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6C19F995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8050" cy="739775"/>
                <wp:effectExtent l="0" t="0" r="0" b="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520" cy="73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right"/>
                              <w:rPr>
                                <w:rFonts w:cs="Liberation Serif"/>
                                <w:b/>
                                <w:b/>
                                <w:sz w:val="12"/>
                                <w:szCs w:val="26"/>
                              </w:rPr>
                            </w:pPr>
                            <w:r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>
                            <w:pPr>
                              <w:pStyle w:val="Zawartoramki"/>
                              <w:jc w:val="right"/>
                              <w:rPr>
                                <w:rFonts w:cs="Liberation Serif"/>
                                <w:b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cs="Liberation Serif"/>
                                <w:b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>
                            <w:pPr>
                              <w:pStyle w:val="Zawartoramki"/>
                              <w:jc w:val="right"/>
                              <w:rPr>
                                <w:rFonts w:cs="Liberation Serif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Liberation Serif"/>
                                <w:b/>
                                <w:szCs w:val="26"/>
                              </w:rPr>
                              <w:t>WYDZIAŁ TEOLOGII</w:t>
                            </w:r>
                          </w:p>
                          <w:p>
                            <w:pPr>
                              <w:pStyle w:val="Zawartoramki"/>
                              <w:jc w:val="right"/>
                              <w:rPr>
                                <w:rFonts w:cs="Liberation Serif"/>
                                <w:b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Instytut </w:t>
                            </w:r>
                            <w:r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Nauk Biblijnych</w:t>
                            </w:r>
                          </w:p>
                          <w:p>
                            <w:pPr>
                              <w:pStyle w:val="Zawartoramki"/>
                              <w:jc w:val="right"/>
                              <w:rPr>
                                <w:rFonts w:cs="Liberation Serif"/>
                                <w:b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f" o:allowincell="f" style="position:absolute;margin-left:6.75pt;margin-top:-0.65pt;width:471.4pt;height:58.15pt;mso-wrap-style:square;v-text-anchor:top;mso-position-horizontal-relative:margin" wp14:anchorId="6C19F995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right"/>
                        <w:rPr>
                          <w:rFonts w:cs="Liberation Serif"/>
                          <w:b/>
                          <w:b/>
                          <w:sz w:val="12"/>
                          <w:szCs w:val="26"/>
                        </w:rPr>
                      </w:pPr>
                      <w:r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>
                      <w:pPr>
                        <w:pStyle w:val="Zawartoramki"/>
                        <w:jc w:val="right"/>
                        <w:rPr>
                          <w:rFonts w:cs="Liberation Serif"/>
                          <w:b/>
                          <w:b/>
                          <w:szCs w:val="26"/>
                        </w:rPr>
                      </w:pPr>
                      <w:r>
                        <w:rPr>
                          <w:rFonts w:cs="Liberation Serif"/>
                          <w:b/>
                          <w:szCs w:val="26"/>
                        </w:rPr>
                        <w:t>KATOLICKI UNIWERSYTET LUBELSKI JANA PAWŁA II</w:t>
                      </w:r>
                    </w:p>
                    <w:p>
                      <w:pPr>
                        <w:pStyle w:val="Zawartoramki"/>
                        <w:jc w:val="right"/>
                        <w:rPr>
                          <w:rFonts w:cs="Liberation Serif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Liberation Serif"/>
                          <w:b/>
                          <w:szCs w:val="26"/>
                        </w:rPr>
                        <w:t>WYDZIAŁ TEOLOGII</w:t>
                      </w:r>
                    </w:p>
                    <w:p>
                      <w:pPr>
                        <w:pStyle w:val="Zawartoramki"/>
                        <w:jc w:val="right"/>
                        <w:rPr>
                          <w:rFonts w:cs="Liberation Serif"/>
                          <w:b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Instytut </w:t>
                      </w:r>
                      <w:r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Nauk Biblijnych</w:t>
                      </w:r>
                    </w:p>
                    <w:p>
                      <w:pPr>
                        <w:pStyle w:val="Zawartoramki"/>
                        <w:jc w:val="right"/>
                        <w:rPr>
                          <w:rFonts w:cs="Liberation Serif"/>
                          <w:b/>
                          <w:b/>
                          <w:color w:val="52244A"/>
                          <w:sz w:val="26"/>
                          <w:szCs w:val="26"/>
                        </w:rPr>
                      </w:pPr>
                      <w:r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10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0" b="0"/>
            <wp:wrapNone/>
            <wp:docPr id="3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7179" t="9376" r="8125" b="1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9"/>
          <w:tab w:val="left" w:pos="5970" w:leader="none"/>
        </w:tabs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11" wp14:anchorId="062E1B42">
                <wp:simplePos x="0" y="0"/>
                <wp:positionH relativeFrom="margin">
                  <wp:posOffset>61595</wp:posOffset>
                </wp:positionH>
                <wp:positionV relativeFrom="paragraph">
                  <wp:posOffset>160655</wp:posOffset>
                </wp:positionV>
                <wp:extent cx="6012180" cy="1270"/>
                <wp:effectExtent l="0" t="0" r="27305" b="19050"/>
                <wp:wrapNone/>
                <wp:docPr id="4" name="Łącznik prosty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85pt,12.65pt" to="478.15pt,12.65pt" ID="Łącznik prosty 13" stroked="t" o:allowincell="f" style="position:absolute;mso-position-horizontal-relative:margin" wp14:anchorId="062E1B42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agwek3"/>
        <w:numPr>
          <w:ilvl w:val="2"/>
          <w:numId w:val="2"/>
        </w:numPr>
        <w:spacing w:before="0" w:after="0"/>
        <w:ind w:left="0" w:hanging="0"/>
        <w:jc w:val="center"/>
        <w:rPr>
          <w:rFonts w:ascii="Calibri" w:hAnsi="Calibri" w:cs="Calibri" w:asciiTheme="minorHAnsi" w:cstheme="minorHAnsi" w:hAnsiTheme="minorHAnsi"/>
          <w:sz w:val="30"/>
          <w:szCs w:val="30"/>
        </w:rPr>
      </w:pPr>
      <w:r>
        <w:rPr>
          <w:rFonts w:cs="Calibri" w:ascii="Calibri" w:hAnsi="Calibri" w:asciiTheme="minorHAnsi" w:cstheme="minorHAnsi" w:hAnsiTheme="minorHAnsi"/>
          <w:szCs w:val="30"/>
        </w:rPr>
        <w:t xml:space="preserve">WNIOSEK O DOFINANSOWANIE DZIAŁALNOŚCI NAUKOWEJ </w:t>
      </w:r>
      <w:r>
        <w:rPr>
          <w:rFonts w:cs="Calibri" w:ascii="Calibri" w:hAnsi="Calibri" w:asciiTheme="minorHAnsi" w:cstheme="minorHAnsi" w:hAnsiTheme="minorHAnsi"/>
          <w:sz w:val="30"/>
          <w:szCs w:val="30"/>
        </w:rPr>
        <w:br/>
      </w:r>
      <w:r>
        <w:rPr>
          <w:rFonts w:cs="Calibri" w:ascii="Calibri" w:hAnsi="Calibri" w:asciiTheme="minorHAnsi" w:cstheme="minorHAnsi" w:hAnsiTheme="minorHAnsi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 REZERWY DYREKTORA INSTYTUTU NAUK </w:t>
      </w:r>
      <w:r>
        <w:rPr>
          <w:rFonts w:cs="Calibri" w:ascii="Calibri" w:hAnsi="Calibri" w:asciiTheme="minorHAnsi" w:cstheme="minorHAnsi" w:hAnsiTheme="minorHAnsi"/>
          <w:sz w:val="30"/>
          <w:szCs w:val="30"/>
        </w:rPr>
        <w:t>BIBLIJNYCH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56"/>
        <w:gridCol w:w="6661"/>
      </w:tblGrid>
      <w:tr>
        <w:trPr>
          <w:trHeight w:val="567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Imię i nazwisko, </w:t>
              <w:br/>
              <w:t>stopień lub tytuł naukowy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567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lang w:val="it-IT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val="it-IT"/>
              </w:rPr>
              <w:t>Adres e-mail, numer telefonu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Dyscyplina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567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Katedra/Sekcja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92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1"/>
        <w:gridCol w:w="1134"/>
        <w:gridCol w:w="2844"/>
        <w:gridCol w:w="688"/>
        <w:gridCol w:w="956"/>
        <w:gridCol w:w="2180"/>
      </w:tblGrid>
      <w:tr>
        <w:trPr>
          <w:trHeight w:val="567" w:hRule="atLeast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Kwota wnioskowana 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567" w:hRule="atLeast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Cel, na który mają być przyznane środki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Planowany termin działania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Planowany rezultat naukowy </w:t>
              <w:br/>
              <w:t>i termin realizacji</w:t>
              <w:br/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</w:rPr>
              <w:t xml:space="preserve">(publikacje, punktacja, jakie, gdzie </w:t>
              <w:br/>
              <w:t>i kiedy będą publikowane)</w:t>
            </w: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74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Style w:val="Fontstyle01"/>
                <w:rFonts w:cs="Calibri" w:ascii="Calibri" w:hAnsi="Calibri" w:asciiTheme="minorHAnsi" w:cstheme="minorHAnsi" w:hAnsiTheme="minorHAnsi"/>
                <w:color w:val="auto"/>
                <w:sz w:val="22"/>
              </w:rPr>
              <w:t>KOSZTORYS</w:t>
            </w:r>
          </w:p>
        </w:tc>
      </w:tr>
      <w:tr>
        <w:trPr>
          <w:trHeight w:val="249" w:hRule="atLeast"/>
        </w:trPr>
        <w:tc>
          <w:tcPr>
            <w:tcW w:w="6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Wydatek - opis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kalkulacja kosztów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241" w:hRule="atLeast"/>
        </w:trPr>
        <w:tc>
          <w:tcPr>
            <w:tcW w:w="609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80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zakupy materiałów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zakup usług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90" w:hanging="0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zakup sprzętu, aparatury </w:t>
              <w:br/>
            </w:r>
            <w:r>
              <w:rPr>
                <w:rFonts w:cs="Calibri" w:ascii="Calibri" w:hAnsi="Calibri" w:asciiTheme="minorHAnsi" w:cstheme="minorHAnsi" w:hAnsiTheme="minorHAnsi"/>
                <w:bCs/>
                <w:i/>
                <w:sz w:val="18"/>
                <w:szCs w:val="20"/>
              </w:rPr>
              <w:t>(wymienić jakie)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90" w:hanging="0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delegacje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90" w:hanging="0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opłaty konferencyjne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90" w:hanging="0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</w:tr>
      <w:tr>
        <w:trPr>
          <w:trHeight w:val="408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opłaty za publikację </w:t>
              <w:br/>
            </w:r>
            <w:r>
              <w:rPr>
                <w:rFonts w:cs="Calibri" w:ascii="Calibri" w:hAnsi="Calibri" w:asciiTheme="minorHAnsi" w:cstheme="minorHAnsi" w:hAnsiTheme="minorHAnsi"/>
                <w:bCs/>
                <w:sz w:val="18"/>
                <w:szCs w:val="20"/>
              </w:rPr>
              <w:t>(monografia, czasopismo – kalkulacja wydawnicza)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90" w:hanging="0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16"/>
              </w:rPr>
              <w:t xml:space="preserve">Inne: </w:t>
            </w:r>
            <w:r>
              <w:rPr>
                <w:rFonts w:cs="Calibri" w:ascii="Calibri" w:hAnsi="Calibri" w:asciiTheme="minorHAnsi" w:cstheme="minorHAnsi" w:hAnsiTheme="minorHAnsi"/>
                <w:bCs/>
                <w:i/>
                <w:sz w:val="18"/>
                <w:szCs w:val="16"/>
              </w:rPr>
              <w:t>(jakie, wymienić)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90" w:hanging="0"/>
              <w:jc w:val="righ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</w:tc>
      </w:tr>
      <w:tr>
        <w:trPr>
          <w:trHeight w:val="408" w:hRule="atLeast"/>
        </w:trPr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RAZEM: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90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386" w:hanging="0"/>
        <w:jc w:val="righ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………………………………………………………</w:t>
      </w:r>
    </w:p>
    <w:p>
      <w:pPr>
        <w:pStyle w:val="ListParagraph"/>
        <w:ind w:left="0" w:firstLine="6946"/>
        <w:jc w:val="center"/>
        <w:rPr>
          <w:rFonts w:ascii="Calibri" w:hAnsi="Calibri" w:cs="Calibri" w:asciiTheme="minorHAnsi" w:cstheme="minorHAnsi" w:hAnsiTheme="minorHAnsi"/>
          <w:i/>
          <w:i/>
          <w:iCs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18"/>
          <w:szCs w:val="20"/>
        </w:rPr>
        <w:t>Data i podpis wnioskodawcy</w:t>
      </w:r>
      <w:bookmarkStart w:id="0" w:name="_GoBack"/>
      <w:bookmarkEnd w:id="0"/>
    </w:p>
    <w:p>
      <w:pPr>
        <w:pStyle w:val="Nagwek2"/>
        <w:keepLines w:val="false"/>
        <w:widowControl w:val="false"/>
        <w:numPr>
          <w:ilvl w:val="1"/>
          <w:numId w:val="2"/>
        </w:numPr>
        <w:spacing w:before="0" w:after="40"/>
        <w:ind w:left="576" w:hanging="576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p>
      <w:pPr>
        <w:pStyle w:val="Nagwek2"/>
        <w:keepLines w:val="false"/>
        <w:widowControl w:val="false"/>
        <w:numPr>
          <w:ilvl w:val="1"/>
          <w:numId w:val="2"/>
        </w:numPr>
        <w:spacing w:before="0" w:after="40"/>
        <w:ind w:left="576" w:hanging="576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cstheme="minorHAnsi" w:ascii="Calibri" w:hAnsi="Calibri"/>
          <w:b/>
          <w:color w:val="auto"/>
        </w:rPr>
      </w:r>
    </w:p>
    <w:p>
      <w:pPr>
        <w:pStyle w:val="Nagwek2"/>
        <w:keepLines w:val="false"/>
        <w:widowControl w:val="false"/>
        <w:numPr>
          <w:ilvl w:val="1"/>
          <w:numId w:val="2"/>
        </w:numPr>
        <w:spacing w:before="0" w:after="40"/>
        <w:ind w:left="576" w:hanging="576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>OŚWIADCZENIE WNIOSKODAWCY</w:t>
      </w:r>
    </w:p>
    <w:p>
      <w:pPr>
        <w:pStyle w:val="Normal"/>
        <w:spacing w:lineRule="auto" w:line="264" w:before="0" w:after="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Oświadczam, że wyrażam zgodę na przetwarzanie danych osobowych w zakresie niezbędnym do przeprowadzenia powyższego postępowania.</w:t>
      </w:r>
    </w:p>
    <w:p>
      <w:pPr>
        <w:pStyle w:val="Normal"/>
        <w:spacing w:lineRule="auto" w:line="264" w:before="0" w:after="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Oświadczam, że przyznana mi kwota zostanie wydana wyłącznie na zadeklarowany cel.</w:t>
      </w:r>
    </w:p>
    <w:p>
      <w:pPr>
        <w:pStyle w:val="Normal"/>
        <w:spacing w:lineRule="auto" w:line="264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Oświadczam, że w razie uzyskania finansowania nie będę się ubiegać o zwrot kosztów w wysokości większej niż przyznana przez Dyrektora Instytutu.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Przyjmuję do wiadomości, że przekroczenie limitu środków nie będzie finansowane z rezerwy Dyrektora Instytutu. </w:t>
      </w:r>
    </w:p>
    <w:p>
      <w:pPr>
        <w:pStyle w:val="Normal"/>
        <w:spacing w:lineRule="auto" w:line="264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left="1080" w:firstLine="284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"/>
        </w:rPr>
      </w:pPr>
      <w:r>
        <w:rPr>
          <w:rFonts w:cs="Calibri" w:cstheme="minorHAnsi" w:ascii="Calibri" w:hAnsi="Calibri"/>
          <w:sz w:val="2"/>
        </w:rPr>
      </w:r>
    </w:p>
    <w:tbl>
      <w:tblPr>
        <w:tblW w:w="9327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63"/>
        <w:gridCol w:w="4663"/>
      </w:tblGrid>
      <w:tr>
        <w:trPr>
          <w:trHeight w:val="567" w:hRule="atLeast"/>
        </w:trPr>
        <w:tc>
          <w:tcPr>
            <w:tcW w:w="466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Data wypełnienia</w:t>
            </w:r>
          </w:p>
        </w:tc>
        <w:tc>
          <w:tcPr>
            <w:tcW w:w="466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Podpis wnioskodawcy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2"/>
        </w:rPr>
      </w:pPr>
      <w:r>
        <w:rPr>
          <w:rFonts w:cs="Calibri" w:cstheme="minorHAnsi" w:ascii="Calibri" w:hAnsi="Calibri"/>
          <w:sz w:val="18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2"/>
        </w:rPr>
      </w:pPr>
      <w:r>
        <w:rPr>
          <w:rFonts w:cs="Calibri" w:cstheme="minorHAnsi" w:ascii="Calibri" w:hAnsi="Calibri"/>
          <w:sz w:val="18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2"/>
        </w:rPr>
      </w:pPr>
      <w:r>
        <w:rPr>
          <w:rFonts w:cs="Calibri" w:cstheme="minorHAnsi" w:ascii="Calibri" w:hAnsi="Calibri"/>
          <w:sz w:val="18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2"/>
        </w:rPr>
      </w:pPr>
      <w:r>
        <w:rPr>
          <w:rFonts w:cs="Calibri" w:cstheme="minorHAnsi" w:ascii="Calibri" w:hAnsi="Calibri"/>
          <w:sz w:val="18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22"/>
        </w:rPr>
      </w:pPr>
      <w:r>
        <w:rPr>
          <w:rFonts w:cs="Calibri" w:cstheme="minorHAnsi" w:ascii="Calibri" w:hAnsi="Calibri"/>
          <w:sz w:val="8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  <mc:AlternateContent>
          <mc:Choice Requires="wps">
            <w:drawing>
              <wp:anchor behindDoc="1" distT="3175" distB="0" distL="3175" distR="0" simplePos="0" locked="0" layoutInCell="0" allowOverlap="1" relativeHeight="12" wp14:anchorId="55AE64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4570" cy="1905"/>
                <wp:effectExtent l="0" t="0" r="50165" b="55880"/>
                <wp:wrapNone/>
                <wp:docPr id="5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144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</a:ln>
                        <a:effectLst>
                          <a:outerShdw algn="ctr" dir="2700000" dist="36147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4" stroked="t" o:allowincell="f" style="position:absolute;margin-left:0pt;margin-top:-0.05pt;width:479pt;height:0.05pt;mso-wrap-style:none;v-text-anchor:middle" wp14:anchorId="55AE6403" type="_x0000_t32">
                <v:fill o:detectmouseclick="t" on="false"/>
                <v:stroke color="#52244a" weight="6480" joinstyle="round" endcap="flat"/>
                <v:shadow on="t" obscured="f" color="gray"/>
                <w10:wrap type="none"/>
              </v:shape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DECYZJA: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96"/>
        </w:rPr>
      </w:pPr>
      <w:r>
        <w:rPr>
          <w:rFonts w:cs="Calibri" w:cstheme="minorHAnsi" w:ascii="Calibri" w:hAnsi="Calibri"/>
          <w:b/>
          <w:sz w:val="96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Kwota dofinansowania: 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Centrum budżetowe: ………………………………………………………………………………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9327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63"/>
        <w:gridCol w:w="4663"/>
      </w:tblGrid>
      <w:tr>
        <w:trPr>
          <w:trHeight w:val="567" w:hRule="atLeast"/>
        </w:trPr>
        <w:tc>
          <w:tcPr>
            <w:tcW w:w="466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466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Podpis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021" w:right="1021" w:gutter="0" w:header="0" w:top="1134" w:footer="709" w:bottom="99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Book Antiqu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 wp14:anchorId="1D29FB8E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3265" cy="396240"/>
              <wp:effectExtent l="0" t="0" r="7620" b="4445"/>
              <wp:wrapNone/>
              <wp:docPr id="6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2480" cy="39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ny1"/>
                            <w:spacing w:before="0" w:after="200"/>
                            <w:rPr>
                              <w:rFonts w:cs="Liberation Serif"/>
                              <w:sz w:val="18"/>
                              <w:szCs w:val="20"/>
                            </w:rPr>
                          </w:pPr>
                          <w:r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 xml:space="preserve">INSTYTUT NAUK </w:t>
                          </w:r>
                          <w:r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>BIBLIJNYCH</w:t>
                          </w:r>
                          <w:r>
                            <w:rPr>
                              <w:rStyle w:val="Domylnaczcionkaakapitu1"/>
                              <w:rFonts w:cs="Liberation Serif"/>
                              <w:sz w:val="18"/>
                              <w:szCs w:val="20"/>
                            </w:rPr>
                            <w:t xml:space="preserve"> – Wniosek o dofinansowanie z rezerwy Dyrektora Instytutu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fillcolor="white" stroked="f" o:allowincell="f" style="position:absolute;margin-left:0pt;margin-top:8.35pt;width:456.85pt;height:31.1pt;mso-wrap-style:square;v-text-anchor:top;mso-position-horizontal:left;mso-position-horizontal-relative:margin" wp14:anchorId="1D29FB8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ny1"/>
                      <w:spacing w:before="0" w:after="200"/>
                      <w:rPr>
                        <w:rFonts w:cs="Liberation Serif"/>
                        <w:sz w:val="18"/>
                        <w:szCs w:val="20"/>
                      </w:rPr>
                    </w:pPr>
                    <w:r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 xml:space="preserve">INSTYTUT NAUK </w:t>
                    </w:r>
                    <w:r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>BIBLIJNYCH</w:t>
                    </w:r>
                    <w:r>
                      <w:rPr>
                        <w:rStyle w:val="Domylnaczcionkaakapitu1"/>
                        <w:rFonts w:cs="Liberation Serif"/>
                        <w:sz w:val="18"/>
                        <w:szCs w:val="20"/>
                      </w:rPr>
                      <w:t xml:space="preserve"> – Wniosek o dofinansowanie z rezerwy Dyrektora Instytutu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7" wp14:anchorId="2F21891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084570" cy="1905"/>
              <wp:effectExtent l="0" t="0" r="31115" b="36830"/>
              <wp:wrapNone/>
              <wp:docPr id="8" name="Auto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00" cy="1440"/>
                      </a:xfrm>
                      <a:prstGeom prst="straightConnector1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4" stroked="t" o:allowincell="f" style="position:absolute;margin-left:0pt;margin-top:0pt;width:479pt;height:0.05pt;mso-wrap-style:none;v-text-anchor:middle" wp14:anchorId="2F21891E" type="_x0000_t32">
              <v:fill o:detectmouseclick="t" on="false"/>
              <v:stroke color="black" weight="6480" joinstyle="miter" endcap="flat"/>
              <w10:wrap type="none"/>
            </v:shap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468064E7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715" cy="396240"/>
              <wp:effectExtent l="0" t="3810" r="0" b="635"/>
              <wp:wrapNone/>
              <wp:docPr id="9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39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Domylnaczcionkaakapitu1"/>
                              <w:rFonts w:cs="Liberation Serif"/>
                              <w:sz w:val="18"/>
                              <w:szCs w:val="18"/>
                            </w:rPr>
                            <w:t xml:space="preserve">Al. Racławickie 14 | 20-950 Lublin | tel. +48 81 445 38 </w:t>
                          </w:r>
                          <w:r>
                            <w:rPr>
                              <w:rStyle w:val="Domylnaczcionkaakapitu1"/>
                              <w:rFonts w:cs="Liberation Serif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Style w:val="Domylnaczcionkaakapitu1"/>
                              <w:rFonts w:cs="Liberation Serif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Style w:val="Domylnaczcionkaakapitu1"/>
                              <w:rFonts w:cs="Liberation Serif"/>
                              <w:sz w:val="18"/>
                              <w:szCs w:val="18"/>
                            </w:rPr>
                            <w:t>hanna.wasilewska</w:t>
                          </w:r>
                          <w:r>
                            <w:rPr>
                              <w:rStyle w:val="Domylnaczcionkaakapitu1"/>
                              <w:rFonts w:cs="Liberation Serif"/>
                              <w:sz w:val="18"/>
                              <w:szCs w:val="18"/>
                            </w:rPr>
                            <w:t>@kul.pl | www.kul.pl</w:t>
                          </w:r>
                        </w:p>
                        <w:p>
                          <w:pPr>
                            <w:pStyle w:val="Normalny1"/>
                            <w:spacing w:before="0" w:after="200"/>
                            <w:jc w:val="center"/>
                            <w:rPr>
                              <w:rFonts w:cs="Liberation Serif"/>
                              <w:sz w:val="20"/>
                            </w:rPr>
                          </w:pPr>
                          <w:r>
                            <w:rPr>
                              <w:rFonts w:cs="Liberation Serif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fillcolor="white" stroked="f" o:allowincell="f" style="position:absolute;margin-left:-12.85pt;margin-top:8.55pt;width:470.35pt;height:31.1pt;mso-wrap-style:square;v-text-anchor:top" wp14:anchorId="468064E7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ny1"/>
                      <w:jc w:val="center"/>
                      <w:rPr>
                        <w:rFonts w:cs="Liberation Serif"/>
                        <w:sz w:val="18"/>
                        <w:szCs w:val="18"/>
                      </w:rPr>
                    </w:pPr>
                    <w:r>
                      <w:rPr>
                        <w:rStyle w:val="Domylnaczcionkaakapitu1"/>
                        <w:rFonts w:cs="Liberation Serif"/>
                        <w:sz w:val="18"/>
                        <w:szCs w:val="18"/>
                      </w:rPr>
                      <w:t xml:space="preserve">Al. Racławickie 14 | 20-950 Lublin | tel. +48 81 445 38 </w:t>
                    </w:r>
                    <w:r>
                      <w:rPr>
                        <w:rStyle w:val="Domylnaczcionkaakapitu1"/>
                        <w:rFonts w:cs="Liberation Serif"/>
                        <w:sz w:val="18"/>
                        <w:szCs w:val="18"/>
                      </w:rPr>
                      <w:t>40</w:t>
                    </w:r>
                    <w:r>
                      <w:rPr>
                        <w:rStyle w:val="Domylnaczcionkaakapitu1"/>
                        <w:rFonts w:cs="Liberation Serif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Style w:val="Domylnaczcionkaakapitu1"/>
                        <w:rFonts w:cs="Liberation Serif"/>
                        <w:sz w:val="18"/>
                        <w:szCs w:val="18"/>
                      </w:rPr>
                      <w:t>hanna.wasilewska</w:t>
                    </w:r>
                    <w:r>
                      <w:rPr>
                        <w:rStyle w:val="Domylnaczcionkaakapitu1"/>
                        <w:rFonts w:cs="Liberation Serif"/>
                        <w:sz w:val="18"/>
                        <w:szCs w:val="18"/>
                      </w:rPr>
                      <w:t>@kul.pl | www.kul.pl</w:t>
                    </w:r>
                  </w:p>
                  <w:p>
                    <w:pPr>
                      <w:pStyle w:val="Normalny1"/>
                      <w:spacing w:before="0" w:after="200"/>
                      <w:jc w:val="center"/>
                      <w:rPr>
                        <w:rFonts w:cs="Liberation Serif"/>
                        <w:sz w:val="20"/>
                      </w:rPr>
                    </w:pPr>
                    <w:r>
                      <w:rPr>
                        <w:rFonts w:cs="Liberation Serif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4" wp14:anchorId="7CEBB9BE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4570" cy="1905"/>
              <wp:effectExtent l="0" t="0" r="31115" b="36830"/>
              <wp:wrapNone/>
              <wp:docPr id="11" name="Auto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00" cy="1440"/>
                      </a:xfrm>
                      <a:prstGeom prst="straightConnector1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4" stroked="t" o:allowincell="f" style="position:absolute;margin-left:-14.9pt;margin-top:4.65pt;width:479pt;height:0.05pt;mso-wrap-style:none;v-text-anchor:middle" wp14:anchorId="7CEBB9BE" type="_x0000_t32">
              <v:fill o:detectmouseclick="t" on="false"/>
              <v:stroke color="black" weight="6480" joinstyle="miter" endcap="flat"/>
              <w10:wrap type="none"/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eastAsia="zh-CN" w:bidi="hi-IN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7406b3"/>
    <w:pPr>
      <w:keepNext w:val="true"/>
      <w:keepLines/>
      <w:spacing w:lineRule="auto" w:line="276" w:before="240" w:after="0"/>
      <w:textAlignment w:val="baseline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801c97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1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character" w:styleId="WW8Num2z0" w:customStyle="1">
    <w:name w:val="WW8Num2z0"/>
    <w:qFormat/>
    <w:rPr>
      <w:rFonts w:cs="Garamond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1a56e3"/>
    <w:rPr>
      <w:rFonts w:ascii="Segoe UI" w:hAnsi="Segoe UI" w:eastAsia="Arial Unicode MS" w:cs="Mangal"/>
      <w:kern w:val="2"/>
      <w:sz w:val="18"/>
      <w:szCs w:val="16"/>
      <w:lang w:eastAsia="zh-CN" w:bidi="hi-IN"/>
    </w:rPr>
  </w:style>
  <w:style w:type="character" w:styleId="TytuZnak" w:customStyle="1">
    <w:name w:val="Tytuł Znak"/>
    <w:link w:val="Tytu"/>
    <w:qFormat/>
    <w:rsid w:val="007b175c"/>
    <w:rPr>
      <w:rFonts w:ascii="Book Antiqua" w:hAnsi="Book Antiqua" w:eastAsia="Calibri" w:cs="Book Antiqua"/>
      <w:b/>
      <w:bCs/>
      <w:sz w:val="24"/>
      <w:szCs w:val="24"/>
      <w:lang w:eastAsia="ar-SA"/>
    </w:rPr>
  </w:style>
  <w:style w:type="character" w:styleId="Uwagi" w:customStyle="1">
    <w:name w:val="uwagi"/>
    <w:qFormat/>
    <w:rsid w:val="004433a7"/>
    <w:rPr/>
  </w:style>
  <w:style w:type="character" w:styleId="Wyrnienie">
    <w:name w:val="Wyróżnienie"/>
    <w:uiPriority w:val="20"/>
    <w:qFormat/>
    <w:rsid w:val="00f408a4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406b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86ad2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01c97"/>
    <w:rPr>
      <w:rFonts w:ascii="Calibri Light" w:hAnsi="Calibri Light" w:eastAsia="" w:cs="Mangal" w:asciiTheme="majorHAnsi" w:eastAsiaTheme="majorEastAsia" w:hAnsiTheme="majorHAnsi"/>
      <w:color w:val="2E74B5" w:themeColor="accent1" w:themeShade="bf"/>
      <w:kern w:val="2"/>
      <w:sz w:val="26"/>
      <w:szCs w:val="23"/>
      <w:lang w:eastAsia="zh-CN" w:bidi="hi-IN"/>
    </w:rPr>
  </w:style>
  <w:style w:type="character" w:styleId="Fontstyle01" w:customStyle="1">
    <w:name w:val="fontstyle01"/>
    <w:basedOn w:val="DefaultParagraphFont"/>
    <w:qFormat/>
    <w:rsid w:val="00d9661d"/>
    <w:rPr>
      <w:rFonts w:ascii="Calibri" w:hAnsi="Calibri" w:cs="Calibri"/>
      <w:b/>
      <w:bCs/>
      <w:i w:val="false"/>
      <w:iCs w:val="false"/>
      <w:color w:val="000000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511020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lewa" w:customStyle="1">
    <w:name w:val="Główka lew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Arial Unicode MS" w:cs="Mangal"/>
      <w:color w:val="auto"/>
      <w:kern w:val="2"/>
      <w:sz w:val="22"/>
      <w:szCs w:val="22"/>
      <w:lang w:eastAsia="zh-CN" w:bidi="hi-IN" w:val="pl-P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 Unicode MS" w:cs="Mangal"/>
      <w:color w:val="auto"/>
      <w:kern w:val="2"/>
      <w:sz w:val="22"/>
      <w:szCs w:val="22"/>
      <w:lang w:eastAsia="zh-CN" w:bidi="hi-IN" w:val="pl-PL"/>
    </w:rPr>
  </w:style>
  <w:style w:type="paragraph" w:styleId="Zawartoramki" w:customStyle="1">
    <w:name w:val="Zawartość ramki"/>
    <w:basedOn w:val="Normal"/>
    <w:qFormat/>
    <w:pPr/>
    <w:rPr/>
  </w:style>
  <w:style w:type="paragraph" w:styleId="NormalWeb">
    <w:name w:val="Normal (Web)"/>
    <w:basedOn w:val="Normal"/>
    <w:uiPriority w:val="99"/>
    <w:qFormat/>
    <w:pPr>
      <w:suppressAutoHyphens w:val="false"/>
      <w:spacing w:before="280" w:after="119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56e3"/>
    <w:pPr/>
    <w:rPr>
      <w:rFonts w:ascii="Segoe UI" w:hAnsi="Segoe UI"/>
      <w:sz w:val="18"/>
      <w:szCs w:val="16"/>
    </w:rPr>
  </w:style>
  <w:style w:type="paragraph" w:styleId="Tytu">
    <w:name w:val="Title"/>
    <w:basedOn w:val="Normal"/>
    <w:next w:val="Normal"/>
    <w:link w:val="TytuZnak"/>
    <w:qFormat/>
    <w:rsid w:val="007b175c"/>
    <w:pPr>
      <w:jc w:val="center"/>
    </w:pPr>
    <w:rPr>
      <w:rFonts w:ascii="Book Antiqua" w:hAnsi="Book Antiqua" w:eastAsia="Calibri" w:cs="Book Antiqua"/>
      <w:b/>
      <w:bCs/>
      <w:kern w:val="0"/>
      <w:lang w:eastAsia="ar-SA" w:bidi="ar-SA"/>
    </w:rPr>
  </w:style>
  <w:style w:type="paragraph" w:styleId="ListParagraph">
    <w:name w:val="List Paragraph"/>
    <w:basedOn w:val="Normal"/>
    <w:qFormat/>
    <w:rsid w:val="00d070b8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Standard" w:customStyle="1">
    <w:name w:val="Standard"/>
    <w:qFormat/>
    <w:rsid w:val="007406b3"/>
    <w:pPr>
      <w:widowControl/>
      <w:bidi w:val="0"/>
      <w:spacing w:before="0" w:after="0"/>
      <w:jc w:val="left"/>
      <w:textAlignment w:val="baseline"/>
    </w:pPr>
    <w:rPr>
      <w:rFonts w:ascii="Calibri" w:hAnsi="Calibri" w:cs="Calibri" w:eastAsia="Times New Roman"/>
      <w:color w:val="auto"/>
      <w:kern w:val="0"/>
      <w:sz w:val="20"/>
      <w:szCs w:val="20"/>
      <w:lang w:val="pl-PL" w:eastAsia="pl-PL" w:bidi="ar-SA"/>
    </w:rPr>
  </w:style>
  <w:style w:type="paragraph" w:styleId="Textbody" w:customStyle="1">
    <w:name w:val="Text body"/>
    <w:basedOn w:val="Standard"/>
    <w:qFormat/>
    <w:rsid w:val="007406b3"/>
    <w:pPr>
      <w:suppressAutoHyphens w:val="true"/>
      <w:spacing w:lineRule="auto" w:line="288" w:before="0" w:after="140"/>
    </w:pPr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paragraph" w:styleId="Western" w:customStyle="1">
    <w:name w:val="western"/>
    <w:basedOn w:val="Normal"/>
    <w:qFormat/>
    <w:rsid w:val="00182807"/>
    <w:pPr>
      <w:suppressAutoHyphens w:val="false"/>
      <w:spacing w:beforeAutospacing="1" w:after="119"/>
      <w:jc w:val="both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M1095718010459291036western" w:customStyle="1">
    <w:name w:val="m_1095718010459291036western"/>
    <w:basedOn w:val="Normal"/>
    <w:qFormat/>
    <w:rsid w:val="00086ad2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Default" w:customStyle="1">
    <w:name w:val="Default"/>
    <w:qFormat/>
    <w:rsid w:val="00841118"/>
    <w:pPr>
      <w:widowControl/>
      <w:bidi w:val="0"/>
      <w:spacing w:before="0" w:after="0"/>
      <w:jc w:val="left"/>
    </w:pPr>
    <w:rPr>
      <w:rFonts w:ascii="Liberation Serif" w:hAnsi="Liberation Serif" w:cs="Liberation Serif" w:eastAsia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070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2</Pages>
  <Words>202</Words>
  <Characters>1412</Characters>
  <CharactersWithSpaces>1587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2024-02-13T17:08:00Z</dcterms:created>
  <dc:creator>emzie</dc:creator>
  <dc:description/>
  <dc:language>pl-PL</dc:language>
  <cp:lastModifiedBy/>
  <cp:lastPrinted>2023-04-20T13:18:00Z</cp:lastPrinted>
  <dcterms:modified xsi:type="dcterms:W3CDTF">2024-02-15T08:51:58Z</dcterms:modified>
  <cp:revision>3</cp:revision>
  <dc:subject/>
  <dc:title>WT- 04041/11/17                                                                                      Lublin, dnia 13 listopada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