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6D" w:rsidRDefault="001A0A6D" w:rsidP="001A0A6D">
      <w:pPr>
        <w:spacing w:line="360" w:lineRule="auto"/>
        <w:ind w:firstLine="708"/>
        <w:jc w:val="both"/>
        <w:rPr>
          <w:rFonts w:cs="Times New Roman" w:hint="eastAsia"/>
          <w:b/>
          <w:bCs/>
          <w:color w:val="FF0066"/>
        </w:rPr>
      </w:pPr>
      <w:r>
        <w:rPr>
          <w:rFonts w:cs="Times New Roman"/>
          <w:b/>
          <w:bCs/>
        </w:rPr>
        <w:t xml:space="preserve">SZCZEGÓŁOWA SYLWETKA ABSOLWENTA kierunku pedagogika specjalna </w:t>
      </w:r>
    </w:p>
    <w:p w:rsidR="001A0A6D" w:rsidRDefault="001A0A6D" w:rsidP="001A0A6D">
      <w:pPr>
        <w:spacing w:line="360" w:lineRule="auto"/>
        <w:ind w:firstLine="708"/>
        <w:jc w:val="both"/>
        <w:rPr>
          <w:rFonts w:cs="Times New Roman" w:hint="eastAsia"/>
          <w:u w:val="single"/>
        </w:rPr>
      </w:pPr>
      <w:r>
        <w:rPr>
          <w:rFonts w:cs="Times New Roman"/>
          <w:b/>
          <w:bCs/>
          <w:color w:val="FF0066"/>
        </w:rPr>
        <w:t>II stopnia,</w:t>
      </w:r>
      <w:r>
        <w:rPr>
          <w:rFonts w:cs="Times New Roman"/>
          <w:b/>
          <w:bCs/>
        </w:rPr>
        <w:t xml:space="preserve"> zależnie od zrealizowanej specjalności:</w:t>
      </w:r>
    </w:p>
    <w:p w:rsidR="001A0A6D" w:rsidRDefault="001A0A6D" w:rsidP="001A0A6D">
      <w:pPr>
        <w:spacing w:line="360" w:lineRule="auto"/>
        <w:ind w:firstLine="708"/>
        <w:jc w:val="both"/>
        <w:rPr>
          <w:rFonts w:eastAsia="Times New Roman" w:cs="Times New Roman"/>
        </w:rPr>
      </w:pPr>
      <w:r>
        <w:rPr>
          <w:rFonts w:cs="Times New Roman"/>
          <w:u w:val="single"/>
        </w:rPr>
        <w:t>Specjalność 1: Pedagogika osób z autyzmem</w:t>
      </w:r>
    </w:p>
    <w:p w:rsidR="001A0A6D" w:rsidRDefault="001A0A6D" w:rsidP="001A0A6D">
      <w:pPr>
        <w:pStyle w:val="Akapitzlist1"/>
        <w:spacing w:after="0" w:line="360" w:lineRule="auto"/>
        <w:ind w:left="0" w:firstLine="708"/>
        <w:jc w:val="both"/>
        <w:rPr>
          <w:rFonts w:hint="eastAsia"/>
        </w:rPr>
      </w:pPr>
      <w:r>
        <w:rPr>
          <w:rFonts w:eastAsia="Times New Roman" w:cs="Times New Roman"/>
        </w:rPr>
        <w:t>Absolwent jest wyposażony w wiedzę teoretyczną, praktyczną i metodologiczną z zakresu nauk humanistycznych i medycznych pozwalająca na samodzielne i twórcze sprawowanie opieki pedagogicznej nad osobami z autyzmem od wieku niemowlęcego do okresu starości;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t>Posiada pogłębioną, uporządkowaną i aktualną wiedzę z zakresu psychopedagogiki osób z autyzmem.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t>Jest przygotowany do wykonywania czynności o charakterze diagnostycznym, prognostycznym i wspomagającym oraz prowadzenia zajęć rehabilitacyjnych,  rewalidacyjnych, terapeutycznych i edukacyjnych z osobami z autyzmem.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Posiada umiejętność identyfikacji i samodzielnego rozwiązywania problemów edukacyjnych, rehabilitacyjnych, diagnostycznych, posługiwania się nowoczesnymi środkami przekazu informacji we wszelkich działaniach podejmowanych wobec osób ze specjalnymi potrzebami edukacyjnymi. 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rPr>
          <w:rFonts w:eastAsia="Times New Roman" w:cs="Times New Roman"/>
        </w:rPr>
        <w:t xml:space="preserve">Posiada umiejętność identyfikacji i samodzielnego rozwiązywania problemów edukacyjnych, rehabilitacyjnych, diagnostycznych, posługiwania się nowoczesnymi środkami przekazu informacji we wszelkich działaniach podejmowanych wobec osób z autyzmem.  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t xml:space="preserve">Potrafi tworzyć indywidualne programy diagnostyczno-terapeutyczne dla osób z autyzmem oraz kierować procesem ich edukacji i rehabilitacji we współpracy z rodzicami, nauczycielami i innymi specjalistami.  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Potrafi </w:t>
      </w:r>
      <w:r>
        <w:rPr>
          <w:rFonts w:cs="Times New Roman"/>
        </w:rPr>
        <w:t>współpracować  z innymi specjalistami w ramach zespołów diagnostycznych i organizujących profesjonalne wsparcie dla osób z autyzmem oraz ich rodzin</w:t>
      </w:r>
      <w:r>
        <w:rPr>
          <w:rFonts w:eastAsia="Times New Roman" w:cs="Times New Roman"/>
        </w:rPr>
        <w:t xml:space="preserve">. 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Jest przygotowany do samokształcenia i samodzielnego studiowania literatury naukowej (także obcojęzycznej), jak również wykorzystywania zdobyczy współczesnej techniki w celu planowania, realizacji, analizy badań naukowych.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Rozumie rolę teorii w spełnianiu zadań pedagogicznych i jest zdolny do samodzielnego analizowania, interpretowania i wykorzystywania zdobytej wiedzy w praktyce. </w:t>
      </w:r>
      <w:r>
        <w:t>P</w:t>
      </w:r>
      <w:r>
        <w:rPr>
          <w:rFonts w:eastAsia="Times New Roman" w:cs="Times New Roman"/>
        </w:rPr>
        <w:t>osiada wiedzę dotyczącą podstawowego instrumentarium metodologicznego i jest przygotowany do uczestniczenia w badaniach z zakresu pedagogiki specjalnej, zwłaszcza dotyczących osób z autyzmem, oraz</w:t>
      </w:r>
      <w:r>
        <w:t xml:space="preserve"> opracowywania wniosków i ekspertyz oceniających skuteczność działań rehabilitacyjnych, edukacyjnych i wychowawczych.  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Dzięki odpowiedniemu doborowi przedmiotów i treści kształcenia, również w zakresie metodologii badań naukowych, posiada przygotowanie do kontynuowania kształcenia na studiach trzeciego stopnia (doktoranckich) oraz specjalistycznych studiach podyplomowych </w:t>
      </w:r>
      <w:r>
        <w:rPr>
          <w:rFonts w:eastAsia="Times New Roman" w:cs="Times New Roman"/>
        </w:rPr>
        <w:lastRenderedPageBreak/>
        <w:t>– doskonalących lub kwalifikacyjnych.</w:t>
      </w:r>
    </w:p>
    <w:p w:rsidR="001A0A6D" w:rsidRDefault="001A0A6D" w:rsidP="001A0A6D">
      <w:pPr>
        <w:pStyle w:val="Akapitzlist1"/>
        <w:spacing w:after="0" w:line="360" w:lineRule="auto"/>
        <w:jc w:val="both"/>
        <w:rPr>
          <w:rFonts w:eastAsia="Times New Roman" w:cs="Times New Roman"/>
        </w:rPr>
      </w:pPr>
    </w:p>
    <w:p w:rsidR="001A0A6D" w:rsidRDefault="001A0A6D" w:rsidP="001A0A6D">
      <w:pPr>
        <w:spacing w:line="360" w:lineRule="auto"/>
        <w:ind w:firstLine="708"/>
        <w:jc w:val="both"/>
        <w:rPr>
          <w:rFonts w:eastAsia="Times New Roman" w:cs="Times New Roman"/>
          <w:color w:val="000000"/>
        </w:rPr>
      </w:pPr>
      <w:r>
        <w:t xml:space="preserve">Absolwent może być zatrudniony w charakterze pedagoga specjalnego, nauczyciela specjalisty w zakresie pracy z osobami z autyzmem (po uzupełnieniu przygotowania pedagogicznego)  - w przedszkolach, szkołach i placówkach kształcenia specjalnego, jako nauczyciel wspomagający (po uzupełnieniu przygotowania pedagogicznego) lub asystent nauczyciela (po uzupełnieniu przygotowania pedagogicznego) w przedszkolach lub szkołach podstawowych integracyjnych; asystent osoby z autyzmem; w szkołach ogólnodostępnych, jako pedagog specjalny specjalista w zakresie pracy z osobami z autyzmem; w poradniach psychologiczno-pedagogicznych, zespołach wczesnego wspomagania, warsztatach terapii zajęciowej, środowiskowych domach samopomocy, domach pomocy społecznej, w poradniach, świetlicach i innych placówkach prowadzonych przez stowarzyszenia i fundacje działające na rzecz osób z autyzmem. </w:t>
      </w:r>
    </w:p>
    <w:p w:rsidR="001A0A6D" w:rsidRDefault="001A0A6D" w:rsidP="001A0A6D">
      <w:pPr>
        <w:spacing w:line="360" w:lineRule="auto"/>
        <w:jc w:val="both"/>
        <w:rPr>
          <w:rFonts w:eastAsia="Times New Roman" w:cs="Times New Roman"/>
          <w:color w:val="000000"/>
        </w:rPr>
      </w:pPr>
    </w:p>
    <w:p w:rsidR="001A0A6D" w:rsidRDefault="001A0A6D" w:rsidP="001A0A6D">
      <w:pPr>
        <w:spacing w:line="36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u w:val="single"/>
        </w:rPr>
        <w:t>Specjalność 2: Pedagogika integracyjna i włączająca</w:t>
      </w:r>
      <w:r>
        <w:rPr>
          <w:rFonts w:eastAsia="Times New Roman" w:cs="Times New Roman"/>
          <w:b/>
        </w:rPr>
        <w:t xml:space="preserve"> </w:t>
      </w:r>
    </w:p>
    <w:p w:rsidR="001A0A6D" w:rsidRDefault="001A0A6D" w:rsidP="001A0A6D">
      <w:pPr>
        <w:pStyle w:val="Akapitzlist1"/>
        <w:spacing w:after="0" w:line="360" w:lineRule="auto"/>
        <w:ind w:left="0" w:firstLine="708"/>
        <w:jc w:val="both"/>
        <w:rPr>
          <w:rFonts w:hint="eastAsia"/>
        </w:rPr>
      </w:pPr>
      <w:r>
        <w:rPr>
          <w:rFonts w:eastAsia="Times New Roman" w:cs="Times New Roman"/>
        </w:rPr>
        <w:t>Absolwent jest wyposażony w wiedzę teoretyczną, praktyczną i metodologiczną z zakresu nauk humanistycznych i medycznych pozwalająca na samodzielne i twórcze sprawowanie opieki pedagogicznej nad uczniami ze specjalnymi potrzebami edukacyjnymi kształcącymi się w szkołach specjalnych,  w szkołach i klasach integracyjnych oraz w szkołach ogólnodostępnych;</w:t>
      </w:r>
    </w:p>
    <w:p w:rsidR="001A0A6D" w:rsidRDefault="001A0A6D" w:rsidP="001A0A6D">
      <w:pPr>
        <w:pStyle w:val="Akapitzlist1"/>
        <w:spacing w:after="0" w:line="360" w:lineRule="auto"/>
        <w:ind w:left="0" w:firstLine="708"/>
        <w:jc w:val="both"/>
        <w:rPr>
          <w:rFonts w:hint="eastAsia"/>
        </w:rPr>
      </w:pP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t xml:space="preserve">Posiada pogłębioną, uporządkowaną i aktualną wiedzę z zakresu pedagogiki osób ze specjalnymi potrzebami rozwojowymi i </w:t>
      </w:r>
      <w:bookmarkStart w:id="0" w:name="_GoBack1"/>
      <w:bookmarkEnd w:id="0"/>
      <w:r>
        <w:t>edukacyjnymi.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t xml:space="preserve">Jest przygotowany do wykonywania czynności o charakterze diagnostycznym, prognostycznym i wspomagającym oraz prowadzenia zajęć rehabilitacyjnych,  rewalidacyjnych, terapeutycznych i edukacyjnych z osobami ze specjalnymi potrzebami edukacyjnymi. 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hint="eastAsia"/>
        </w:rPr>
      </w:pPr>
      <w:r>
        <w:rPr>
          <w:rFonts w:eastAsia="Times New Roman" w:cs="Times New Roman"/>
        </w:rPr>
        <w:t xml:space="preserve">Posiada umiejętność identyfikacji i samodzielnego rozwiązywania problemów edukacyjnych, rehabilitacyjnych, diagnostycznych, posługiwania się nowoczesnymi środkami przekazu informacji we wszelkich działaniach podejmowanych wobec osób ze specjalnymi potrzebami edukacyjnymi. 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t xml:space="preserve">Potrafi tworzyć indywidualne programy diagnostyczno-terapeutyczne dla osób ze specjalnymi potrzebami edukacyjnymi i kierować procesem ich edukacji we współpracy z rodzicami, nauczycielami i innymi specjalistami.  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Potrafi </w:t>
      </w:r>
      <w:r>
        <w:rPr>
          <w:rFonts w:cs="Times New Roman"/>
        </w:rPr>
        <w:t>współpracować  z innymi specjalistami w ramach zespołów diagnostycznych i organizujących profesjonalne wsparcie dla osób ze specjalnymi potrzebami edukacyjnymi oraz ich rodzin</w:t>
      </w:r>
      <w:r>
        <w:rPr>
          <w:rFonts w:eastAsia="Times New Roman" w:cs="Times New Roman"/>
        </w:rPr>
        <w:t xml:space="preserve">. 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Jest przygotowany do samokształcenia i samodzielnego studiowania literatury naukowej (także obcojęzycznej), jak również wykorzystywania zdobyczy współczesnej techniki w celu planowania, realizacji, analizy badań naukowych.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Rozumie rolę teorii w spełnianiu zadań pedagogicznych i jest zdolny do samodzielnego analizowania, interpretowania i wykorzystywania zdobytej wiedzy w praktyce. </w:t>
      </w:r>
      <w:r>
        <w:t>P</w:t>
      </w:r>
      <w:r>
        <w:rPr>
          <w:rFonts w:eastAsia="Times New Roman" w:cs="Times New Roman"/>
        </w:rPr>
        <w:t>osiada wiedzę dotyczącą podstawowego instrumentarium metodologicznego i jest przygotowany do uczestniczenia w badaniach z zakresu pedagogiki specjalnej oraz</w:t>
      </w:r>
      <w:r>
        <w:t xml:space="preserve"> opracowywania wniosków i ekspertyz oceniających skuteczność działań rehabilitacyjnych, edukacyjnych i wychowawczych.  </w:t>
      </w:r>
    </w:p>
    <w:p w:rsidR="001A0A6D" w:rsidRDefault="001A0A6D" w:rsidP="001A0A6D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Dzięki odpowiedniemu doborowi przedmiotów i treści kształcenia, również w zakresie metodologii badań naukowych, posiada przygotowanie do kontynuowania kształcenia na studiach trzeciego stopnia (doktoranckich) oraz specjalistycznych studiach podyplomowych – doskonalących lub kwalifikacyjnych.</w:t>
      </w:r>
    </w:p>
    <w:p w:rsidR="001A0A6D" w:rsidRDefault="001A0A6D" w:rsidP="001A0A6D">
      <w:pPr>
        <w:pStyle w:val="Akapitzlist1"/>
        <w:spacing w:after="0" w:line="360" w:lineRule="auto"/>
        <w:jc w:val="both"/>
        <w:rPr>
          <w:rFonts w:eastAsia="Times New Roman" w:cs="Times New Roman"/>
        </w:rPr>
      </w:pPr>
    </w:p>
    <w:p w:rsidR="001A0A6D" w:rsidRDefault="001A0A6D" w:rsidP="001A0A6D">
      <w:pPr>
        <w:spacing w:line="360" w:lineRule="auto"/>
        <w:ind w:left="360" w:firstLine="348"/>
        <w:jc w:val="both"/>
        <w:rPr>
          <w:rFonts w:cs="Times New Roman" w:hint="eastAsia"/>
          <w:u w:val="single"/>
        </w:rPr>
      </w:pPr>
      <w:r>
        <w:t xml:space="preserve">Absolwent może być zatrudniony w charakterze nauczyciela (po uzupełnieniu przygotowania pedagogicznego)– pedagoga specjalnego w przedszkolach, szkołach i placówkach kształcenia  masowego, integracyjnego i specjalnego, jako nauczyciel wspomagający (po uzupełnieniu przygotowania pedagogicznego) lub asystent nauczyciela w przedszkolach lub szkołach podstawowych integracyjnych,  asystent ucznia niepełnosprawnego w szkołach ogólnodostępnych, jako pedagog specjalny w poradniach psychologiczno-pedagogicznych, warsztatach terapii zajęciowej, środowiskowych domach samopomocy, domach pomocy społecznej, w poradniach, świetlicach i innych placówkach prowadzonych przez stowarzyszenia i fundacje działające na rzecz osób ze specjalnymi potrzebami rozwojowymi i edukacyjnymi. </w:t>
      </w:r>
    </w:p>
    <w:p w:rsidR="001A0A6D" w:rsidRDefault="001A0A6D" w:rsidP="001A0A6D">
      <w:pPr>
        <w:spacing w:line="360" w:lineRule="auto"/>
        <w:ind w:firstLine="708"/>
        <w:jc w:val="both"/>
        <w:rPr>
          <w:rFonts w:hint="eastAsia"/>
        </w:rPr>
      </w:pPr>
      <w:r>
        <w:rPr>
          <w:rFonts w:cs="Times New Roman"/>
          <w:u w:val="single"/>
        </w:rPr>
        <w:t>Specjalność 3: Pedagogika resocjalizacyjna</w:t>
      </w:r>
    </w:p>
    <w:p w:rsidR="001A0A6D" w:rsidRDefault="001A0A6D" w:rsidP="001A0A6D">
      <w:pPr>
        <w:pStyle w:val="NormalnyWeb1"/>
        <w:spacing w:line="360" w:lineRule="auto"/>
        <w:jc w:val="both"/>
      </w:pPr>
      <w:r>
        <w:t>Absolwent jest wyposażony w wiedzę teoretyczną, praktyczną i metodologiczną z zakresu umiejętności niezbędnych do pracy w instytucjach państwowych, samorządowych i pozarządowych zajmujących się polityką i profilaktyką społeczną, resocjalizacją i kontrolą przestępczości;</w:t>
      </w:r>
    </w:p>
    <w:p w:rsidR="001A0A6D" w:rsidRDefault="001A0A6D" w:rsidP="001A0A6D">
      <w:pPr>
        <w:pStyle w:val="Akapitzlist1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Potrafi ujmować zjawisko niedostosowania społecznego w perspektywie interdyscyplinarnej, </w:t>
      </w:r>
    </w:p>
    <w:p w:rsidR="001A0A6D" w:rsidRDefault="001A0A6D" w:rsidP="001A0A6D">
      <w:pPr>
        <w:pStyle w:val="Akapitzlist1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Potrafi zinterpretować uzyskane wyniki, uwzględniając indywidualne uwarunkowania osobowościowe i środowiskowe, </w:t>
      </w:r>
    </w:p>
    <w:p w:rsidR="001A0A6D" w:rsidRDefault="001A0A6D" w:rsidP="001A0A6D">
      <w:pPr>
        <w:pStyle w:val="Akapitzlist1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Umie opracować programy oddziaływań resocjalizacyjnych i wykorzystać wiedzę o nowoczesnych koncepcjach resocjalizacji oraz metodach i technikach pracy resocjalizacyjnej, </w:t>
      </w:r>
    </w:p>
    <w:p w:rsidR="001A0A6D" w:rsidRDefault="001A0A6D" w:rsidP="001A0A6D">
      <w:pPr>
        <w:pStyle w:val="Akapitzlist1"/>
        <w:numPr>
          <w:ilvl w:val="0"/>
          <w:numId w:val="2"/>
        </w:numPr>
        <w:spacing w:line="360" w:lineRule="auto"/>
        <w:ind w:left="71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Jest przygotowany do samokształcenia i samodzielnego studiowania literatury naukowej (także obcojęzycznej), jak również wykorzystywania zdobyczy współczesnej techniki w celu planowania, realizacji, analizy badań naukowych w zakresie resocjalizacji.</w:t>
      </w:r>
    </w:p>
    <w:p w:rsidR="001A0A6D" w:rsidRDefault="001A0A6D" w:rsidP="001A0A6D">
      <w:pPr>
        <w:pStyle w:val="Akapitzlist1"/>
        <w:numPr>
          <w:ilvl w:val="0"/>
          <w:numId w:val="2"/>
        </w:numPr>
        <w:spacing w:line="360" w:lineRule="auto"/>
        <w:jc w:val="both"/>
        <w:rPr>
          <w:rFonts w:cs="Times New Roman" w:hint="eastAsia"/>
        </w:rPr>
      </w:pPr>
      <w:r>
        <w:rPr>
          <w:rFonts w:eastAsia="Times New Roman" w:cs="Times New Roman"/>
        </w:rPr>
        <w:t>Rozumie rolę teorii w spełnianiu zadań resocjalizacyjnych i jest zdolny do samodzielnego analizowania, interpretowania i wykorzystywania zdobytej wiedzy w praktyce.</w:t>
      </w:r>
    </w:p>
    <w:p w:rsidR="001A0A6D" w:rsidRDefault="001A0A6D" w:rsidP="001A0A6D">
      <w:pPr>
        <w:pStyle w:val="Akapitzlist1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</w:rPr>
      </w:pPr>
      <w:r>
        <w:rPr>
          <w:rFonts w:cs="Times New Roman"/>
        </w:rPr>
        <w:t>P</w:t>
      </w:r>
      <w:r>
        <w:rPr>
          <w:rFonts w:eastAsia="Times New Roman" w:cs="Times New Roman"/>
        </w:rPr>
        <w:t>osiada wiedzę dotyczącą podstawowego instrumentarium metodologicznego i jest przygotowany do uczestniczenia w badaniach z zakresu resocjalizacji oraz</w:t>
      </w:r>
      <w:r>
        <w:rPr>
          <w:rFonts w:cs="Times New Roman"/>
        </w:rPr>
        <w:t xml:space="preserve"> opracowywania wniosków i ekspertyz oceniających skuteczność działań resocjalizacyjnych</w:t>
      </w:r>
    </w:p>
    <w:p w:rsidR="001A0A6D" w:rsidRDefault="001A0A6D" w:rsidP="001A0A6D">
      <w:pPr>
        <w:pStyle w:val="Akapitzlist1"/>
        <w:numPr>
          <w:ilvl w:val="0"/>
          <w:numId w:val="2"/>
        </w:numPr>
        <w:spacing w:line="360" w:lineRule="auto"/>
        <w:jc w:val="both"/>
        <w:rPr>
          <w:rFonts w:cs="Times New Roman" w:hint="eastAsia"/>
        </w:rPr>
      </w:pPr>
      <w:r>
        <w:rPr>
          <w:rFonts w:eastAsia="Times New Roman" w:cs="Times New Roman"/>
        </w:rPr>
        <w:t>Dzięki odpowiedniemu doborowi przedmiotów i treści kształcenia, również w zakresie metodologii badań naukowych, posiada przygotowanie do kontynuowania kształcenia na studiach trzeciego stopnia (doktoranckich) oraz specjalistycznych studiach podyplomowych – doskonalących lub kwalifikacyjnych.</w:t>
      </w:r>
    </w:p>
    <w:p w:rsidR="001A0A6D" w:rsidRDefault="001A0A6D" w:rsidP="001A0A6D">
      <w:pPr>
        <w:pStyle w:val="Akapitzlist1"/>
        <w:spacing w:line="360" w:lineRule="auto"/>
        <w:jc w:val="both"/>
        <w:rPr>
          <w:rFonts w:cs="Times New Roman" w:hint="eastAsia"/>
        </w:rPr>
      </w:pPr>
    </w:p>
    <w:p w:rsidR="001A0A6D" w:rsidRDefault="001A0A6D" w:rsidP="001A0A6D">
      <w:pPr>
        <w:pStyle w:val="HTML-wstpniesformatowany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Absolwent otrzymuje przygotowanie: uprawniające do podjęcia aplikacji, pozwalającej na wykonywanie obowiązków kuratora społeczne</w:t>
      </w:r>
      <w:r>
        <w:rPr>
          <w:rStyle w:val="Odwoaniedokomentarza1"/>
          <w:rFonts w:ascii="Times New Roman" w:hAnsi="Times New Roman" w:cs="Times New Roman"/>
          <w:sz w:val="24"/>
          <w:szCs w:val="24"/>
        </w:rPr>
        <w:t>go lub zawodowego</w:t>
      </w:r>
      <w:r>
        <w:rPr>
          <w:rFonts w:ascii="Times New Roman" w:hAnsi="Times New Roman" w:cs="Times New Roman"/>
          <w:sz w:val="24"/>
          <w:szCs w:val="24"/>
        </w:rPr>
        <w:t xml:space="preserve"> (USTAWA z dnia 27 lipca 2001 r. o kuratorach sądowych {Dz.U.2014.795-j.t}); do pracy w fundacjach, organizacjach i stowarzyszeniach zajmujących się profilaktyką, resocjalizacją i pomocą w sytuacjach trudnych; do pracy w placówkach pozarządowych zajmujących się osobami w kryzysie życiowym, zagrożonych wykluczeniem społecznym; uprawniające do starania się o przyjęcie do Policji, Służby Więziennej i Straży Granicznej.</w:t>
      </w:r>
    </w:p>
    <w:p w:rsidR="00495F13" w:rsidRDefault="00495F13">
      <w:bookmarkStart w:id="1" w:name="_GoBack"/>
      <w:bookmarkEnd w:id="1"/>
    </w:p>
    <w:sectPr w:rsidR="00495F1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6D"/>
    <w:rsid w:val="001A0A6D"/>
    <w:rsid w:val="004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7A3B-0E0F-48B6-ADB2-788EF847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A6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basedOn w:val="Domylnaczcionkaakapitu"/>
    <w:rsid w:val="001A0A6D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1A0A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A0A6D"/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1A0A6D"/>
    <w:pPr>
      <w:spacing w:after="200"/>
      <w:ind w:left="720"/>
      <w:contextualSpacing/>
    </w:pPr>
  </w:style>
  <w:style w:type="paragraph" w:customStyle="1" w:styleId="NormalnyWeb1">
    <w:name w:val="Normalny (Web)1"/>
    <w:basedOn w:val="Normalny"/>
    <w:rsid w:val="001A0A6D"/>
    <w:pPr>
      <w:spacing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1</cp:revision>
  <dcterms:created xsi:type="dcterms:W3CDTF">2015-05-29T13:32:00Z</dcterms:created>
  <dcterms:modified xsi:type="dcterms:W3CDTF">2015-05-29T13:32:00Z</dcterms:modified>
</cp:coreProperties>
</file>