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3C7" w:rsidRPr="009D1B91" w:rsidRDefault="000B43C7" w:rsidP="000B43C7">
      <w:pPr>
        <w:spacing w:line="360" w:lineRule="auto"/>
        <w:ind w:firstLine="708"/>
        <w:jc w:val="both"/>
      </w:pPr>
      <w:r w:rsidRPr="009D1B91">
        <w:t>Jerzy Rebeta urodził się 14 kwietnia 1932 roku w Częstochowie jako syn Stanisława i Marii z d. Jagoda.</w:t>
      </w:r>
    </w:p>
    <w:p w:rsidR="000B43C7" w:rsidRPr="009D1B91" w:rsidRDefault="000B43C7" w:rsidP="000B43C7">
      <w:pPr>
        <w:spacing w:line="360" w:lineRule="auto"/>
        <w:ind w:firstLine="708"/>
        <w:jc w:val="both"/>
      </w:pPr>
      <w:r w:rsidRPr="009D1B91">
        <w:t>W 1951 roku złożył egzamin maturalny w Gimnazjum im. Henryka Sienkiewicza w Częstochowie a następnie rozpoczął studia na Wydziale Filozofii w Katolickim Uniwersytecie Lubelskim. W 1957 roku uzyskał stopień magistra filozofii w zakresie filozofii praktycznej.</w:t>
      </w:r>
    </w:p>
    <w:p w:rsidR="000B43C7" w:rsidRPr="009D1B91" w:rsidRDefault="000B43C7" w:rsidP="000B43C7">
      <w:pPr>
        <w:spacing w:line="360" w:lineRule="auto"/>
        <w:ind w:firstLine="708"/>
        <w:jc w:val="both"/>
      </w:pPr>
      <w:r w:rsidRPr="009D1B91">
        <w:t>Pracę magisterską napisał pod kierunkiem Profesora Pawła Czartoryskiego. Pod Jego też kierunkiem pisał rozprawę doktorską. Od czasu przejścia Profesora Czartoryskiego do PAN-u promotorem doktoratu zgodziła się zostać Profesor Hanna Waśkiewicz, kierownik Katedry Prawa, w której Profesor Rebeta był zatrudniony.</w:t>
      </w:r>
    </w:p>
    <w:p w:rsidR="000B43C7" w:rsidRPr="009D1B91" w:rsidRDefault="000B43C7" w:rsidP="000B43C7">
      <w:pPr>
        <w:spacing w:line="360" w:lineRule="auto"/>
        <w:jc w:val="both"/>
      </w:pPr>
      <w:r w:rsidRPr="009D1B91">
        <w:tab/>
        <w:t>W październiku 1957 roku został zatrudniony w Katedrze Socjologii, działającej wówczas na Wydziale Filozofii. W Katolickim Uniwersytecie Lubelskim przepracował 49 lat jako asystent, adiunkt, docent i profesor nadzwyczajny.</w:t>
      </w:r>
    </w:p>
    <w:p w:rsidR="000B43C7" w:rsidRPr="009D1B91" w:rsidRDefault="000B43C7" w:rsidP="000B43C7">
      <w:pPr>
        <w:spacing w:line="360" w:lineRule="auto"/>
        <w:jc w:val="both"/>
      </w:pPr>
      <w:r w:rsidRPr="009D1B91">
        <w:tab/>
        <w:t xml:space="preserve">16 stycznia 1968 roku uchwałą Rady Wydziału Filozofii Chrześcijańskiej KUL uzyskał stopień doktora, na podstawie rozprawy pt. </w:t>
      </w:r>
      <w:r w:rsidRPr="009D1B91">
        <w:rPr>
          <w:i/>
          <w:iCs/>
        </w:rPr>
        <w:t xml:space="preserve">Komentarz Pawła z </w:t>
      </w:r>
      <w:proofErr w:type="spellStart"/>
      <w:r w:rsidRPr="009D1B91">
        <w:rPr>
          <w:i/>
          <w:iCs/>
        </w:rPr>
        <w:t>Worczyna</w:t>
      </w:r>
      <w:proofErr w:type="spellEnd"/>
      <w:r w:rsidRPr="009D1B91">
        <w:rPr>
          <w:i/>
          <w:iCs/>
        </w:rPr>
        <w:t xml:space="preserve"> do Etyki </w:t>
      </w:r>
      <w:proofErr w:type="spellStart"/>
      <w:r w:rsidRPr="009D1B91">
        <w:rPr>
          <w:i/>
          <w:iCs/>
        </w:rPr>
        <w:t>Nikomachejskiej</w:t>
      </w:r>
      <w:proofErr w:type="spellEnd"/>
      <w:r w:rsidRPr="009D1B91">
        <w:rPr>
          <w:i/>
          <w:iCs/>
        </w:rPr>
        <w:t xml:space="preserve"> Arystotelesa z 1424 r. Zarys problematyki filozoficzno-społecznej</w:t>
      </w:r>
      <w:r w:rsidRPr="009D1B91">
        <w:t xml:space="preserve"> (wydana w 1970 r. we Wrocławiu nakładem Ossolineum). Publikacja ta, jak i inne książki i artykuły, oparte były na wynikach przebadanych w różnym zakresie w kilkuset rękopisach, zachowanych w bibliotekach polskich i zagranicznych.</w:t>
      </w:r>
    </w:p>
    <w:p w:rsidR="000B43C7" w:rsidRPr="009D1B91" w:rsidRDefault="000B43C7" w:rsidP="000B43C7">
      <w:pPr>
        <w:spacing w:line="360" w:lineRule="auto"/>
        <w:ind w:firstLine="708"/>
        <w:jc w:val="both"/>
      </w:pPr>
      <w:r w:rsidRPr="009D1B91">
        <w:t xml:space="preserve">Stopień naukowy doktora habilitowanego został nadany 29 marca 1984 roku decyzją Rady Wydziału Nauk Społecznych. Podstawą tego wniosku był bogaty dorobek naukowy oraz rozprawa habilitacyjna pt. </w:t>
      </w:r>
      <w:r w:rsidRPr="009D1B91">
        <w:rPr>
          <w:i/>
          <w:iCs/>
        </w:rPr>
        <w:t>Początki nauk społecznych w Polsce. Podstawy metodologiczne</w:t>
      </w:r>
      <w:r w:rsidRPr="009D1B91">
        <w:t xml:space="preserve"> (wydana w 1988 r. we Wrocławiu nakładem Ossolineum). Recenzentami w przewodzie habilitacyjnym byli: prof. dr hab. Hanna Waśkiewicz, prof. dr hab. Paweł Czartoryski i prof. dr hab. Juliusz Domański. </w:t>
      </w:r>
    </w:p>
    <w:p w:rsidR="000B43C7" w:rsidRPr="009D1B91" w:rsidRDefault="000B43C7" w:rsidP="000B43C7">
      <w:pPr>
        <w:spacing w:line="360" w:lineRule="auto"/>
        <w:ind w:firstLine="708"/>
        <w:jc w:val="both"/>
      </w:pPr>
      <w:r w:rsidRPr="009D1B91">
        <w:t xml:space="preserve">Na podstawie aprobującej oceny dorobku naukowego Profesora, Senat Akademicki KUL 28 marca 1992 r. mianował Go na stanowisko profesora nadzwyczajnego. </w:t>
      </w:r>
    </w:p>
    <w:p w:rsidR="000B43C7" w:rsidRPr="009D1B91" w:rsidRDefault="000B43C7" w:rsidP="000B43C7">
      <w:pPr>
        <w:spacing w:line="360" w:lineRule="auto"/>
        <w:ind w:firstLine="708"/>
        <w:jc w:val="both"/>
      </w:pPr>
      <w:r w:rsidRPr="009D1B91">
        <w:t xml:space="preserve">Od samego początku pracy naukowej Profesor </w:t>
      </w:r>
      <w:r>
        <w:t>był</w:t>
      </w:r>
      <w:r w:rsidRPr="009D1B91">
        <w:t xml:space="preserve"> cenionym badaczem. Wykazywał się twórczym podejściem do problematyki filozoficznej, społecznej i politycznej, zarówno w perspektywie historycznej, jak i współczesnej. Był jednym z pierwszych badaczy, który w oryginalny i zupełnie nowy sposób podjął badania nad grupami nacisku. Według Jego własnego podziału, grupy nacisku (interesu, lobby) dzielą się na instytucjonalne (m.in. związki zawodowe, kościoły) i okazjonalne (strajki, manifestacje). </w:t>
      </w:r>
    </w:p>
    <w:p w:rsidR="000B43C7" w:rsidRPr="009D1B91" w:rsidRDefault="000B43C7" w:rsidP="000B43C7">
      <w:pPr>
        <w:spacing w:line="360" w:lineRule="auto"/>
        <w:ind w:firstLine="708"/>
        <w:jc w:val="both"/>
      </w:pPr>
      <w:r w:rsidRPr="009D1B91">
        <w:t xml:space="preserve">Był ceniony zarówno w KUL, jak i poza nim. Brał czynny udział w ogólnopolskim i zagranicznym życiu naukowym. Uczestniczył w krajowych i zagranicznych konferencjach </w:t>
      </w:r>
      <w:r w:rsidRPr="009D1B91">
        <w:lastRenderedPageBreak/>
        <w:t xml:space="preserve">naukowych. Ściśle współpracował z Polską Akademią Nauk. Był członkiem Zarządu Głównego Polskiego Towarzystwa Nauk Politycznych (PTNP). Wielokrotnie, nie bez trudu związanego z problemami paszportowymi, wyjeżdżał na staże, stypendia i badania zagraniczne. Szczególnie bliskie były relacje z placówkami badawczymi (miesięczne stypendia) w Belgii i Holandii (zwłaszcza </w:t>
      </w:r>
      <w:proofErr w:type="spellStart"/>
      <w:r w:rsidRPr="009D1B91">
        <w:t>Katholieke</w:t>
      </w:r>
      <w:proofErr w:type="spellEnd"/>
      <w:r w:rsidRPr="009D1B91">
        <w:t xml:space="preserve"> </w:t>
      </w:r>
      <w:proofErr w:type="spellStart"/>
      <w:r w:rsidRPr="009D1B91">
        <w:t>Universiteit</w:t>
      </w:r>
      <w:proofErr w:type="spellEnd"/>
      <w:r w:rsidRPr="009D1B91">
        <w:t xml:space="preserve"> Leuven i </w:t>
      </w:r>
      <w:proofErr w:type="spellStart"/>
      <w:r w:rsidRPr="009D1B91">
        <w:t>Université</w:t>
      </w:r>
      <w:proofErr w:type="spellEnd"/>
      <w:r w:rsidRPr="009D1B91">
        <w:t xml:space="preserve"> </w:t>
      </w:r>
      <w:proofErr w:type="spellStart"/>
      <w:r w:rsidRPr="009D1B91">
        <w:t>Catholique</w:t>
      </w:r>
      <w:proofErr w:type="spellEnd"/>
      <w:r w:rsidRPr="009D1B91">
        <w:t xml:space="preserve"> de Louvain). Korzystał ze stypendiów w Watykanie i Londynie. Wyjeżdżał do </w:t>
      </w:r>
      <w:proofErr w:type="spellStart"/>
      <w:r w:rsidRPr="009D1B91">
        <w:t>Trnavy</w:t>
      </w:r>
      <w:proofErr w:type="spellEnd"/>
      <w:r w:rsidRPr="009D1B91">
        <w:t xml:space="preserve"> z wykładami.</w:t>
      </w:r>
    </w:p>
    <w:p w:rsidR="000B43C7" w:rsidRPr="009D1B91" w:rsidRDefault="000B43C7" w:rsidP="000B43C7">
      <w:pPr>
        <w:spacing w:line="360" w:lineRule="auto"/>
        <w:ind w:firstLine="708"/>
        <w:jc w:val="both"/>
      </w:pPr>
      <w:r w:rsidRPr="009D1B91">
        <w:t xml:space="preserve">Aktywność dydaktyczna obejmowała różne przedmioty. Profesor prowadził zajęcia m.in. z zakresu historii filozofii społecznej, filozofii prawa, elementów nauk politycznych, historii myśli politycznej i społecznej, wstępu do nauk politycznych. Prowadzone zajęcia zawsze cechował wysoki poziom merytoryczny, a wiedza, jaką posiadał budziła niezwykły podziw i szacunek. Profesor był przyjaznym, choć niezwykle wymagającym wykładowcą. Z niezwykłą pasją potrafił prezentować i wyjaśniać zawiłe, niejednokrotnie problemy społeczno-polityczne. Zdecydowanie uczył i wymagał od studentów twórczego myślenia i konkretnego formułowania i rozwiązywania problemów. Owa nieustępliwość w egzekwowaniu „umiejętności myślenia” przydaje się zarówno podczas studiów, jak i w życiu zawodowym. Udzielane odpowiedzi musiała cechować konkretność i precyzja. Jako przykład takiego podejścia do wiedzy można podać słynne i zawsze obecne w kanonie zajęć i egzaminów Profesora pytanie o </w:t>
      </w:r>
      <w:r w:rsidRPr="009D1B91">
        <w:rPr>
          <w:bCs/>
        </w:rPr>
        <w:t>różnicę</w:t>
      </w:r>
      <w:r w:rsidRPr="009D1B91">
        <w:t xml:space="preserve"> między partią a grupą nacisku. Nie oczekiwał przy tym wyszukanej i rozbudowanej odpowiedzi. Wystarczało konkretne i celne stwierdzenie, że </w:t>
      </w:r>
      <w:r w:rsidRPr="009D1B91">
        <w:rPr>
          <w:bCs/>
        </w:rPr>
        <w:t>inny jest cel</w:t>
      </w:r>
      <w:r w:rsidRPr="009D1B91">
        <w:t xml:space="preserve"> obu podmiotów! Zajęcia nie były również pozbawione słynnego i szlachetnie uszczypliwego humoru. Co więcej, cechą charakterystyczną była inteligentna ironia i subtelne piętnowanie nierozsądku. Wypromował, w ramach seminarium z politologii, 7 doktorów, jest promotorem także wielu prac magisterskich. W części z nich, w tym w kilkudziesięciu w Stalowej Woli, seminarzyści Profesora podejmowali istotne i nowatorskie analizy związane z problematyką grup nacisku.</w:t>
      </w:r>
    </w:p>
    <w:p w:rsidR="000B43C7" w:rsidRPr="009D1B91" w:rsidRDefault="000B43C7" w:rsidP="000B43C7">
      <w:pPr>
        <w:spacing w:line="360" w:lineRule="auto"/>
        <w:ind w:firstLine="708"/>
        <w:jc w:val="both"/>
      </w:pPr>
      <w:r w:rsidRPr="009D1B91">
        <w:t>Prof</w:t>
      </w:r>
      <w:r>
        <w:t>esor</w:t>
      </w:r>
      <w:r w:rsidRPr="009D1B91">
        <w:t xml:space="preserve"> Jerzy Rebeta był prekursorem badań politologicznych w Katolickim Uniwersytecie Lubelskim. Był długoletnim pracownikiem Instytutu Socjologii KUL, którego przez pewien czas był również kierownikiem (wtedy Instytut nosił nazwę sekcja społeczna). Rozwój badań politologicznych w Katolickim Uniwersytecie Lubelskim Jana Pawła II był możliwy dzięki szerokiej formule studiów socjologicznych najpierw w ramach Wydziału Filozofii a później w szczególności w ramach sekcji społecznej istniejącej w powstałym w 1980 r. Wydziale Nauk Społecznych. Z uwagi na uwarunkowania polityczne (czasy PRL-u) niemożliwe było kształcenie politologów w KUL stąd przedmioty politologiczne były wykładane w ramach sekcji społecznej, po której można było uzyskać tytuł zawodowy magistra </w:t>
      </w:r>
      <w:r w:rsidRPr="009D1B91">
        <w:lastRenderedPageBreak/>
        <w:t>socjologii. Wynikało to ze sporego pokrewieństwa pomiędzy socjologią a politologią, gdyż w różny sposób próbują one wyjaśnić skomplikowaną naturę rzeczywistości społecznej, w  tym politycznej.</w:t>
      </w:r>
    </w:p>
    <w:p w:rsidR="000B43C7" w:rsidRPr="009D1B91" w:rsidRDefault="000B43C7" w:rsidP="000B43C7">
      <w:pPr>
        <w:spacing w:line="360" w:lineRule="auto"/>
        <w:ind w:firstLine="708"/>
        <w:jc w:val="both"/>
      </w:pPr>
      <w:r w:rsidRPr="009D1B91">
        <w:t xml:space="preserve">Profesor Jerzy Rebeta angażował się w prace organizacyjne w Katolickim Uniwersytecie Lubelskim. Szczególnie ważne, wymagające odpowiednich zabiegów, związane były z ogólnopolską sesją kopernikowską, zorganizowaną przez władze Uniwersytetu z okazji 500 rocznicy urodzin astronoma oraz z wyjazdami społeczności uniwersyteckiej na spotkania z Janem Pawłem II w Częstochowie i Warszawie. W 1989 roku został mianowany kierownikiem powstałej z Jego inspiracji Katedry Historii Myśli Społecznej i Politycznej, przemianowanej decyzją Senatu Akademickiego KUL z 30 czerwca 1993 r. na Katedrę Politologii. </w:t>
      </w:r>
      <w:r w:rsidR="005E33A6">
        <w:t>P</w:t>
      </w:r>
      <w:r w:rsidRPr="009D1B91">
        <w:t xml:space="preserve">owstała </w:t>
      </w:r>
      <w:r w:rsidR="005E33A6">
        <w:t xml:space="preserve">ona </w:t>
      </w:r>
      <w:bookmarkStart w:id="0" w:name="_GoBack"/>
      <w:bookmarkEnd w:id="0"/>
      <w:r w:rsidRPr="009D1B91">
        <w:t xml:space="preserve">w wyniku starań </w:t>
      </w:r>
      <w:r>
        <w:t xml:space="preserve">Prof. </w:t>
      </w:r>
      <w:r w:rsidRPr="009D1B91">
        <w:t>Jerzego Rebety</w:t>
      </w:r>
      <w:r>
        <w:t>, który był jej pierwszym Kierownikiem.</w:t>
      </w:r>
      <w:r w:rsidRPr="009D1B91">
        <w:t xml:space="preserve"> Została ona utworzona na Wydziale Nauk Społecznych decyzją Senatu Akademickiego KUL 30 czerwca 1993 r. w wyniku przekształcenia z Katedry Historii Myśli Społecznej i Politycznej powstałej w 1989 r. Badania prowadzone w Katedrze Politologii miały niezwykle istotne znaczenie w wyjaśnieniu zjawisk występujących w wymiarze globalnym, regionalnym i w odniesieniu do Polski. Były one odpowiedzią na dynamiczną transformację porządku międzynarodowego, czyli środowiska, w którym funkcjonuje Polska. Od samego początku istnienia Katedry Politologii jej pracownicy mieli za zadanie rozwijanie badań z zakresu socjologii polityki oraz doprowadzenie do powołanie odrębnego kierunku studiów „politologia”. Wobec tego w związku z powstaniem 1 września 2009 r. Instytutu Politologii Katedra Politologii zmieniła nazwę na Katedrę Stosunków Międzynarodowych i stała się częścią nowego Instytutu. Wniósł także wkład w rozwój specjalizacji Menedżersko-Związkowej. Wykładał, prowadził proseminarium i seminarium w Stalowej Woli.</w:t>
      </w:r>
    </w:p>
    <w:p w:rsidR="000B43C7" w:rsidRPr="009D1B91" w:rsidRDefault="000B43C7" w:rsidP="000B43C7">
      <w:pPr>
        <w:spacing w:line="360" w:lineRule="auto"/>
        <w:ind w:firstLine="708"/>
        <w:jc w:val="both"/>
      </w:pPr>
      <w:r w:rsidRPr="009D1B91">
        <w:t xml:space="preserve">Profesor Jerzy Rebeta umiejętnie prowadził zawiłe sprawy, również z zakresu administracyjnego. Wykazywał się przy tym dokładnością i opiekuńczością, zarówno nad studentami, jak i pracownikami. W tym miejscu znów wypada przywołać opinię Profesor Hanny Waśkiewicz z 1992 roku jednoznacznie doceniającą pracę organizacyjną, która podkreślała, że: </w:t>
      </w:r>
      <w:r w:rsidRPr="009D1B91">
        <w:rPr>
          <w:i/>
          <w:iCs/>
        </w:rPr>
        <w:t>nieraz w trudnych okolicznościach, wykazując dużą wyrozumiałość i dyplomatyczny talent w przezwyciężaniu trudności</w:t>
      </w:r>
      <w:r w:rsidRPr="009D1B91">
        <w:t xml:space="preserve">. </w:t>
      </w:r>
    </w:p>
    <w:p w:rsidR="000B43C7" w:rsidRPr="009D1B91" w:rsidRDefault="000B43C7" w:rsidP="000B43C7">
      <w:pPr>
        <w:spacing w:line="360" w:lineRule="auto"/>
        <w:ind w:firstLine="708"/>
        <w:jc w:val="both"/>
      </w:pPr>
      <w:r w:rsidRPr="009D1B91">
        <w:t xml:space="preserve">18 lipca 1959 r. </w:t>
      </w:r>
      <w:r>
        <w:t xml:space="preserve">Jerzy Rebeta </w:t>
      </w:r>
      <w:r w:rsidRPr="009D1B91">
        <w:t xml:space="preserve">zawarł związek małżeński z Alicją Romualdą </w:t>
      </w:r>
      <w:proofErr w:type="spellStart"/>
      <w:r w:rsidRPr="009D1B91">
        <w:t>Pabin</w:t>
      </w:r>
      <w:proofErr w:type="spellEnd"/>
      <w:r w:rsidRPr="009D1B91">
        <w:t xml:space="preserve">. Ma córki Katarzynę Cedro, Magdalenę </w:t>
      </w:r>
      <w:proofErr w:type="spellStart"/>
      <w:r w:rsidRPr="009D1B91">
        <w:t>Postępską</w:t>
      </w:r>
      <w:proofErr w:type="spellEnd"/>
      <w:r w:rsidRPr="009D1B91">
        <w:t xml:space="preserve"> i syna ks. dr Wojciecha oraz dwie wnuczki i sześciu wnuków.</w:t>
      </w:r>
    </w:p>
    <w:p w:rsidR="000B43C7" w:rsidRPr="009D1B91" w:rsidRDefault="000B43C7" w:rsidP="000B43C7">
      <w:pPr>
        <w:spacing w:line="360" w:lineRule="auto"/>
        <w:ind w:firstLine="708"/>
        <w:jc w:val="both"/>
      </w:pPr>
      <w:r w:rsidRPr="009D1B91">
        <w:lastRenderedPageBreak/>
        <w:t xml:space="preserve">Profesor Jerzy Rebeta był przez kilka lat członkiem i sekretarzem redakcji czasopism w KUL. Skutecznie wywiązywał się z zadań, zwłaszcza bardzo trudnych związanych z ingerencjami cenzury. Przez kilka lat wchodził w skład redakcji naukowej „Acta </w:t>
      </w:r>
      <w:proofErr w:type="spellStart"/>
      <w:r w:rsidRPr="009D1B91">
        <w:t>Mediaevalia</w:t>
      </w:r>
      <w:proofErr w:type="spellEnd"/>
      <w:r w:rsidRPr="009D1B91">
        <w:t xml:space="preserve">”. </w:t>
      </w:r>
    </w:p>
    <w:p w:rsidR="000B43C7" w:rsidRDefault="000B43C7" w:rsidP="000B43C7">
      <w:pPr>
        <w:spacing w:line="360" w:lineRule="auto"/>
        <w:ind w:firstLine="708"/>
        <w:jc w:val="both"/>
      </w:pPr>
      <w:r w:rsidRPr="009D1B91">
        <w:t xml:space="preserve">Z pracą na Uniwersytecie, liczącą bez mała pół wieku, wiązały się działania i poglądy polityczne Profesora, dotyczące różnych podówczas wydarzeń w kraju i zagranicą. Do nich należał fakt podpisania przez Niego znanego protestującego listu „101”, a przede wszystkim udział w najwcześniejszym okresie „Solidarności”. </w:t>
      </w:r>
    </w:p>
    <w:p w:rsidR="000B43C7" w:rsidRPr="009D1B91" w:rsidRDefault="000B43C7" w:rsidP="000B43C7">
      <w:pPr>
        <w:spacing w:line="360" w:lineRule="auto"/>
        <w:ind w:firstLine="708"/>
        <w:jc w:val="both"/>
      </w:pPr>
      <w:r>
        <w:t>Dla swoich uczniów pozostanie w życzliwej pamięci jako Mistrz i wzór naukowo-dydaktyczny.</w:t>
      </w:r>
    </w:p>
    <w:p w:rsidR="00376B92" w:rsidRDefault="00376B92"/>
    <w:sectPr w:rsidR="00376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C7"/>
    <w:rsid w:val="000B43C7"/>
    <w:rsid w:val="001A26E6"/>
    <w:rsid w:val="00376B92"/>
    <w:rsid w:val="005E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22ED3"/>
  <w15:chartTrackingRefBased/>
  <w15:docId w15:val="{D033C5BE-6217-455B-B677-0177F5FA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1242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WGizicki</dc:creator>
  <cp:keywords/>
  <dc:description/>
  <cp:lastModifiedBy>WGizicki</cp:lastModifiedBy>
  <cp:revision>2</cp:revision>
  <dcterms:created xsi:type="dcterms:W3CDTF">2018-11-13T12:50:00Z</dcterms:created>
  <dcterms:modified xsi:type="dcterms:W3CDTF">2018-11-13T13:03:00Z</dcterms:modified>
</cp:coreProperties>
</file>