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32A3" w:rsidRDefault="00E732A3" w:rsidP="00E732A3">
      <w:pPr>
        <w:spacing w:after="0"/>
        <w:ind w:left="708" w:firstLine="708"/>
        <w:rPr>
          <w:rFonts w:ascii="Times New Roman" w:hAnsi="Times New Roman"/>
          <w:sz w:val="24"/>
          <w:szCs w:val="24"/>
        </w:rPr>
      </w:pPr>
      <w:r>
        <w:rPr>
          <w:noProof/>
          <w:lang w:eastAsia="pl-PL"/>
        </w:rPr>
        <w:drawing>
          <wp:anchor distT="0" distB="0" distL="114935" distR="114935" simplePos="0" relativeHeight="251661312" behindDoc="0" locked="0" layoutInCell="1" allowOverlap="1">
            <wp:simplePos x="0" y="0"/>
            <wp:positionH relativeFrom="column">
              <wp:posOffset>-114300</wp:posOffset>
            </wp:positionH>
            <wp:positionV relativeFrom="paragraph">
              <wp:posOffset>85725</wp:posOffset>
            </wp:positionV>
            <wp:extent cx="908685" cy="908685"/>
            <wp:effectExtent l="19050" t="0" r="5715" b="0"/>
            <wp:wrapNone/>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7" cstate="print"/>
                    <a:srcRect/>
                    <a:stretch>
                      <a:fillRect/>
                    </a:stretch>
                  </pic:blipFill>
                  <pic:spPr bwMode="auto">
                    <a:xfrm>
                      <a:off x="0" y="0"/>
                      <a:ext cx="908685" cy="908685"/>
                    </a:xfrm>
                    <a:prstGeom prst="rect">
                      <a:avLst/>
                    </a:prstGeom>
                    <a:solidFill>
                      <a:srgbClr val="FFFFFF"/>
                    </a:solidFill>
                  </pic:spPr>
                </pic:pic>
              </a:graphicData>
            </a:graphic>
          </wp:anchor>
        </w:drawing>
      </w:r>
      <w:r>
        <w:rPr>
          <w:rFonts w:ascii="Times New Roman" w:hAnsi="Times New Roman"/>
          <w:sz w:val="24"/>
          <w:szCs w:val="24"/>
        </w:rPr>
        <w:t>Katolicki Uniwersytet Lubelski Jana Pawła II</w:t>
      </w:r>
    </w:p>
    <w:p w:rsidR="00E732A3" w:rsidRDefault="00E732A3" w:rsidP="00E732A3">
      <w:pPr>
        <w:spacing w:after="0"/>
        <w:ind w:left="708" w:firstLine="708"/>
        <w:rPr>
          <w:rFonts w:ascii="Times New Roman" w:hAnsi="Times New Roman"/>
          <w:sz w:val="24"/>
          <w:szCs w:val="24"/>
        </w:rPr>
      </w:pPr>
      <w:r>
        <w:rPr>
          <w:rFonts w:ascii="Times New Roman" w:hAnsi="Times New Roman"/>
          <w:sz w:val="24"/>
          <w:szCs w:val="24"/>
        </w:rPr>
        <w:t xml:space="preserve">Instytut Filologii Angielskiej                                    </w:t>
      </w:r>
    </w:p>
    <w:p w:rsidR="00E732A3" w:rsidRDefault="00E732A3" w:rsidP="00E732A3">
      <w:pPr>
        <w:spacing w:after="0"/>
        <w:ind w:left="708" w:firstLine="708"/>
        <w:rPr>
          <w:rFonts w:ascii="Times New Roman" w:hAnsi="Times New Roman"/>
          <w:sz w:val="24"/>
          <w:szCs w:val="24"/>
        </w:rPr>
      </w:pPr>
      <w:r>
        <w:rPr>
          <w:rFonts w:ascii="Times New Roman" w:hAnsi="Times New Roman"/>
          <w:sz w:val="24"/>
          <w:szCs w:val="24"/>
        </w:rPr>
        <w:t>Wydział Nauk Humanistycznych</w:t>
      </w:r>
    </w:p>
    <w:p w:rsidR="00E732A3" w:rsidRDefault="00E732A3" w:rsidP="00E732A3">
      <w:pPr>
        <w:spacing w:after="0"/>
        <w:ind w:left="708" w:firstLine="708"/>
        <w:rPr>
          <w:rFonts w:ascii="Times New Roman" w:hAnsi="Times New Roman"/>
          <w:sz w:val="24"/>
          <w:szCs w:val="24"/>
          <w:lang w:val="en-US"/>
        </w:rPr>
      </w:pPr>
      <w:r>
        <w:rPr>
          <w:rFonts w:ascii="Times New Roman" w:hAnsi="Times New Roman"/>
          <w:sz w:val="24"/>
          <w:szCs w:val="24"/>
          <w:lang w:val="en-US"/>
        </w:rPr>
        <w:t xml:space="preserve">Al. </w:t>
      </w:r>
      <w:proofErr w:type="spellStart"/>
      <w:r>
        <w:rPr>
          <w:rFonts w:ascii="Times New Roman" w:hAnsi="Times New Roman"/>
          <w:sz w:val="24"/>
          <w:szCs w:val="24"/>
          <w:lang w:val="en-US"/>
        </w:rPr>
        <w:t>Racławickie</w:t>
      </w:r>
      <w:proofErr w:type="spellEnd"/>
      <w:r>
        <w:rPr>
          <w:rFonts w:ascii="Times New Roman" w:hAnsi="Times New Roman"/>
          <w:sz w:val="24"/>
          <w:szCs w:val="24"/>
          <w:lang w:val="en-US"/>
        </w:rPr>
        <w:t xml:space="preserve"> 14</w:t>
      </w:r>
    </w:p>
    <w:p w:rsidR="00E732A3" w:rsidRDefault="00E732A3" w:rsidP="00E732A3">
      <w:pPr>
        <w:spacing w:after="0"/>
        <w:ind w:left="708" w:firstLine="708"/>
        <w:rPr>
          <w:rFonts w:ascii="Times New Roman" w:hAnsi="Times New Roman"/>
          <w:sz w:val="24"/>
          <w:szCs w:val="24"/>
          <w:lang w:val="en-US"/>
        </w:rPr>
      </w:pPr>
      <w:r>
        <w:rPr>
          <w:rFonts w:ascii="Times New Roman" w:hAnsi="Times New Roman"/>
          <w:sz w:val="24"/>
          <w:szCs w:val="24"/>
          <w:lang w:val="en-US"/>
        </w:rPr>
        <w:t>20-950 Lublin</w:t>
      </w:r>
    </w:p>
    <w:p w:rsidR="00E732A3" w:rsidRDefault="00E732A3" w:rsidP="00E732A3">
      <w:pPr>
        <w:spacing w:after="0"/>
        <w:rPr>
          <w:rFonts w:ascii="Times New Roman" w:hAnsi="Times New Roman"/>
          <w:sz w:val="24"/>
          <w:szCs w:val="24"/>
          <w:lang w:val="en-US"/>
        </w:rPr>
      </w:pPr>
      <w:r>
        <w:rPr>
          <w:rFonts w:ascii="Times New Roman" w:hAnsi="Times New Roman"/>
          <w:sz w:val="24"/>
          <w:szCs w:val="24"/>
          <w:lang w:val="en-US"/>
        </w:rPr>
        <w:t xml:space="preserve"> </w:t>
      </w:r>
      <w:r>
        <w:rPr>
          <w:rFonts w:ascii="Times New Roman" w:hAnsi="Times New Roman"/>
          <w:sz w:val="24"/>
          <w:szCs w:val="24"/>
          <w:lang w:val="en-US"/>
        </w:rPr>
        <w:tab/>
      </w:r>
      <w:r>
        <w:rPr>
          <w:rFonts w:ascii="Times New Roman" w:hAnsi="Times New Roman"/>
          <w:sz w:val="24"/>
          <w:szCs w:val="24"/>
          <w:lang w:val="en-US"/>
        </w:rPr>
        <w:tab/>
        <w:t>tel.: +48 81 4453942, email: filang@kul.pl</w:t>
      </w:r>
    </w:p>
    <w:p w:rsidR="00E732A3" w:rsidRDefault="00E732A3" w:rsidP="00E732A3">
      <w:pPr>
        <w:spacing w:after="0"/>
        <w:rPr>
          <w:rFonts w:ascii="Times New Roman" w:hAnsi="Times New Roman"/>
          <w:sz w:val="24"/>
          <w:szCs w:val="24"/>
        </w:rPr>
      </w:pPr>
      <w:r>
        <w:rPr>
          <w:rFonts w:ascii="Times New Roman" w:hAnsi="Times New Roman"/>
          <w:sz w:val="24"/>
          <w:szCs w:val="24"/>
        </w:rPr>
        <w:t>___________________________________________________________________________</w:t>
      </w:r>
    </w:p>
    <w:p w:rsidR="00E732A3" w:rsidRDefault="00E732A3" w:rsidP="00E732A3">
      <w:pPr>
        <w:spacing w:after="0"/>
        <w:rPr>
          <w:rFonts w:ascii="Times New Roman" w:hAnsi="Times New Roman"/>
          <w:sz w:val="24"/>
          <w:szCs w:val="24"/>
        </w:rPr>
      </w:pPr>
    </w:p>
    <w:p w:rsidR="00E732A3" w:rsidRDefault="00E732A3" w:rsidP="00E732A3">
      <w:pPr>
        <w:spacing w:after="0"/>
        <w:rPr>
          <w:rFonts w:ascii="Times New Roman" w:hAnsi="Times New Roman"/>
          <w:sz w:val="24"/>
          <w:szCs w:val="24"/>
        </w:rPr>
      </w:pPr>
    </w:p>
    <w:p w:rsidR="00E732A3" w:rsidRDefault="00E732A3" w:rsidP="00E732A3">
      <w:pPr>
        <w:spacing w:after="0"/>
        <w:rPr>
          <w:rFonts w:ascii="Times New Roman" w:hAnsi="Times New Roman"/>
          <w:sz w:val="24"/>
          <w:szCs w:val="24"/>
        </w:rPr>
      </w:pPr>
    </w:p>
    <w:p w:rsidR="00E732A3" w:rsidRDefault="00E732A3" w:rsidP="00E732A3">
      <w:pPr>
        <w:spacing w:after="0"/>
        <w:rPr>
          <w:rFonts w:ascii="Times New Roman" w:hAnsi="Times New Roman"/>
          <w:sz w:val="24"/>
          <w:szCs w:val="24"/>
        </w:rPr>
      </w:pPr>
    </w:p>
    <w:p w:rsidR="00E732A3" w:rsidRDefault="00E732A3" w:rsidP="00E732A3">
      <w:pPr>
        <w:spacing w:after="0"/>
        <w:rPr>
          <w:rFonts w:ascii="Times New Roman" w:hAnsi="Times New Roman"/>
          <w:sz w:val="24"/>
          <w:szCs w:val="24"/>
        </w:rPr>
      </w:pPr>
    </w:p>
    <w:p w:rsidR="00E732A3" w:rsidRDefault="00E732A3" w:rsidP="00E732A3">
      <w:pPr>
        <w:spacing w:after="0"/>
        <w:rPr>
          <w:rFonts w:ascii="Times New Roman" w:hAnsi="Times New Roman"/>
          <w:sz w:val="24"/>
          <w:szCs w:val="24"/>
        </w:rPr>
      </w:pPr>
    </w:p>
    <w:p w:rsidR="00E732A3" w:rsidRDefault="00E732A3" w:rsidP="00E732A3">
      <w:pPr>
        <w:spacing w:after="0"/>
        <w:rPr>
          <w:rFonts w:ascii="Times New Roman" w:hAnsi="Times New Roman"/>
          <w:sz w:val="24"/>
          <w:szCs w:val="24"/>
        </w:rPr>
      </w:pPr>
    </w:p>
    <w:p w:rsidR="00E732A3" w:rsidRDefault="00E732A3" w:rsidP="00E732A3">
      <w:pPr>
        <w:spacing w:after="0"/>
        <w:rPr>
          <w:rFonts w:ascii="Times New Roman" w:hAnsi="Times New Roman"/>
          <w:sz w:val="24"/>
          <w:szCs w:val="24"/>
        </w:rPr>
      </w:pPr>
    </w:p>
    <w:p w:rsidR="00E732A3" w:rsidRDefault="00E732A3" w:rsidP="00E732A3">
      <w:pPr>
        <w:spacing w:after="0"/>
        <w:jc w:val="center"/>
        <w:rPr>
          <w:rFonts w:ascii="Times New Roman" w:hAnsi="Times New Roman"/>
          <w:b/>
          <w:sz w:val="24"/>
          <w:szCs w:val="24"/>
        </w:rPr>
      </w:pPr>
      <w:r>
        <w:rPr>
          <w:rFonts w:ascii="Times New Roman" w:hAnsi="Times New Roman"/>
          <w:b/>
          <w:sz w:val="24"/>
          <w:szCs w:val="24"/>
        </w:rPr>
        <w:t xml:space="preserve">Struktura i Treść Programu Kształcenia </w:t>
      </w:r>
    </w:p>
    <w:p w:rsidR="00E732A3" w:rsidRDefault="00E732A3" w:rsidP="00E732A3">
      <w:pPr>
        <w:spacing w:after="0"/>
        <w:jc w:val="center"/>
        <w:rPr>
          <w:rFonts w:ascii="Times New Roman" w:hAnsi="Times New Roman"/>
          <w:b/>
          <w:sz w:val="24"/>
          <w:szCs w:val="24"/>
        </w:rPr>
      </w:pPr>
      <w:r>
        <w:rPr>
          <w:rFonts w:ascii="Times New Roman" w:hAnsi="Times New Roman"/>
          <w:b/>
          <w:sz w:val="24"/>
          <w:szCs w:val="24"/>
        </w:rPr>
        <w:t>oraz Programu Studiów wraz z Punktacja ECTS</w:t>
      </w:r>
    </w:p>
    <w:p w:rsidR="00E732A3" w:rsidRDefault="00E732A3" w:rsidP="00E732A3">
      <w:pPr>
        <w:spacing w:after="0"/>
        <w:jc w:val="center"/>
        <w:rPr>
          <w:rFonts w:ascii="Times New Roman" w:hAnsi="Times New Roman"/>
          <w:b/>
          <w:sz w:val="24"/>
          <w:szCs w:val="24"/>
        </w:rPr>
      </w:pPr>
    </w:p>
    <w:p w:rsidR="00E732A3" w:rsidRDefault="00E732A3" w:rsidP="00E732A3">
      <w:pPr>
        <w:spacing w:after="0"/>
        <w:jc w:val="center"/>
        <w:rPr>
          <w:rFonts w:ascii="Times New Roman" w:hAnsi="Times New Roman"/>
          <w:b/>
          <w:sz w:val="24"/>
          <w:szCs w:val="24"/>
        </w:rPr>
      </w:pPr>
      <w:r>
        <w:rPr>
          <w:rFonts w:ascii="Times New Roman" w:hAnsi="Times New Roman"/>
          <w:b/>
          <w:sz w:val="24"/>
          <w:szCs w:val="24"/>
        </w:rPr>
        <w:t>Filologia Angielska</w:t>
      </w:r>
    </w:p>
    <w:p w:rsidR="00E732A3" w:rsidRDefault="00E732A3" w:rsidP="00E732A3">
      <w:pPr>
        <w:spacing w:after="0"/>
        <w:jc w:val="center"/>
        <w:rPr>
          <w:rFonts w:ascii="Times New Roman" w:hAnsi="Times New Roman"/>
          <w:b/>
          <w:sz w:val="24"/>
          <w:szCs w:val="24"/>
        </w:rPr>
      </w:pPr>
      <w:r>
        <w:rPr>
          <w:rFonts w:ascii="Times New Roman" w:hAnsi="Times New Roman"/>
          <w:b/>
          <w:sz w:val="24"/>
          <w:szCs w:val="24"/>
        </w:rPr>
        <w:t xml:space="preserve">Studia </w:t>
      </w:r>
      <w:r w:rsidR="00885969">
        <w:rPr>
          <w:rFonts w:ascii="Times New Roman" w:hAnsi="Times New Roman"/>
          <w:b/>
          <w:sz w:val="24"/>
          <w:szCs w:val="24"/>
        </w:rPr>
        <w:t>nie</w:t>
      </w:r>
      <w:r>
        <w:rPr>
          <w:rFonts w:ascii="Times New Roman" w:hAnsi="Times New Roman"/>
          <w:b/>
          <w:sz w:val="24"/>
          <w:szCs w:val="24"/>
        </w:rPr>
        <w:t>stacjonarne II stopnia</w:t>
      </w:r>
    </w:p>
    <w:p w:rsidR="00E732A3" w:rsidRDefault="00E732A3" w:rsidP="00E732A3">
      <w:pPr>
        <w:spacing w:after="0"/>
        <w:jc w:val="center"/>
        <w:rPr>
          <w:rFonts w:ascii="Times New Roman" w:hAnsi="Times New Roman"/>
          <w:b/>
          <w:sz w:val="24"/>
          <w:szCs w:val="24"/>
        </w:rPr>
      </w:pPr>
      <w:r>
        <w:rPr>
          <w:rFonts w:ascii="Times New Roman" w:hAnsi="Times New Roman"/>
          <w:b/>
          <w:sz w:val="24"/>
          <w:szCs w:val="24"/>
        </w:rPr>
        <w:t>rok akademicki 2014/2015</w:t>
      </w:r>
    </w:p>
    <w:p w:rsidR="00E732A3" w:rsidRDefault="00E732A3" w:rsidP="00E732A3">
      <w:pPr>
        <w:spacing w:after="0"/>
        <w:jc w:val="center"/>
        <w:rPr>
          <w:rFonts w:ascii="Times New Roman" w:hAnsi="Times New Roman"/>
          <w:b/>
          <w:sz w:val="24"/>
          <w:szCs w:val="24"/>
        </w:rPr>
      </w:pPr>
    </w:p>
    <w:p w:rsidR="00E732A3" w:rsidRDefault="00E732A3" w:rsidP="00E732A3">
      <w:pPr>
        <w:spacing w:after="0"/>
        <w:rPr>
          <w:rFonts w:ascii="Times New Roman" w:hAnsi="Times New Roman"/>
          <w:sz w:val="24"/>
          <w:szCs w:val="24"/>
        </w:rPr>
      </w:pPr>
    </w:p>
    <w:p w:rsidR="00E732A3" w:rsidRDefault="00E732A3" w:rsidP="00E732A3">
      <w:pPr>
        <w:spacing w:after="0"/>
        <w:rPr>
          <w:rFonts w:ascii="Times New Roman" w:hAnsi="Times New Roman"/>
          <w:sz w:val="24"/>
          <w:szCs w:val="24"/>
        </w:rPr>
      </w:pPr>
    </w:p>
    <w:p w:rsidR="00E732A3" w:rsidRDefault="00E732A3" w:rsidP="00E732A3">
      <w:pPr>
        <w:spacing w:after="0"/>
        <w:rPr>
          <w:rFonts w:ascii="Times New Roman" w:hAnsi="Times New Roman"/>
          <w:sz w:val="24"/>
          <w:szCs w:val="24"/>
        </w:rPr>
      </w:pPr>
    </w:p>
    <w:p w:rsidR="00E732A3" w:rsidRDefault="00E732A3" w:rsidP="00E732A3">
      <w:pPr>
        <w:spacing w:after="0"/>
        <w:rPr>
          <w:rFonts w:ascii="Times New Roman" w:hAnsi="Times New Roman"/>
          <w:sz w:val="24"/>
          <w:szCs w:val="24"/>
        </w:rPr>
      </w:pPr>
    </w:p>
    <w:p w:rsidR="00E732A3" w:rsidRDefault="00E732A3" w:rsidP="00E732A3">
      <w:pPr>
        <w:spacing w:after="0"/>
        <w:rPr>
          <w:rFonts w:ascii="Times New Roman" w:hAnsi="Times New Roman"/>
          <w:sz w:val="24"/>
          <w:szCs w:val="24"/>
        </w:rPr>
      </w:pPr>
    </w:p>
    <w:p w:rsidR="00E732A3" w:rsidRDefault="00E732A3" w:rsidP="00E732A3">
      <w:pPr>
        <w:spacing w:after="0"/>
        <w:rPr>
          <w:rFonts w:ascii="Times New Roman" w:hAnsi="Times New Roman"/>
          <w:sz w:val="24"/>
          <w:szCs w:val="24"/>
        </w:rPr>
      </w:pPr>
    </w:p>
    <w:p w:rsidR="00E732A3" w:rsidRDefault="00E732A3" w:rsidP="00E732A3">
      <w:pPr>
        <w:spacing w:after="0"/>
        <w:rPr>
          <w:rFonts w:ascii="Times New Roman" w:hAnsi="Times New Roman"/>
          <w:sz w:val="24"/>
          <w:szCs w:val="24"/>
        </w:rPr>
      </w:pPr>
    </w:p>
    <w:p w:rsidR="00E732A3" w:rsidRDefault="00E732A3" w:rsidP="00E732A3">
      <w:pPr>
        <w:spacing w:after="0"/>
        <w:rPr>
          <w:rFonts w:ascii="Times New Roman" w:hAnsi="Times New Roman"/>
          <w:sz w:val="24"/>
          <w:szCs w:val="24"/>
        </w:rPr>
      </w:pPr>
    </w:p>
    <w:p w:rsidR="00E732A3" w:rsidRDefault="00E732A3" w:rsidP="00E732A3">
      <w:pPr>
        <w:spacing w:after="0"/>
        <w:rPr>
          <w:rFonts w:ascii="Times New Roman" w:hAnsi="Times New Roman"/>
          <w:sz w:val="24"/>
          <w:szCs w:val="24"/>
        </w:rPr>
      </w:pPr>
    </w:p>
    <w:p w:rsidR="00E732A3" w:rsidRDefault="00E732A3" w:rsidP="00E732A3">
      <w:pPr>
        <w:spacing w:after="0"/>
        <w:rPr>
          <w:rFonts w:ascii="Times New Roman" w:hAnsi="Times New Roman"/>
          <w:sz w:val="24"/>
          <w:szCs w:val="24"/>
        </w:rPr>
      </w:pPr>
    </w:p>
    <w:p w:rsidR="00E732A3" w:rsidRDefault="00E732A3" w:rsidP="00E732A3">
      <w:pPr>
        <w:spacing w:after="0"/>
        <w:rPr>
          <w:rFonts w:ascii="Times New Roman" w:hAnsi="Times New Roman"/>
          <w:sz w:val="24"/>
          <w:szCs w:val="24"/>
        </w:rPr>
      </w:pPr>
    </w:p>
    <w:p w:rsidR="00E732A3" w:rsidRDefault="00E732A3" w:rsidP="00E732A3">
      <w:pPr>
        <w:spacing w:after="0"/>
        <w:rPr>
          <w:rFonts w:ascii="Times New Roman" w:hAnsi="Times New Roman"/>
          <w:sz w:val="24"/>
          <w:szCs w:val="24"/>
        </w:rPr>
      </w:pPr>
    </w:p>
    <w:p w:rsidR="00E732A3" w:rsidRDefault="00E732A3" w:rsidP="00E732A3">
      <w:pPr>
        <w:spacing w:after="0"/>
        <w:rPr>
          <w:rFonts w:ascii="Times New Roman" w:hAnsi="Times New Roman"/>
          <w:sz w:val="24"/>
          <w:szCs w:val="24"/>
        </w:rPr>
      </w:pPr>
    </w:p>
    <w:p w:rsidR="00E732A3" w:rsidRDefault="00E732A3" w:rsidP="00E732A3">
      <w:pPr>
        <w:spacing w:after="0"/>
        <w:rPr>
          <w:rFonts w:ascii="Times New Roman" w:hAnsi="Times New Roman"/>
          <w:sz w:val="24"/>
          <w:szCs w:val="24"/>
        </w:rPr>
      </w:pPr>
    </w:p>
    <w:p w:rsidR="00E732A3" w:rsidRDefault="00E732A3" w:rsidP="00E732A3">
      <w:pPr>
        <w:spacing w:after="0"/>
        <w:rPr>
          <w:rFonts w:ascii="Times New Roman" w:hAnsi="Times New Roman"/>
          <w:sz w:val="24"/>
          <w:szCs w:val="24"/>
        </w:rPr>
      </w:pPr>
    </w:p>
    <w:p w:rsidR="00E732A3" w:rsidRDefault="00E732A3" w:rsidP="00E732A3">
      <w:pPr>
        <w:spacing w:after="0"/>
        <w:rPr>
          <w:rFonts w:ascii="Times New Roman" w:hAnsi="Times New Roman"/>
          <w:sz w:val="24"/>
          <w:szCs w:val="24"/>
        </w:rPr>
      </w:pPr>
    </w:p>
    <w:p w:rsidR="00E732A3" w:rsidRDefault="00E732A3" w:rsidP="00E732A3">
      <w:pPr>
        <w:spacing w:after="0"/>
        <w:rPr>
          <w:rFonts w:ascii="Times New Roman" w:hAnsi="Times New Roman"/>
          <w:sz w:val="24"/>
          <w:szCs w:val="24"/>
        </w:rPr>
      </w:pPr>
    </w:p>
    <w:p w:rsidR="00E732A3" w:rsidRDefault="00E732A3" w:rsidP="00E732A3">
      <w:pPr>
        <w:spacing w:after="0"/>
        <w:rPr>
          <w:rFonts w:ascii="Times New Roman" w:hAnsi="Times New Roman"/>
          <w:sz w:val="24"/>
          <w:szCs w:val="24"/>
        </w:rPr>
      </w:pPr>
    </w:p>
    <w:p w:rsidR="00E732A3" w:rsidRDefault="00E732A3" w:rsidP="00E732A3">
      <w:pPr>
        <w:spacing w:after="0"/>
        <w:rPr>
          <w:rFonts w:ascii="Times New Roman" w:hAnsi="Times New Roman"/>
          <w:sz w:val="24"/>
          <w:szCs w:val="24"/>
        </w:rPr>
      </w:pPr>
    </w:p>
    <w:p w:rsidR="00E732A3" w:rsidRDefault="00E732A3" w:rsidP="00E732A3">
      <w:pPr>
        <w:spacing w:after="0"/>
        <w:rPr>
          <w:rFonts w:ascii="Times New Roman" w:hAnsi="Times New Roman"/>
          <w:sz w:val="24"/>
          <w:szCs w:val="24"/>
        </w:rPr>
      </w:pPr>
    </w:p>
    <w:p w:rsidR="00E732A3" w:rsidRDefault="00E732A3" w:rsidP="00E732A3">
      <w:pPr>
        <w:spacing w:after="0"/>
        <w:rPr>
          <w:rFonts w:ascii="Times New Roman" w:hAnsi="Times New Roman"/>
          <w:sz w:val="24"/>
          <w:szCs w:val="24"/>
        </w:rPr>
      </w:pPr>
    </w:p>
    <w:p w:rsidR="00E732A3" w:rsidRDefault="00E732A3" w:rsidP="00E732A3">
      <w:pPr>
        <w:spacing w:after="0"/>
        <w:rPr>
          <w:rFonts w:ascii="Times New Roman" w:hAnsi="Times New Roman"/>
          <w:sz w:val="24"/>
          <w:szCs w:val="24"/>
        </w:rPr>
      </w:pPr>
    </w:p>
    <w:p w:rsidR="00A32564" w:rsidRDefault="00A32564" w:rsidP="00C352A4">
      <w:pPr>
        <w:spacing w:after="0"/>
        <w:jc w:val="center"/>
        <w:rPr>
          <w:rFonts w:ascii="Times New Roman" w:hAnsi="Times New Roman"/>
          <w:b/>
          <w:sz w:val="24"/>
          <w:szCs w:val="24"/>
        </w:rPr>
      </w:pPr>
      <w:r>
        <w:rPr>
          <w:rFonts w:ascii="Times New Roman" w:hAnsi="Times New Roman"/>
          <w:b/>
          <w:sz w:val="24"/>
          <w:szCs w:val="24"/>
        </w:rPr>
        <w:lastRenderedPageBreak/>
        <w:t>Ogólna charakterystyka prowadzonych studiów</w:t>
      </w:r>
    </w:p>
    <w:p w:rsidR="009C566F" w:rsidRDefault="009C566F" w:rsidP="00C352A4">
      <w:pPr>
        <w:spacing w:after="0"/>
        <w:jc w:val="center"/>
        <w:rPr>
          <w:rFonts w:ascii="Times New Roman" w:hAnsi="Times New Roman"/>
          <w:b/>
          <w:sz w:val="24"/>
          <w:szCs w:val="24"/>
        </w:rPr>
      </w:pPr>
    </w:p>
    <w:p w:rsidR="00A32564" w:rsidRDefault="00A32564" w:rsidP="00A32564">
      <w:pPr>
        <w:spacing w:after="0"/>
        <w:rPr>
          <w:rFonts w:ascii="Times New Roman" w:hAnsi="Times New Roman"/>
          <w:b/>
          <w:sz w:val="24"/>
          <w:szCs w:val="24"/>
        </w:rPr>
      </w:pPr>
      <w:r>
        <w:rPr>
          <w:rFonts w:ascii="Times New Roman" w:hAnsi="Times New Roman"/>
          <w:b/>
          <w:sz w:val="24"/>
          <w:szCs w:val="24"/>
        </w:rPr>
        <w:t>Filologia Angielska, studia niestacjonarne II stopnia</w:t>
      </w:r>
    </w:p>
    <w:p w:rsidR="00A32564" w:rsidRDefault="00A32564" w:rsidP="00A32564">
      <w:pPr>
        <w:spacing w:after="0"/>
        <w:ind w:left="720"/>
        <w:rPr>
          <w:rFonts w:ascii="Times New Roman" w:hAnsi="Times New Roman"/>
          <w:b/>
          <w:sz w:val="24"/>
          <w:szCs w:val="24"/>
        </w:rPr>
      </w:pPr>
    </w:p>
    <w:p w:rsidR="00A32564" w:rsidRDefault="00A32564" w:rsidP="00A32564">
      <w:pPr>
        <w:spacing w:after="0" w:line="360" w:lineRule="auto"/>
        <w:ind w:firstLine="360"/>
        <w:jc w:val="both"/>
        <w:rPr>
          <w:rFonts w:ascii="Times New Roman" w:hAnsi="Times New Roman"/>
          <w:sz w:val="24"/>
          <w:szCs w:val="24"/>
        </w:rPr>
      </w:pPr>
      <w:r w:rsidRPr="008016FA">
        <w:rPr>
          <w:rFonts w:ascii="Times New Roman" w:hAnsi="Times New Roman"/>
          <w:sz w:val="24"/>
          <w:szCs w:val="24"/>
        </w:rPr>
        <w:t xml:space="preserve">Kierunek studiów filologia angielska należy do obszarów kształcenia w zakresie nauk humanistycznych. Przedmiot badań filologii angielskiej jest umiejscowiony w obszarze nabywania umiejętności poprawnego wykorzystania języka w zakresie rożnych rodzajów komunikacji językowej, rozumienia i tworzenia tekstów zróżnicowanych stylistycznie i funkcjonalnie oraz swobodnego wyrażania złożonych sądów i opinii. </w:t>
      </w:r>
    </w:p>
    <w:p w:rsidR="00A32564" w:rsidRDefault="00A32564" w:rsidP="00A32564">
      <w:pPr>
        <w:spacing w:after="0" w:line="360" w:lineRule="auto"/>
        <w:ind w:firstLine="360"/>
        <w:jc w:val="both"/>
        <w:rPr>
          <w:rFonts w:ascii="Times New Roman" w:hAnsi="Times New Roman"/>
          <w:sz w:val="24"/>
          <w:szCs w:val="24"/>
        </w:rPr>
      </w:pPr>
      <w:r w:rsidRPr="008016FA">
        <w:rPr>
          <w:rFonts w:ascii="Times New Roman" w:hAnsi="Times New Roman"/>
          <w:sz w:val="24"/>
          <w:szCs w:val="24"/>
        </w:rPr>
        <w:t xml:space="preserve">Filologia angielska wykorzystuje pojęcia i metody współczesnego językoznawstwa do analizy tekstów i dyskursu, interpretacji gramatycznej dowolnego tekstu oraz rozumienia i strukturalnej analizy zróżnicowanych językoznawczo tekstów pochodzących z wcześniejszych etapów rozwoju języka. </w:t>
      </w:r>
    </w:p>
    <w:p w:rsidR="00A32564" w:rsidRDefault="00A32564" w:rsidP="00A32564">
      <w:pPr>
        <w:spacing w:after="0" w:line="360" w:lineRule="auto"/>
        <w:ind w:firstLine="360"/>
        <w:jc w:val="both"/>
        <w:rPr>
          <w:rFonts w:ascii="Times New Roman" w:hAnsi="Times New Roman"/>
          <w:sz w:val="24"/>
          <w:szCs w:val="24"/>
        </w:rPr>
      </w:pPr>
      <w:r w:rsidRPr="008016FA">
        <w:rPr>
          <w:rFonts w:ascii="Times New Roman" w:hAnsi="Times New Roman"/>
          <w:sz w:val="24"/>
          <w:szCs w:val="24"/>
        </w:rPr>
        <w:t>Filologia angielska skupia się na umiejętności stosowania metajęzyka współczesnego literaturoznawstwa w analizie i interpretacji tekstów literackich, rozumienia ciągłości i przemian historycznych oraz literacko-kulturowych wybranego obszaru językowego oraz na zdobyciu umiejętności edukacyjnych. Kierunek pozwala na zdobycie podstaw do dalszego, ustawicznego doskonalenia sprawności uczenia się języka (języków) oraz wykorzystywania jej do rozwijania aktywności poznawczych</w:t>
      </w:r>
      <w:r>
        <w:rPr>
          <w:rFonts w:ascii="Times New Roman" w:hAnsi="Times New Roman"/>
          <w:sz w:val="24"/>
          <w:szCs w:val="24"/>
        </w:rPr>
        <w:t>.</w:t>
      </w:r>
    </w:p>
    <w:p w:rsidR="006A7234" w:rsidRDefault="006A7234"/>
    <w:p w:rsidR="00A32564" w:rsidRDefault="00A32564"/>
    <w:p w:rsidR="00C352A4" w:rsidRDefault="00C352A4"/>
    <w:p w:rsidR="00C352A4" w:rsidRDefault="00C352A4"/>
    <w:p w:rsidR="00C352A4" w:rsidRDefault="00C352A4"/>
    <w:p w:rsidR="00C352A4" w:rsidRDefault="00C352A4"/>
    <w:p w:rsidR="00C352A4" w:rsidRDefault="00C352A4"/>
    <w:p w:rsidR="00C352A4" w:rsidRDefault="00C352A4"/>
    <w:p w:rsidR="00C352A4" w:rsidRDefault="00C352A4"/>
    <w:p w:rsidR="00C352A4" w:rsidRDefault="00C352A4"/>
    <w:p w:rsidR="00C352A4" w:rsidRDefault="00C352A4"/>
    <w:p w:rsidR="00C352A4" w:rsidRDefault="00C352A4"/>
    <w:p w:rsidR="009C566F" w:rsidRDefault="009C566F"/>
    <w:p w:rsidR="00885969" w:rsidRPr="00500763" w:rsidRDefault="00885969" w:rsidP="00885969">
      <w:pPr>
        <w:pStyle w:val="HTML-wstpniesformatowany"/>
        <w:ind w:left="916" w:firstLine="916"/>
        <w:rPr>
          <w:rFonts w:ascii="Times New Roman" w:hAnsi="Times New Roman" w:cs="Times New Roman"/>
          <w:b/>
          <w:bCs/>
          <w:sz w:val="24"/>
          <w:szCs w:val="24"/>
        </w:rPr>
      </w:pPr>
      <w:r w:rsidRPr="00500763">
        <w:rPr>
          <w:rFonts w:ascii="Times New Roman" w:hAnsi="Times New Roman" w:cs="Times New Roman"/>
          <w:noProof/>
          <w:sz w:val="24"/>
          <w:szCs w:val="24"/>
        </w:rPr>
        <w:lastRenderedPageBreak/>
        <w:drawing>
          <wp:anchor distT="0" distB="0" distL="114935" distR="114935" simplePos="0" relativeHeight="251663360" behindDoc="0" locked="0" layoutInCell="1" allowOverlap="1">
            <wp:simplePos x="0" y="0"/>
            <wp:positionH relativeFrom="column">
              <wp:posOffset>0</wp:posOffset>
            </wp:positionH>
            <wp:positionV relativeFrom="paragraph">
              <wp:posOffset>0</wp:posOffset>
            </wp:positionV>
            <wp:extent cx="908685" cy="908685"/>
            <wp:effectExtent l="19050" t="0" r="5715" b="0"/>
            <wp:wrapNone/>
            <wp:docPr id="3"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908685" cy="908685"/>
                    </a:xfrm>
                    <a:prstGeom prst="rect">
                      <a:avLst/>
                    </a:prstGeom>
                    <a:solidFill>
                      <a:srgbClr val="FFFFFF"/>
                    </a:solidFill>
                    <a:ln w="9525">
                      <a:noFill/>
                      <a:miter lim="800000"/>
                      <a:headEnd/>
                      <a:tailEnd/>
                    </a:ln>
                  </pic:spPr>
                </pic:pic>
              </a:graphicData>
            </a:graphic>
          </wp:anchor>
        </w:drawing>
      </w:r>
      <w:r w:rsidRPr="00500763">
        <w:rPr>
          <w:rFonts w:ascii="Times New Roman" w:hAnsi="Times New Roman" w:cs="Times New Roman"/>
          <w:b/>
          <w:bCs/>
          <w:sz w:val="24"/>
          <w:szCs w:val="24"/>
        </w:rPr>
        <w:t>Katolicki Uniwersytet Lubelski Jana Pawła II</w:t>
      </w:r>
    </w:p>
    <w:p w:rsidR="00885969" w:rsidRPr="00500763" w:rsidRDefault="00885969" w:rsidP="00885969">
      <w:pPr>
        <w:pStyle w:val="HTML-wstpniesformatowany"/>
        <w:ind w:left="1832"/>
        <w:rPr>
          <w:rFonts w:ascii="Times New Roman" w:hAnsi="Times New Roman" w:cs="Times New Roman"/>
          <w:b/>
          <w:bCs/>
          <w:sz w:val="24"/>
          <w:szCs w:val="24"/>
        </w:rPr>
      </w:pPr>
      <w:r w:rsidRPr="00500763">
        <w:rPr>
          <w:rFonts w:ascii="Times New Roman" w:hAnsi="Times New Roman" w:cs="Times New Roman"/>
          <w:sz w:val="24"/>
          <w:szCs w:val="24"/>
        </w:rPr>
        <w:t xml:space="preserve">Instytut Filologii Angielskiej                                    </w:t>
      </w:r>
    </w:p>
    <w:p w:rsidR="00885969" w:rsidRPr="00500763" w:rsidRDefault="00885969" w:rsidP="00885969">
      <w:pPr>
        <w:pStyle w:val="HTML-wstpniesformatowany"/>
        <w:tabs>
          <w:tab w:val="clear" w:pos="4580"/>
          <w:tab w:val="left" w:pos="4320"/>
        </w:tabs>
        <w:ind w:left="1832"/>
        <w:rPr>
          <w:rFonts w:ascii="Times New Roman" w:hAnsi="Times New Roman" w:cs="Times New Roman"/>
          <w:sz w:val="24"/>
          <w:szCs w:val="24"/>
        </w:rPr>
      </w:pPr>
      <w:r w:rsidRPr="00500763">
        <w:rPr>
          <w:rFonts w:ascii="Times New Roman" w:hAnsi="Times New Roman" w:cs="Times New Roman"/>
          <w:sz w:val="24"/>
          <w:szCs w:val="24"/>
        </w:rPr>
        <w:t>Wydział Nauk Humanistycznych</w:t>
      </w:r>
    </w:p>
    <w:p w:rsidR="00885969" w:rsidRPr="00EB4B3F" w:rsidRDefault="00885969" w:rsidP="00885969">
      <w:pPr>
        <w:pStyle w:val="HTML-wstpniesformatowany"/>
        <w:tabs>
          <w:tab w:val="clear" w:pos="4580"/>
          <w:tab w:val="left" w:pos="4320"/>
        </w:tabs>
        <w:ind w:left="1832"/>
        <w:rPr>
          <w:rFonts w:ascii="Times New Roman" w:hAnsi="Times New Roman" w:cs="Times New Roman"/>
          <w:sz w:val="24"/>
          <w:szCs w:val="24"/>
          <w:lang w:val="en-US"/>
        </w:rPr>
      </w:pPr>
      <w:r w:rsidRPr="00EB4B3F">
        <w:rPr>
          <w:rFonts w:ascii="Times New Roman" w:hAnsi="Times New Roman" w:cs="Times New Roman"/>
          <w:sz w:val="24"/>
          <w:szCs w:val="24"/>
          <w:lang w:val="en-US"/>
        </w:rPr>
        <w:t xml:space="preserve">Al. </w:t>
      </w:r>
      <w:proofErr w:type="spellStart"/>
      <w:r w:rsidRPr="00EB4B3F">
        <w:rPr>
          <w:rFonts w:ascii="Times New Roman" w:hAnsi="Times New Roman" w:cs="Times New Roman"/>
          <w:sz w:val="24"/>
          <w:szCs w:val="24"/>
          <w:lang w:val="en-US"/>
        </w:rPr>
        <w:t>Racławickie</w:t>
      </w:r>
      <w:proofErr w:type="spellEnd"/>
      <w:r w:rsidRPr="00EB4B3F">
        <w:rPr>
          <w:rFonts w:ascii="Times New Roman" w:hAnsi="Times New Roman" w:cs="Times New Roman"/>
          <w:sz w:val="24"/>
          <w:szCs w:val="24"/>
          <w:lang w:val="en-US"/>
        </w:rPr>
        <w:t xml:space="preserve"> 14,</w:t>
      </w:r>
    </w:p>
    <w:p w:rsidR="00885969" w:rsidRPr="00EB4B3F" w:rsidRDefault="00885969" w:rsidP="00885969">
      <w:pPr>
        <w:pStyle w:val="HTML-wstpniesformatowany"/>
        <w:ind w:left="1832"/>
        <w:rPr>
          <w:rFonts w:ascii="Times New Roman" w:hAnsi="Times New Roman" w:cs="Times New Roman"/>
          <w:sz w:val="24"/>
          <w:szCs w:val="24"/>
          <w:lang w:val="en-US"/>
        </w:rPr>
      </w:pPr>
      <w:r w:rsidRPr="00EB4B3F">
        <w:rPr>
          <w:rFonts w:ascii="Times New Roman" w:hAnsi="Times New Roman" w:cs="Times New Roman"/>
          <w:sz w:val="24"/>
          <w:szCs w:val="24"/>
          <w:lang w:val="en-US"/>
        </w:rPr>
        <w:t>20-950 Lublin</w:t>
      </w:r>
    </w:p>
    <w:p w:rsidR="00885969" w:rsidRPr="00B233E6" w:rsidRDefault="00885969" w:rsidP="00885969">
      <w:pPr>
        <w:spacing w:after="0"/>
        <w:rPr>
          <w:rFonts w:ascii="Times New Roman" w:hAnsi="Times New Roman"/>
          <w:sz w:val="24"/>
          <w:szCs w:val="24"/>
          <w:lang w:val="en-US"/>
        </w:rPr>
      </w:pPr>
      <w:r w:rsidRPr="00EB4B3F">
        <w:rPr>
          <w:rFonts w:ascii="Times New Roman" w:hAnsi="Times New Roman"/>
          <w:sz w:val="24"/>
          <w:szCs w:val="24"/>
          <w:lang w:val="en-US"/>
        </w:rPr>
        <w:t xml:space="preserve">       </w:t>
      </w:r>
      <w:r w:rsidRPr="00EB4B3F">
        <w:rPr>
          <w:rFonts w:ascii="Times New Roman" w:hAnsi="Times New Roman"/>
          <w:sz w:val="24"/>
          <w:szCs w:val="24"/>
          <w:lang w:val="en-US"/>
        </w:rPr>
        <w:tab/>
      </w:r>
      <w:r w:rsidRPr="00EB4B3F">
        <w:rPr>
          <w:rFonts w:ascii="Times New Roman" w:hAnsi="Times New Roman"/>
          <w:sz w:val="24"/>
          <w:szCs w:val="24"/>
          <w:lang w:val="en-US"/>
        </w:rPr>
        <w:tab/>
      </w:r>
      <w:r w:rsidRPr="00B233E6">
        <w:rPr>
          <w:rFonts w:ascii="Times New Roman" w:hAnsi="Times New Roman"/>
          <w:sz w:val="24"/>
          <w:szCs w:val="24"/>
          <w:lang w:val="en-US"/>
        </w:rPr>
        <w:t xml:space="preserve">       tel.</w:t>
      </w:r>
      <w:r>
        <w:rPr>
          <w:rFonts w:ascii="Times New Roman" w:hAnsi="Times New Roman"/>
          <w:sz w:val="24"/>
          <w:szCs w:val="24"/>
          <w:lang w:val="en-US"/>
        </w:rPr>
        <w:t>:</w:t>
      </w:r>
      <w:r w:rsidRPr="00B233E6">
        <w:rPr>
          <w:rFonts w:ascii="Times New Roman" w:hAnsi="Times New Roman"/>
          <w:sz w:val="24"/>
          <w:szCs w:val="24"/>
          <w:lang w:val="en-US"/>
        </w:rPr>
        <w:t xml:space="preserve"> +48 81 4453942, email: filang@kul.pl</w:t>
      </w:r>
    </w:p>
    <w:p w:rsidR="00885969" w:rsidRPr="00EB4B3F" w:rsidRDefault="00885969" w:rsidP="00885969">
      <w:pPr>
        <w:rPr>
          <w:rFonts w:ascii="Times New Roman" w:hAnsi="Times New Roman"/>
          <w:sz w:val="24"/>
          <w:szCs w:val="24"/>
        </w:rPr>
      </w:pPr>
      <w:r w:rsidRPr="00EB4B3F">
        <w:rPr>
          <w:rFonts w:ascii="Times New Roman" w:hAnsi="Times New Roman"/>
          <w:sz w:val="24"/>
          <w:szCs w:val="24"/>
        </w:rPr>
        <w:t>__________________________________________________________________________</w:t>
      </w:r>
    </w:p>
    <w:p w:rsidR="00885969" w:rsidRPr="00EB4B3F" w:rsidRDefault="00885969" w:rsidP="00885969">
      <w:pPr>
        <w:ind w:left="2835"/>
        <w:rPr>
          <w:rFonts w:ascii="Times New Roman" w:hAnsi="Times New Roman"/>
          <w:b/>
          <w:bCs/>
          <w:sz w:val="24"/>
          <w:szCs w:val="24"/>
        </w:rPr>
      </w:pPr>
    </w:p>
    <w:p w:rsidR="00885969" w:rsidRPr="00E90FAD" w:rsidRDefault="00885969" w:rsidP="00885969">
      <w:pPr>
        <w:pStyle w:val="Tytu"/>
        <w:jc w:val="right"/>
        <w:rPr>
          <w:b w:val="0"/>
          <w:lang w:val="pl-PL"/>
        </w:rPr>
      </w:pPr>
      <w:r>
        <w:rPr>
          <w:b w:val="0"/>
          <w:lang w:val="pl-PL"/>
        </w:rPr>
        <w:t>24 lutego 2014 r.</w:t>
      </w:r>
    </w:p>
    <w:p w:rsidR="00885969" w:rsidRPr="00500763" w:rsidRDefault="00885969" w:rsidP="00885969">
      <w:pPr>
        <w:pStyle w:val="Tytu"/>
        <w:rPr>
          <w:b w:val="0"/>
          <w:bCs w:val="0"/>
          <w:lang w:val="pl-PL"/>
        </w:rPr>
      </w:pPr>
      <w:r w:rsidRPr="00500763">
        <w:rPr>
          <w:b w:val="0"/>
          <w:bCs w:val="0"/>
          <w:lang w:val="pl-PL"/>
        </w:rPr>
        <w:t>Filologia Angielska</w:t>
      </w:r>
    </w:p>
    <w:p w:rsidR="00885969" w:rsidRPr="00500763" w:rsidRDefault="00885969" w:rsidP="00885969">
      <w:pPr>
        <w:jc w:val="center"/>
        <w:rPr>
          <w:rFonts w:ascii="Times New Roman" w:hAnsi="Times New Roman"/>
          <w:sz w:val="24"/>
          <w:szCs w:val="24"/>
        </w:rPr>
      </w:pPr>
    </w:p>
    <w:p w:rsidR="00885969" w:rsidRPr="00500763" w:rsidRDefault="00885969" w:rsidP="00885969">
      <w:pPr>
        <w:jc w:val="center"/>
        <w:rPr>
          <w:rFonts w:ascii="Times New Roman" w:hAnsi="Times New Roman"/>
          <w:b/>
          <w:sz w:val="24"/>
          <w:szCs w:val="24"/>
        </w:rPr>
      </w:pPr>
      <w:r w:rsidRPr="00500763">
        <w:rPr>
          <w:rFonts w:ascii="Times New Roman" w:hAnsi="Times New Roman"/>
          <w:b/>
          <w:sz w:val="24"/>
          <w:szCs w:val="24"/>
          <w:u w:val="single"/>
        </w:rPr>
        <w:t>Program</w:t>
      </w:r>
      <w:r w:rsidRPr="00500763">
        <w:rPr>
          <w:rFonts w:ascii="Times New Roman" w:hAnsi="Times New Roman"/>
          <w:b/>
          <w:sz w:val="24"/>
          <w:szCs w:val="24"/>
        </w:rPr>
        <w:t xml:space="preserve"> studiów na cykl kształcenia 2014/2016</w:t>
      </w:r>
    </w:p>
    <w:p w:rsidR="00885969" w:rsidRPr="00500763" w:rsidRDefault="00885969" w:rsidP="00885969">
      <w:pPr>
        <w:jc w:val="center"/>
        <w:rPr>
          <w:rFonts w:ascii="Times New Roman" w:hAnsi="Times New Roman"/>
          <w:bCs/>
          <w:sz w:val="24"/>
          <w:szCs w:val="24"/>
        </w:rPr>
      </w:pPr>
      <w:r w:rsidRPr="00500763">
        <w:rPr>
          <w:rFonts w:ascii="Times New Roman" w:hAnsi="Times New Roman"/>
          <w:bCs/>
          <w:sz w:val="24"/>
          <w:szCs w:val="24"/>
        </w:rPr>
        <w:t xml:space="preserve">Studia drugiego stopnia </w:t>
      </w:r>
      <w:r>
        <w:rPr>
          <w:rFonts w:ascii="Times New Roman" w:hAnsi="Times New Roman"/>
          <w:bCs/>
          <w:sz w:val="24"/>
          <w:szCs w:val="24"/>
        </w:rPr>
        <w:t>nie</w:t>
      </w:r>
      <w:r w:rsidRPr="00500763">
        <w:rPr>
          <w:rFonts w:ascii="Times New Roman" w:hAnsi="Times New Roman"/>
          <w:bCs/>
          <w:sz w:val="24"/>
          <w:szCs w:val="24"/>
        </w:rPr>
        <w:t>stacjonarne</w:t>
      </w:r>
    </w:p>
    <w:p w:rsidR="00885969" w:rsidRDefault="00885969" w:rsidP="00885969">
      <w:pPr>
        <w:jc w:val="center"/>
        <w:rPr>
          <w:rFonts w:ascii="Times New Roman" w:hAnsi="Times New Roman"/>
          <w:i/>
          <w:sz w:val="24"/>
          <w:szCs w:val="24"/>
        </w:rPr>
      </w:pPr>
    </w:p>
    <w:p w:rsidR="00885969" w:rsidRDefault="00885969" w:rsidP="00885969">
      <w:pPr>
        <w:jc w:val="center"/>
        <w:rPr>
          <w:rFonts w:ascii="Times New Roman" w:hAnsi="Times New Roman"/>
          <w:i/>
          <w:sz w:val="24"/>
          <w:szCs w:val="24"/>
        </w:rPr>
      </w:pPr>
      <w:r>
        <w:rPr>
          <w:rFonts w:ascii="Times New Roman" w:hAnsi="Times New Roman"/>
          <w:i/>
          <w:sz w:val="24"/>
          <w:szCs w:val="24"/>
        </w:rPr>
        <w:t xml:space="preserve">Program oparty na efektach kształcenia </w:t>
      </w:r>
    </w:p>
    <w:p w:rsidR="00885969" w:rsidRPr="00E01476" w:rsidRDefault="00885969" w:rsidP="00885969">
      <w:pPr>
        <w:jc w:val="center"/>
        <w:rPr>
          <w:rFonts w:ascii="Times New Roman" w:hAnsi="Times New Roman"/>
          <w:i/>
          <w:sz w:val="24"/>
          <w:szCs w:val="24"/>
        </w:rPr>
      </w:pPr>
      <w:r>
        <w:rPr>
          <w:rFonts w:ascii="Times New Roman" w:hAnsi="Times New Roman"/>
          <w:i/>
          <w:sz w:val="24"/>
          <w:szCs w:val="24"/>
        </w:rPr>
        <w:t xml:space="preserve">zatwierdzonych Uchwałą Senatu KUL z dn. 26 kwietnia 2012 r. </w:t>
      </w:r>
    </w:p>
    <w:p w:rsidR="00885969" w:rsidRPr="00500763" w:rsidRDefault="00885969" w:rsidP="00885969">
      <w:pPr>
        <w:jc w:val="both"/>
        <w:rPr>
          <w:rFonts w:ascii="Times New Roman" w:hAnsi="Times New Roman"/>
          <w:b/>
          <w:sz w:val="24"/>
          <w:szCs w:val="24"/>
        </w:rPr>
      </w:pPr>
    </w:p>
    <w:p w:rsidR="00885969" w:rsidRPr="00500763" w:rsidRDefault="00885969" w:rsidP="00885969">
      <w:pPr>
        <w:numPr>
          <w:ilvl w:val="2"/>
          <w:numId w:val="24"/>
        </w:numPr>
        <w:spacing w:after="0" w:line="240" w:lineRule="auto"/>
        <w:jc w:val="both"/>
        <w:rPr>
          <w:rFonts w:ascii="Times New Roman" w:hAnsi="Times New Roman"/>
          <w:sz w:val="24"/>
          <w:szCs w:val="24"/>
        </w:rPr>
      </w:pPr>
      <w:r>
        <w:rPr>
          <w:rFonts w:ascii="Times New Roman" w:hAnsi="Times New Roman"/>
          <w:sz w:val="24"/>
          <w:szCs w:val="24"/>
        </w:rPr>
        <w:t xml:space="preserve"> </w:t>
      </w:r>
      <w:r w:rsidRPr="00500763">
        <w:rPr>
          <w:rFonts w:ascii="Times New Roman" w:hAnsi="Times New Roman"/>
          <w:sz w:val="24"/>
          <w:szCs w:val="24"/>
        </w:rPr>
        <w:t>Wydział Nauk Humanistycznych</w:t>
      </w:r>
    </w:p>
    <w:p w:rsidR="00885969" w:rsidRPr="00500763" w:rsidRDefault="00885969" w:rsidP="00885969">
      <w:pPr>
        <w:numPr>
          <w:ilvl w:val="2"/>
          <w:numId w:val="24"/>
        </w:numPr>
        <w:spacing w:after="0" w:line="240" w:lineRule="auto"/>
        <w:jc w:val="both"/>
        <w:rPr>
          <w:rFonts w:ascii="Times New Roman" w:hAnsi="Times New Roman"/>
          <w:sz w:val="24"/>
          <w:szCs w:val="24"/>
        </w:rPr>
      </w:pPr>
      <w:r>
        <w:rPr>
          <w:rFonts w:ascii="Times New Roman" w:hAnsi="Times New Roman"/>
          <w:sz w:val="24"/>
          <w:szCs w:val="24"/>
        </w:rPr>
        <w:t xml:space="preserve"> </w:t>
      </w:r>
      <w:r w:rsidRPr="00500763">
        <w:rPr>
          <w:rFonts w:ascii="Times New Roman" w:hAnsi="Times New Roman"/>
          <w:sz w:val="24"/>
          <w:szCs w:val="24"/>
        </w:rPr>
        <w:t>Filologia Angielska</w:t>
      </w:r>
    </w:p>
    <w:p w:rsidR="00885969" w:rsidRPr="00500763" w:rsidRDefault="00885969" w:rsidP="00885969">
      <w:pPr>
        <w:numPr>
          <w:ilvl w:val="2"/>
          <w:numId w:val="24"/>
        </w:numPr>
        <w:spacing w:after="0" w:line="240" w:lineRule="auto"/>
        <w:jc w:val="both"/>
        <w:rPr>
          <w:rFonts w:ascii="Times New Roman" w:hAnsi="Times New Roman"/>
          <w:sz w:val="24"/>
          <w:szCs w:val="24"/>
        </w:rPr>
      </w:pPr>
      <w:r>
        <w:rPr>
          <w:rFonts w:ascii="Times New Roman" w:hAnsi="Times New Roman"/>
          <w:sz w:val="24"/>
          <w:szCs w:val="24"/>
        </w:rPr>
        <w:t xml:space="preserve"> </w:t>
      </w:r>
      <w:r w:rsidRPr="00500763">
        <w:rPr>
          <w:rFonts w:ascii="Times New Roman" w:hAnsi="Times New Roman"/>
          <w:sz w:val="24"/>
          <w:szCs w:val="24"/>
        </w:rPr>
        <w:t xml:space="preserve">profil </w:t>
      </w:r>
      <w:proofErr w:type="spellStart"/>
      <w:r w:rsidRPr="00500763">
        <w:rPr>
          <w:rFonts w:ascii="Times New Roman" w:hAnsi="Times New Roman"/>
          <w:sz w:val="24"/>
          <w:szCs w:val="24"/>
        </w:rPr>
        <w:t>ogólnoakademicki</w:t>
      </w:r>
      <w:proofErr w:type="spellEnd"/>
    </w:p>
    <w:p w:rsidR="00885969" w:rsidRPr="00500763" w:rsidRDefault="00885969" w:rsidP="00885969">
      <w:pPr>
        <w:numPr>
          <w:ilvl w:val="2"/>
          <w:numId w:val="24"/>
        </w:numPr>
        <w:spacing w:after="0" w:line="240" w:lineRule="auto"/>
        <w:jc w:val="both"/>
        <w:rPr>
          <w:rFonts w:ascii="Times New Roman" w:hAnsi="Times New Roman"/>
          <w:sz w:val="24"/>
          <w:szCs w:val="24"/>
        </w:rPr>
      </w:pPr>
      <w:r>
        <w:rPr>
          <w:rFonts w:ascii="Times New Roman" w:hAnsi="Times New Roman"/>
          <w:sz w:val="24"/>
          <w:szCs w:val="24"/>
        </w:rPr>
        <w:t xml:space="preserve"> poziom studiów: s</w:t>
      </w:r>
      <w:r w:rsidRPr="00500763">
        <w:rPr>
          <w:rFonts w:ascii="Times New Roman" w:hAnsi="Times New Roman"/>
          <w:sz w:val="24"/>
          <w:szCs w:val="24"/>
        </w:rPr>
        <w:t>tudia II stopnia</w:t>
      </w:r>
    </w:p>
    <w:p w:rsidR="00885969" w:rsidRPr="00500763" w:rsidRDefault="00885969" w:rsidP="00885969">
      <w:pPr>
        <w:numPr>
          <w:ilvl w:val="2"/>
          <w:numId w:val="24"/>
        </w:numPr>
        <w:spacing w:after="0" w:line="240" w:lineRule="auto"/>
        <w:jc w:val="both"/>
        <w:rPr>
          <w:rFonts w:ascii="Times New Roman" w:hAnsi="Times New Roman"/>
          <w:sz w:val="24"/>
          <w:szCs w:val="24"/>
        </w:rPr>
      </w:pPr>
      <w:r>
        <w:rPr>
          <w:rFonts w:ascii="Times New Roman" w:hAnsi="Times New Roman"/>
          <w:sz w:val="24"/>
          <w:szCs w:val="24"/>
        </w:rPr>
        <w:t xml:space="preserve"> s</w:t>
      </w:r>
      <w:r w:rsidRPr="00500763">
        <w:rPr>
          <w:rFonts w:ascii="Times New Roman" w:hAnsi="Times New Roman"/>
          <w:sz w:val="24"/>
          <w:szCs w:val="24"/>
        </w:rPr>
        <w:t xml:space="preserve">tudia </w:t>
      </w:r>
      <w:r>
        <w:rPr>
          <w:rFonts w:ascii="Times New Roman" w:hAnsi="Times New Roman"/>
          <w:sz w:val="24"/>
          <w:szCs w:val="24"/>
        </w:rPr>
        <w:t>nie</w:t>
      </w:r>
      <w:r w:rsidRPr="00500763">
        <w:rPr>
          <w:rFonts w:ascii="Times New Roman" w:hAnsi="Times New Roman"/>
          <w:sz w:val="24"/>
          <w:szCs w:val="24"/>
        </w:rPr>
        <w:t xml:space="preserve">stacjonarne </w:t>
      </w:r>
    </w:p>
    <w:p w:rsidR="00885969" w:rsidRPr="00500763" w:rsidRDefault="00885969" w:rsidP="00885969">
      <w:pPr>
        <w:numPr>
          <w:ilvl w:val="2"/>
          <w:numId w:val="24"/>
        </w:numPr>
        <w:spacing w:after="0" w:line="240" w:lineRule="auto"/>
        <w:jc w:val="both"/>
        <w:rPr>
          <w:rFonts w:ascii="Times New Roman" w:hAnsi="Times New Roman"/>
          <w:sz w:val="24"/>
          <w:szCs w:val="24"/>
        </w:rPr>
      </w:pPr>
      <w:r>
        <w:rPr>
          <w:rFonts w:ascii="Times New Roman" w:hAnsi="Times New Roman"/>
          <w:sz w:val="24"/>
          <w:szCs w:val="24"/>
        </w:rPr>
        <w:t xml:space="preserve"> </w:t>
      </w:r>
      <w:r w:rsidRPr="00500763">
        <w:rPr>
          <w:rFonts w:ascii="Times New Roman" w:hAnsi="Times New Roman"/>
          <w:sz w:val="24"/>
          <w:szCs w:val="24"/>
        </w:rPr>
        <w:t>studia trwają 4 semestry</w:t>
      </w:r>
    </w:p>
    <w:p w:rsidR="00885969" w:rsidRPr="00500763" w:rsidRDefault="00885969" w:rsidP="00885969">
      <w:pPr>
        <w:numPr>
          <w:ilvl w:val="2"/>
          <w:numId w:val="24"/>
        </w:numPr>
        <w:spacing w:after="0" w:line="240" w:lineRule="auto"/>
        <w:jc w:val="both"/>
        <w:rPr>
          <w:rFonts w:ascii="Times New Roman" w:hAnsi="Times New Roman"/>
          <w:sz w:val="24"/>
          <w:szCs w:val="24"/>
        </w:rPr>
      </w:pPr>
      <w:r>
        <w:rPr>
          <w:rFonts w:ascii="Times New Roman" w:hAnsi="Times New Roman"/>
          <w:sz w:val="24"/>
          <w:szCs w:val="24"/>
        </w:rPr>
        <w:t xml:space="preserve"> </w:t>
      </w:r>
      <w:r w:rsidRPr="00500763">
        <w:rPr>
          <w:rFonts w:ascii="Times New Roman" w:hAnsi="Times New Roman"/>
          <w:sz w:val="24"/>
          <w:szCs w:val="24"/>
        </w:rPr>
        <w:t>liczba punktów ECTS konieczna do uzyskania kwalifikacji: 120</w:t>
      </w:r>
    </w:p>
    <w:p w:rsidR="00885969" w:rsidRPr="00500763" w:rsidRDefault="00885969" w:rsidP="00885969">
      <w:pPr>
        <w:ind w:left="567"/>
        <w:jc w:val="both"/>
        <w:rPr>
          <w:rFonts w:ascii="Times New Roman" w:hAnsi="Times New Roman"/>
          <w:sz w:val="24"/>
          <w:szCs w:val="24"/>
        </w:rPr>
      </w:pPr>
    </w:p>
    <w:p w:rsidR="00885969" w:rsidRPr="00500763" w:rsidRDefault="00885969" w:rsidP="00885969">
      <w:pPr>
        <w:ind w:left="567"/>
        <w:jc w:val="both"/>
        <w:rPr>
          <w:rFonts w:ascii="Times New Roman" w:hAnsi="Times New Roman"/>
          <w:sz w:val="24"/>
          <w:szCs w:val="24"/>
        </w:rPr>
      </w:pPr>
    </w:p>
    <w:p w:rsidR="00885969" w:rsidRPr="0009348C" w:rsidRDefault="00885969" w:rsidP="00885969">
      <w:pPr>
        <w:ind w:left="567"/>
        <w:jc w:val="both"/>
        <w:rPr>
          <w:rFonts w:ascii="Times New Roman" w:hAnsi="Times New Roman"/>
          <w:sz w:val="24"/>
          <w:szCs w:val="24"/>
        </w:rPr>
      </w:pPr>
      <w:r w:rsidRPr="0009348C">
        <w:rPr>
          <w:rFonts w:ascii="Times New Roman" w:hAnsi="Times New Roman"/>
          <w:sz w:val="24"/>
          <w:szCs w:val="24"/>
        </w:rPr>
        <w:t>Studia kończą się obroną pracy magisterskiej.</w:t>
      </w:r>
    </w:p>
    <w:p w:rsidR="00885969" w:rsidRPr="00500763" w:rsidRDefault="00885969" w:rsidP="00885969">
      <w:pPr>
        <w:ind w:left="567"/>
        <w:jc w:val="both"/>
        <w:rPr>
          <w:rFonts w:ascii="Times New Roman" w:hAnsi="Times New Roman"/>
          <w:sz w:val="24"/>
          <w:szCs w:val="24"/>
        </w:rPr>
      </w:pPr>
    </w:p>
    <w:p w:rsidR="00885969" w:rsidRDefault="00885969" w:rsidP="00901966">
      <w:pPr>
        <w:autoSpaceDE w:val="0"/>
        <w:autoSpaceDN w:val="0"/>
        <w:adjustRightInd w:val="0"/>
        <w:spacing w:after="0"/>
        <w:jc w:val="center"/>
        <w:rPr>
          <w:rFonts w:ascii="Times New Roman" w:hAnsi="Times New Roman"/>
          <w:b/>
          <w:bCs/>
          <w:sz w:val="24"/>
          <w:szCs w:val="24"/>
          <w:lang w:eastAsia="pl-PL"/>
        </w:rPr>
      </w:pPr>
    </w:p>
    <w:p w:rsidR="00885969" w:rsidRDefault="00885969" w:rsidP="00901966">
      <w:pPr>
        <w:autoSpaceDE w:val="0"/>
        <w:autoSpaceDN w:val="0"/>
        <w:adjustRightInd w:val="0"/>
        <w:spacing w:after="0"/>
        <w:jc w:val="center"/>
        <w:rPr>
          <w:rFonts w:ascii="Times New Roman" w:hAnsi="Times New Roman"/>
          <w:b/>
          <w:bCs/>
          <w:sz w:val="24"/>
          <w:szCs w:val="24"/>
          <w:lang w:eastAsia="pl-PL"/>
        </w:rPr>
      </w:pPr>
    </w:p>
    <w:p w:rsidR="00A32564" w:rsidRDefault="00A32564" w:rsidP="00A32564">
      <w:pPr>
        <w:spacing w:after="0"/>
        <w:jc w:val="both"/>
        <w:rPr>
          <w:rFonts w:ascii="Times New Roman" w:hAnsi="Times New Roman"/>
          <w:sz w:val="24"/>
          <w:szCs w:val="24"/>
        </w:rPr>
      </w:pPr>
    </w:p>
    <w:p w:rsidR="00885969" w:rsidRDefault="00885969" w:rsidP="00A32564">
      <w:pPr>
        <w:spacing w:after="0"/>
        <w:jc w:val="both"/>
        <w:rPr>
          <w:rFonts w:ascii="Times New Roman" w:hAnsi="Times New Roman"/>
          <w:sz w:val="24"/>
          <w:szCs w:val="24"/>
        </w:rPr>
      </w:pPr>
    </w:p>
    <w:p w:rsidR="00885969" w:rsidRPr="00A32564" w:rsidRDefault="00885969" w:rsidP="00A32564">
      <w:pPr>
        <w:spacing w:after="0"/>
        <w:jc w:val="both"/>
        <w:rPr>
          <w:rFonts w:ascii="Times New Roman" w:hAnsi="Times New Roman"/>
          <w:sz w:val="24"/>
          <w:szCs w:val="24"/>
        </w:rPr>
      </w:pPr>
    </w:p>
    <w:p w:rsidR="00A32564" w:rsidRPr="00A32564" w:rsidRDefault="00A32564" w:rsidP="00A32564">
      <w:pPr>
        <w:spacing w:after="0"/>
        <w:jc w:val="both"/>
        <w:rPr>
          <w:rFonts w:ascii="Times New Roman" w:hAnsi="Times New Roman"/>
          <w:sz w:val="24"/>
          <w:szCs w:val="24"/>
        </w:rPr>
      </w:pPr>
      <w:r w:rsidRPr="00A32564">
        <w:rPr>
          <w:rFonts w:ascii="Times New Roman" w:hAnsi="Times New Roman"/>
          <w:sz w:val="24"/>
          <w:szCs w:val="24"/>
        </w:rPr>
        <w:t>Linia przerywana oznacza, że przedmioty nią oddzielone są do wyboru.</w:t>
      </w:r>
    </w:p>
    <w:p w:rsidR="00A32564" w:rsidRDefault="00A32564" w:rsidP="00A32564">
      <w:pPr>
        <w:spacing w:after="0"/>
        <w:jc w:val="both"/>
        <w:rPr>
          <w:rFonts w:ascii="Times New Roman" w:hAnsi="Times New Roman"/>
          <w:sz w:val="24"/>
          <w:szCs w:val="24"/>
        </w:rPr>
      </w:pPr>
      <w:r w:rsidRPr="00A32564">
        <w:rPr>
          <w:rFonts w:ascii="Times New Roman" w:hAnsi="Times New Roman"/>
          <w:sz w:val="24"/>
          <w:szCs w:val="24"/>
        </w:rPr>
        <w:t xml:space="preserve">E = egzamin, Z = zaliczenie na ocenę, </w:t>
      </w:r>
      <w:proofErr w:type="spellStart"/>
      <w:r w:rsidRPr="00A32564">
        <w:rPr>
          <w:rFonts w:ascii="Times New Roman" w:hAnsi="Times New Roman"/>
          <w:sz w:val="24"/>
          <w:szCs w:val="24"/>
        </w:rPr>
        <w:t>Zbo</w:t>
      </w:r>
      <w:proofErr w:type="spellEnd"/>
      <w:r w:rsidRPr="00A32564">
        <w:rPr>
          <w:rFonts w:ascii="Times New Roman" w:hAnsi="Times New Roman"/>
          <w:sz w:val="24"/>
          <w:szCs w:val="24"/>
        </w:rPr>
        <w:t xml:space="preserve"> = zaliczenie bez oceny</w:t>
      </w:r>
    </w:p>
    <w:p w:rsidR="00885969" w:rsidRDefault="00885969" w:rsidP="00A32564">
      <w:pPr>
        <w:spacing w:after="0"/>
        <w:jc w:val="both"/>
        <w:rPr>
          <w:rFonts w:ascii="Times New Roman" w:hAnsi="Times New Roman"/>
          <w:sz w:val="24"/>
          <w:szCs w:val="24"/>
        </w:rPr>
      </w:pPr>
    </w:p>
    <w:p w:rsidR="00A15AA6" w:rsidRDefault="00A15AA6" w:rsidP="00A32564">
      <w:pPr>
        <w:spacing w:after="0"/>
        <w:jc w:val="both"/>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82"/>
        <w:gridCol w:w="1237"/>
        <w:gridCol w:w="1677"/>
        <w:gridCol w:w="1198"/>
        <w:gridCol w:w="1694"/>
      </w:tblGrid>
      <w:tr w:rsidR="00A32564" w:rsidRPr="00A32564" w:rsidTr="006A7234">
        <w:tc>
          <w:tcPr>
            <w:tcW w:w="1874" w:type="pct"/>
          </w:tcPr>
          <w:p w:rsidR="00A32564" w:rsidRPr="00A32564" w:rsidRDefault="00A32564" w:rsidP="00A32564">
            <w:pPr>
              <w:spacing w:after="0"/>
              <w:jc w:val="center"/>
              <w:rPr>
                <w:rFonts w:ascii="Times New Roman" w:hAnsi="Times New Roman"/>
                <w:i/>
              </w:rPr>
            </w:pPr>
            <w:r w:rsidRPr="00A32564">
              <w:rPr>
                <w:rFonts w:ascii="Times New Roman" w:hAnsi="Times New Roman"/>
                <w:i/>
              </w:rPr>
              <w:lastRenderedPageBreak/>
              <w:t>Nazwa przedmiotu lub grupy przedmiotów</w:t>
            </w:r>
          </w:p>
        </w:tc>
        <w:tc>
          <w:tcPr>
            <w:tcW w:w="666" w:type="pct"/>
          </w:tcPr>
          <w:p w:rsidR="00A32564" w:rsidRPr="00A32564" w:rsidRDefault="00A32564" w:rsidP="00A32564">
            <w:pPr>
              <w:spacing w:after="0"/>
              <w:jc w:val="center"/>
              <w:rPr>
                <w:rFonts w:ascii="Times New Roman" w:hAnsi="Times New Roman"/>
                <w:i/>
              </w:rPr>
            </w:pPr>
            <w:r w:rsidRPr="00A32564">
              <w:rPr>
                <w:rFonts w:ascii="Times New Roman" w:hAnsi="Times New Roman"/>
                <w:i/>
              </w:rPr>
              <w:t>Liczba godzin</w:t>
            </w:r>
          </w:p>
        </w:tc>
        <w:tc>
          <w:tcPr>
            <w:tcW w:w="903" w:type="pct"/>
          </w:tcPr>
          <w:p w:rsidR="00A32564" w:rsidRPr="00A32564" w:rsidRDefault="00A32564" w:rsidP="00A32564">
            <w:pPr>
              <w:spacing w:after="0"/>
              <w:jc w:val="center"/>
              <w:rPr>
                <w:rFonts w:ascii="Times New Roman" w:hAnsi="Times New Roman"/>
                <w:i/>
              </w:rPr>
            </w:pPr>
            <w:r w:rsidRPr="00A32564">
              <w:rPr>
                <w:rFonts w:ascii="Times New Roman" w:hAnsi="Times New Roman"/>
                <w:i/>
              </w:rPr>
              <w:t>Liczba punktów ECTS</w:t>
            </w:r>
          </w:p>
        </w:tc>
        <w:tc>
          <w:tcPr>
            <w:tcW w:w="645" w:type="pct"/>
          </w:tcPr>
          <w:p w:rsidR="00A32564" w:rsidRPr="00A32564" w:rsidRDefault="00A32564" w:rsidP="00A32564">
            <w:pPr>
              <w:spacing w:after="0"/>
              <w:jc w:val="center"/>
              <w:rPr>
                <w:rFonts w:ascii="Times New Roman" w:hAnsi="Times New Roman"/>
                <w:i/>
              </w:rPr>
            </w:pPr>
            <w:r w:rsidRPr="00A32564">
              <w:rPr>
                <w:rFonts w:ascii="Times New Roman" w:hAnsi="Times New Roman"/>
                <w:i/>
              </w:rPr>
              <w:t>Suma punktów ECTS dla modułu</w:t>
            </w:r>
          </w:p>
        </w:tc>
        <w:tc>
          <w:tcPr>
            <w:tcW w:w="912" w:type="pct"/>
          </w:tcPr>
          <w:p w:rsidR="00A32564" w:rsidRPr="00A32564" w:rsidRDefault="00A32564" w:rsidP="00A32564">
            <w:pPr>
              <w:spacing w:after="0"/>
              <w:jc w:val="center"/>
              <w:rPr>
                <w:rFonts w:ascii="Times New Roman" w:hAnsi="Times New Roman"/>
                <w:i/>
              </w:rPr>
            </w:pPr>
            <w:r w:rsidRPr="00A32564">
              <w:rPr>
                <w:rFonts w:ascii="Times New Roman" w:hAnsi="Times New Roman"/>
                <w:i/>
              </w:rPr>
              <w:t>Odn</w:t>
            </w:r>
            <w:r w:rsidR="00885969">
              <w:rPr>
                <w:rFonts w:ascii="Times New Roman" w:hAnsi="Times New Roman"/>
                <w:i/>
              </w:rPr>
              <w:t xml:space="preserve">iesienie do symbolu </w:t>
            </w:r>
            <w:proofErr w:type="spellStart"/>
            <w:r w:rsidR="00885969">
              <w:rPr>
                <w:rFonts w:ascii="Times New Roman" w:hAnsi="Times New Roman"/>
                <w:i/>
              </w:rPr>
              <w:t>kierunk</w:t>
            </w:r>
            <w:proofErr w:type="spellEnd"/>
            <w:r w:rsidR="00885969">
              <w:rPr>
                <w:rFonts w:ascii="Times New Roman" w:hAnsi="Times New Roman"/>
                <w:i/>
              </w:rPr>
              <w:t>.</w:t>
            </w:r>
            <w:r w:rsidRPr="00A32564">
              <w:rPr>
                <w:rFonts w:ascii="Times New Roman" w:hAnsi="Times New Roman"/>
                <w:i/>
              </w:rPr>
              <w:t xml:space="preserve"> efektu kształcenia</w:t>
            </w:r>
          </w:p>
        </w:tc>
      </w:tr>
      <w:tr w:rsidR="00A32564" w:rsidRPr="00A32564" w:rsidTr="00EA1D8E">
        <w:tc>
          <w:tcPr>
            <w:tcW w:w="5000" w:type="pct"/>
            <w:gridSpan w:val="5"/>
            <w:shd w:val="clear" w:color="auto" w:fill="D9D9D9" w:themeFill="background1" w:themeFillShade="D9"/>
          </w:tcPr>
          <w:p w:rsidR="00A32564" w:rsidRPr="00A32564" w:rsidRDefault="00A32564" w:rsidP="00A32564">
            <w:pPr>
              <w:spacing w:after="0" w:line="240" w:lineRule="auto"/>
              <w:jc w:val="center"/>
              <w:rPr>
                <w:rFonts w:ascii="Times New Roman" w:hAnsi="Times New Roman"/>
                <w:b/>
              </w:rPr>
            </w:pPr>
            <w:r w:rsidRPr="00A32564">
              <w:rPr>
                <w:rFonts w:ascii="Times New Roman" w:hAnsi="Times New Roman"/>
                <w:b/>
              </w:rPr>
              <w:t>Moduł 1 – [Przedmioty ogólnouniwersyteckie i misyjne]</w:t>
            </w:r>
          </w:p>
        </w:tc>
      </w:tr>
      <w:tr w:rsidR="00A32564" w:rsidRPr="00A32564" w:rsidTr="006A7234">
        <w:trPr>
          <w:trHeight w:val="671"/>
        </w:trPr>
        <w:tc>
          <w:tcPr>
            <w:tcW w:w="1874" w:type="pct"/>
          </w:tcPr>
          <w:p w:rsidR="00A32564" w:rsidRPr="00A32564" w:rsidRDefault="00A32564" w:rsidP="00A32564">
            <w:pPr>
              <w:spacing w:after="0"/>
              <w:rPr>
                <w:rFonts w:ascii="Times New Roman" w:hAnsi="Times New Roman"/>
                <w:u w:val="single"/>
              </w:rPr>
            </w:pPr>
            <w:r w:rsidRPr="00A32564">
              <w:rPr>
                <w:rFonts w:ascii="Times New Roman" w:hAnsi="Times New Roman"/>
              </w:rPr>
              <w:t>Biblia – istota i rola w kulturze (wykład)</w:t>
            </w:r>
          </w:p>
        </w:tc>
        <w:tc>
          <w:tcPr>
            <w:tcW w:w="666" w:type="pct"/>
          </w:tcPr>
          <w:p w:rsidR="00A32564" w:rsidRPr="00A32564" w:rsidRDefault="00A32564" w:rsidP="00A32564">
            <w:pPr>
              <w:spacing w:after="0"/>
              <w:jc w:val="center"/>
              <w:rPr>
                <w:rFonts w:ascii="Times New Roman" w:hAnsi="Times New Roman"/>
              </w:rPr>
            </w:pPr>
            <w:r w:rsidRPr="00A32564">
              <w:rPr>
                <w:rFonts w:ascii="Times New Roman" w:hAnsi="Times New Roman"/>
              </w:rPr>
              <w:t>18</w:t>
            </w:r>
          </w:p>
        </w:tc>
        <w:tc>
          <w:tcPr>
            <w:tcW w:w="903" w:type="pct"/>
          </w:tcPr>
          <w:p w:rsidR="00A32564" w:rsidRPr="00A32564" w:rsidRDefault="00A32564" w:rsidP="00A32564">
            <w:pPr>
              <w:spacing w:after="0"/>
              <w:jc w:val="center"/>
              <w:rPr>
                <w:rFonts w:ascii="Times New Roman" w:hAnsi="Times New Roman"/>
              </w:rPr>
            </w:pPr>
            <w:r w:rsidRPr="00A32564">
              <w:rPr>
                <w:rFonts w:ascii="Times New Roman" w:hAnsi="Times New Roman"/>
              </w:rPr>
              <w:t>2</w:t>
            </w:r>
          </w:p>
        </w:tc>
        <w:tc>
          <w:tcPr>
            <w:tcW w:w="645" w:type="pct"/>
            <w:vMerge w:val="restart"/>
            <w:vAlign w:val="center"/>
          </w:tcPr>
          <w:p w:rsidR="00A32564" w:rsidRPr="00A32564" w:rsidRDefault="00A32564" w:rsidP="00A32564">
            <w:pPr>
              <w:spacing w:after="0"/>
              <w:jc w:val="center"/>
              <w:rPr>
                <w:rFonts w:ascii="Times New Roman" w:hAnsi="Times New Roman"/>
              </w:rPr>
            </w:pPr>
            <w:r w:rsidRPr="00A32564">
              <w:rPr>
                <w:rFonts w:ascii="Times New Roman" w:hAnsi="Times New Roman"/>
              </w:rPr>
              <w:t>4</w:t>
            </w:r>
          </w:p>
        </w:tc>
        <w:tc>
          <w:tcPr>
            <w:tcW w:w="912" w:type="pct"/>
            <w:vMerge w:val="restart"/>
            <w:vAlign w:val="center"/>
          </w:tcPr>
          <w:p w:rsidR="00A32564" w:rsidRPr="00A32564" w:rsidRDefault="00A32564" w:rsidP="00A32564">
            <w:pPr>
              <w:spacing w:after="0"/>
              <w:jc w:val="center"/>
              <w:rPr>
                <w:rFonts w:ascii="Times New Roman" w:hAnsi="Times New Roman"/>
              </w:rPr>
            </w:pPr>
          </w:p>
        </w:tc>
      </w:tr>
      <w:tr w:rsidR="00A32564" w:rsidRPr="00A32564" w:rsidTr="006A7234">
        <w:trPr>
          <w:trHeight w:val="330"/>
        </w:trPr>
        <w:tc>
          <w:tcPr>
            <w:tcW w:w="1874" w:type="pct"/>
          </w:tcPr>
          <w:p w:rsidR="00A32564" w:rsidRPr="00A32564" w:rsidRDefault="00A32564" w:rsidP="00A32564">
            <w:pPr>
              <w:autoSpaceDE w:val="0"/>
              <w:autoSpaceDN w:val="0"/>
              <w:adjustRightInd w:val="0"/>
              <w:spacing w:after="0" w:line="240" w:lineRule="auto"/>
              <w:rPr>
                <w:rFonts w:ascii="Times New Roman" w:hAnsi="Times New Roman"/>
                <w:color w:val="000000"/>
                <w:sz w:val="24"/>
                <w:szCs w:val="24"/>
                <w:lang w:eastAsia="pl-PL"/>
              </w:rPr>
            </w:pPr>
            <w:r w:rsidRPr="00A32564">
              <w:rPr>
                <w:rFonts w:ascii="Times New Roman" w:hAnsi="Times New Roman"/>
                <w:color w:val="000000"/>
                <w:lang w:eastAsia="pl-PL"/>
              </w:rPr>
              <w:t>Katolicka nauka społeczna  i myśl społeczna Jana Pawła II (wykład)</w:t>
            </w:r>
          </w:p>
          <w:tbl>
            <w:tblPr>
              <w:tblW w:w="0" w:type="auto"/>
              <w:tblBorders>
                <w:top w:val="nil"/>
                <w:left w:val="nil"/>
                <w:bottom w:val="nil"/>
                <w:right w:val="nil"/>
              </w:tblBorders>
              <w:tblLook w:val="0000"/>
            </w:tblPr>
            <w:tblGrid>
              <w:gridCol w:w="222"/>
            </w:tblGrid>
            <w:tr w:rsidR="00A32564" w:rsidRPr="00A32564" w:rsidTr="006A7234">
              <w:trPr>
                <w:trHeight w:val="260"/>
              </w:trPr>
              <w:tc>
                <w:tcPr>
                  <w:tcW w:w="0" w:type="auto"/>
                </w:tcPr>
                <w:p w:rsidR="00A32564" w:rsidRPr="00A32564" w:rsidRDefault="00A32564" w:rsidP="00A32564">
                  <w:pPr>
                    <w:autoSpaceDE w:val="0"/>
                    <w:autoSpaceDN w:val="0"/>
                    <w:adjustRightInd w:val="0"/>
                    <w:spacing w:after="0" w:line="240" w:lineRule="auto"/>
                    <w:rPr>
                      <w:rFonts w:ascii="Times New Roman" w:hAnsi="Times New Roman"/>
                      <w:color w:val="000000"/>
                      <w:u w:val="single"/>
                      <w:lang w:eastAsia="pl-PL"/>
                    </w:rPr>
                  </w:pPr>
                </w:p>
              </w:tc>
            </w:tr>
          </w:tbl>
          <w:p w:rsidR="00A32564" w:rsidRPr="00A32564" w:rsidRDefault="00A32564" w:rsidP="00A32564">
            <w:pPr>
              <w:rPr>
                <w:rFonts w:ascii="Times New Roman" w:hAnsi="Times New Roman"/>
              </w:rPr>
            </w:pPr>
          </w:p>
        </w:tc>
        <w:tc>
          <w:tcPr>
            <w:tcW w:w="666" w:type="pct"/>
          </w:tcPr>
          <w:p w:rsidR="00A32564" w:rsidRPr="00A32564" w:rsidRDefault="00A32564" w:rsidP="00A32564">
            <w:pPr>
              <w:jc w:val="center"/>
              <w:rPr>
                <w:rFonts w:ascii="Times New Roman" w:hAnsi="Times New Roman"/>
              </w:rPr>
            </w:pPr>
            <w:r w:rsidRPr="00A32564">
              <w:rPr>
                <w:rFonts w:ascii="Times New Roman" w:hAnsi="Times New Roman"/>
              </w:rPr>
              <w:t>18</w:t>
            </w:r>
          </w:p>
        </w:tc>
        <w:tc>
          <w:tcPr>
            <w:tcW w:w="903" w:type="pct"/>
          </w:tcPr>
          <w:p w:rsidR="00A32564" w:rsidRPr="00A32564" w:rsidRDefault="00A32564" w:rsidP="00A32564">
            <w:pPr>
              <w:jc w:val="center"/>
              <w:rPr>
                <w:rFonts w:ascii="Times New Roman" w:hAnsi="Times New Roman"/>
              </w:rPr>
            </w:pPr>
            <w:r w:rsidRPr="00A32564">
              <w:rPr>
                <w:rFonts w:ascii="Times New Roman" w:hAnsi="Times New Roman"/>
              </w:rPr>
              <w:t>2</w:t>
            </w:r>
          </w:p>
        </w:tc>
        <w:tc>
          <w:tcPr>
            <w:tcW w:w="645" w:type="pct"/>
            <w:vMerge/>
            <w:vAlign w:val="center"/>
          </w:tcPr>
          <w:p w:rsidR="00A32564" w:rsidRPr="00A32564" w:rsidRDefault="00A32564" w:rsidP="00A32564">
            <w:pPr>
              <w:jc w:val="center"/>
              <w:rPr>
                <w:rFonts w:ascii="Times New Roman" w:hAnsi="Times New Roman"/>
              </w:rPr>
            </w:pPr>
          </w:p>
        </w:tc>
        <w:tc>
          <w:tcPr>
            <w:tcW w:w="912" w:type="pct"/>
            <w:vMerge/>
            <w:vAlign w:val="center"/>
          </w:tcPr>
          <w:p w:rsidR="00A32564" w:rsidRPr="00A32564" w:rsidRDefault="00A32564" w:rsidP="00A32564">
            <w:pPr>
              <w:spacing w:after="0"/>
              <w:jc w:val="center"/>
              <w:rPr>
                <w:rFonts w:ascii="Times New Roman" w:hAnsi="Times New Roman"/>
              </w:rPr>
            </w:pPr>
          </w:p>
        </w:tc>
      </w:tr>
      <w:tr w:rsidR="00A32564" w:rsidRPr="00A32564" w:rsidTr="00EA1D8E">
        <w:trPr>
          <w:trHeight w:val="236"/>
        </w:trPr>
        <w:tc>
          <w:tcPr>
            <w:tcW w:w="5000" w:type="pct"/>
            <w:gridSpan w:val="5"/>
            <w:shd w:val="clear" w:color="auto" w:fill="D9D9D9" w:themeFill="background1" w:themeFillShade="D9"/>
          </w:tcPr>
          <w:p w:rsidR="00A32564" w:rsidRPr="00A32564" w:rsidRDefault="00A32564" w:rsidP="00A32564">
            <w:pPr>
              <w:spacing w:after="0"/>
              <w:jc w:val="center"/>
              <w:rPr>
                <w:rFonts w:ascii="Times New Roman" w:hAnsi="Times New Roman"/>
                <w:b/>
              </w:rPr>
            </w:pPr>
            <w:r w:rsidRPr="00A32564">
              <w:rPr>
                <w:rFonts w:ascii="Times New Roman" w:hAnsi="Times New Roman"/>
                <w:b/>
              </w:rPr>
              <w:t>Moduł 2 – [Praktyczna nauka języka angielskiego]</w:t>
            </w:r>
          </w:p>
        </w:tc>
      </w:tr>
      <w:tr w:rsidR="00A32564" w:rsidRPr="00A32564" w:rsidTr="006A7234">
        <w:trPr>
          <w:trHeight w:val="555"/>
        </w:trPr>
        <w:tc>
          <w:tcPr>
            <w:tcW w:w="1874" w:type="pct"/>
          </w:tcPr>
          <w:p w:rsidR="00A32564" w:rsidRPr="00A32564" w:rsidRDefault="00A32564" w:rsidP="00A32564">
            <w:pPr>
              <w:rPr>
                <w:rFonts w:ascii="Times New Roman" w:hAnsi="Times New Roman"/>
              </w:rPr>
            </w:pPr>
            <w:r w:rsidRPr="00A32564">
              <w:rPr>
                <w:rFonts w:ascii="Times New Roman" w:hAnsi="Times New Roman"/>
              </w:rPr>
              <w:t>Praktyczna nauka języka angielskiego – pisanie  (ćwiczenia)</w:t>
            </w:r>
          </w:p>
        </w:tc>
        <w:tc>
          <w:tcPr>
            <w:tcW w:w="666" w:type="pct"/>
          </w:tcPr>
          <w:p w:rsidR="00A32564" w:rsidRPr="00A32564" w:rsidRDefault="00A32564" w:rsidP="00A32564">
            <w:pPr>
              <w:spacing w:after="0"/>
              <w:jc w:val="center"/>
              <w:rPr>
                <w:rFonts w:ascii="Times New Roman" w:hAnsi="Times New Roman"/>
              </w:rPr>
            </w:pPr>
          </w:p>
          <w:p w:rsidR="00A32564" w:rsidRPr="00A32564" w:rsidRDefault="00A32564" w:rsidP="00A32564">
            <w:pPr>
              <w:spacing w:after="0"/>
              <w:jc w:val="center"/>
              <w:rPr>
                <w:rFonts w:ascii="Times New Roman" w:hAnsi="Times New Roman"/>
              </w:rPr>
            </w:pPr>
            <w:r w:rsidRPr="00A32564">
              <w:rPr>
                <w:rFonts w:ascii="Times New Roman" w:hAnsi="Times New Roman"/>
              </w:rPr>
              <w:t>72</w:t>
            </w:r>
          </w:p>
        </w:tc>
        <w:tc>
          <w:tcPr>
            <w:tcW w:w="903" w:type="pct"/>
          </w:tcPr>
          <w:p w:rsidR="00A32564" w:rsidRPr="00A32564" w:rsidRDefault="00A32564" w:rsidP="00A32564">
            <w:pPr>
              <w:spacing w:after="0"/>
              <w:jc w:val="center"/>
              <w:rPr>
                <w:rFonts w:ascii="Times New Roman" w:hAnsi="Times New Roman"/>
              </w:rPr>
            </w:pPr>
          </w:p>
          <w:p w:rsidR="00A32564" w:rsidRPr="00A32564" w:rsidRDefault="00A32564" w:rsidP="00A32564">
            <w:pPr>
              <w:spacing w:after="0"/>
              <w:jc w:val="center"/>
              <w:rPr>
                <w:rFonts w:ascii="Times New Roman" w:hAnsi="Times New Roman"/>
              </w:rPr>
            </w:pPr>
            <w:r w:rsidRPr="00A32564">
              <w:rPr>
                <w:rFonts w:ascii="Times New Roman" w:hAnsi="Times New Roman"/>
              </w:rPr>
              <w:t>12</w:t>
            </w:r>
          </w:p>
        </w:tc>
        <w:tc>
          <w:tcPr>
            <w:tcW w:w="645" w:type="pct"/>
            <w:vMerge w:val="restart"/>
            <w:vAlign w:val="center"/>
          </w:tcPr>
          <w:p w:rsidR="00A32564" w:rsidRPr="00A32564" w:rsidRDefault="00A32564" w:rsidP="00A32564">
            <w:pPr>
              <w:spacing w:after="0"/>
              <w:jc w:val="center"/>
              <w:rPr>
                <w:rFonts w:ascii="Times New Roman" w:hAnsi="Times New Roman"/>
              </w:rPr>
            </w:pPr>
            <w:r w:rsidRPr="00A32564">
              <w:rPr>
                <w:rFonts w:ascii="Times New Roman" w:hAnsi="Times New Roman"/>
              </w:rPr>
              <w:t>32</w:t>
            </w:r>
          </w:p>
        </w:tc>
        <w:tc>
          <w:tcPr>
            <w:tcW w:w="912" w:type="pct"/>
            <w:vMerge w:val="restart"/>
            <w:vAlign w:val="center"/>
          </w:tcPr>
          <w:p w:rsidR="00A32564" w:rsidRPr="00A32564" w:rsidRDefault="00A32564" w:rsidP="00A32564">
            <w:pPr>
              <w:spacing w:after="0" w:line="240" w:lineRule="auto"/>
              <w:rPr>
                <w:rFonts w:ascii="Times New Roman" w:hAnsi="Times New Roman"/>
              </w:rPr>
            </w:pPr>
            <w:r w:rsidRPr="00A32564">
              <w:rPr>
                <w:rFonts w:ascii="Times New Roman" w:hAnsi="Times New Roman"/>
              </w:rPr>
              <w:t>K_W08,K_W09</w:t>
            </w:r>
          </w:p>
          <w:p w:rsidR="00A32564" w:rsidRPr="00A32564" w:rsidRDefault="00A32564" w:rsidP="00A32564">
            <w:pPr>
              <w:spacing w:after="0" w:line="240" w:lineRule="auto"/>
              <w:rPr>
                <w:rFonts w:ascii="Times New Roman" w:hAnsi="Times New Roman"/>
              </w:rPr>
            </w:pPr>
            <w:r w:rsidRPr="00A32564">
              <w:rPr>
                <w:rFonts w:ascii="Times New Roman" w:hAnsi="Times New Roman"/>
              </w:rPr>
              <w:t>K_W10,K_W11</w:t>
            </w:r>
          </w:p>
          <w:p w:rsidR="00A32564" w:rsidRPr="00A32564" w:rsidRDefault="00A32564" w:rsidP="00A32564">
            <w:pPr>
              <w:spacing w:after="0" w:line="240" w:lineRule="auto"/>
              <w:rPr>
                <w:rFonts w:ascii="Times New Roman" w:hAnsi="Times New Roman"/>
              </w:rPr>
            </w:pPr>
            <w:r w:rsidRPr="00A32564">
              <w:rPr>
                <w:rFonts w:ascii="Times New Roman" w:hAnsi="Times New Roman"/>
              </w:rPr>
              <w:t>K_W12,K_W13</w:t>
            </w:r>
          </w:p>
          <w:p w:rsidR="00A32564" w:rsidRPr="00A32564" w:rsidRDefault="00A32564" w:rsidP="00A32564">
            <w:pPr>
              <w:spacing w:after="0" w:line="240" w:lineRule="auto"/>
              <w:rPr>
                <w:rFonts w:ascii="Times New Roman" w:hAnsi="Times New Roman"/>
              </w:rPr>
            </w:pPr>
            <w:r w:rsidRPr="00A32564">
              <w:rPr>
                <w:rFonts w:ascii="Times New Roman" w:hAnsi="Times New Roman"/>
              </w:rPr>
              <w:t>K_W14,K_W15</w:t>
            </w:r>
          </w:p>
          <w:p w:rsidR="00A32564" w:rsidRPr="00A32564" w:rsidRDefault="00A32564" w:rsidP="00A32564">
            <w:pPr>
              <w:spacing w:after="0" w:line="240" w:lineRule="auto"/>
              <w:rPr>
                <w:rFonts w:ascii="Times New Roman" w:hAnsi="Times New Roman"/>
              </w:rPr>
            </w:pPr>
            <w:r w:rsidRPr="00A32564">
              <w:rPr>
                <w:rFonts w:ascii="Times New Roman" w:hAnsi="Times New Roman"/>
              </w:rPr>
              <w:t>K_W16,K_U10</w:t>
            </w:r>
          </w:p>
          <w:p w:rsidR="00A32564" w:rsidRPr="00A32564" w:rsidRDefault="00A32564" w:rsidP="00A32564">
            <w:pPr>
              <w:spacing w:after="0" w:line="240" w:lineRule="auto"/>
              <w:jc w:val="both"/>
              <w:rPr>
                <w:rFonts w:ascii="Times New Roman" w:hAnsi="Times New Roman"/>
              </w:rPr>
            </w:pPr>
            <w:r w:rsidRPr="00A32564">
              <w:rPr>
                <w:rFonts w:ascii="Times New Roman" w:hAnsi="Times New Roman"/>
              </w:rPr>
              <w:t>K_U11,K_U12</w:t>
            </w:r>
          </w:p>
          <w:p w:rsidR="00A32564" w:rsidRPr="00A32564" w:rsidRDefault="00A32564" w:rsidP="00A32564">
            <w:pPr>
              <w:spacing w:after="0" w:line="240" w:lineRule="auto"/>
              <w:jc w:val="both"/>
              <w:rPr>
                <w:rFonts w:ascii="Times New Roman" w:hAnsi="Times New Roman"/>
              </w:rPr>
            </w:pPr>
            <w:r w:rsidRPr="00A32564">
              <w:rPr>
                <w:rFonts w:ascii="Times New Roman" w:hAnsi="Times New Roman"/>
              </w:rPr>
              <w:t>K_U13,K_U14</w:t>
            </w:r>
          </w:p>
          <w:p w:rsidR="00A32564" w:rsidRPr="00A32564" w:rsidRDefault="00A32564" w:rsidP="00A32564">
            <w:pPr>
              <w:spacing w:after="0" w:line="240" w:lineRule="auto"/>
              <w:jc w:val="both"/>
              <w:rPr>
                <w:rFonts w:ascii="Times New Roman" w:hAnsi="Times New Roman"/>
              </w:rPr>
            </w:pPr>
            <w:r w:rsidRPr="00A32564">
              <w:rPr>
                <w:rFonts w:ascii="Times New Roman" w:hAnsi="Times New Roman"/>
              </w:rPr>
              <w:t>K_U15,K_U23</w:t>
            </w:r>
          </w:p>
          <w:p w:rsidR="00A32564" w:rsidRPr="00A32564" w:rsidRDefault="00A32564" w:rsidP="00A32564">
            <w:pPr>
              <w:spacing w:after="0" w:line="240" w:lineRule="auto"/>
              <w:jc w:val="both"/>
              <w:rPr>
                <w:rFonts w:ascii="Times New Roman" w:hAnsi="Times New Roman"/>
              </w:rPr>
            </w:pPr>
            <w:r w:rsidRPr="00A32564">
              <w:rPr>
                <w:rFonts w:ascii="Times New Roman" w:hAnsi="Times New Roman"/>
              </w:rPr>
              <w:t>K_K03,K_K04</w:t>
            </w:r>
          </w:p>
          <w:p w:rsidR="00A32564" w:rsidRPr="00A32564" w:rsidRDefault="00A32564" w:rsidP="00A32564">
            <w:pPr>
              <w:spacing w:after="0" w:line="240" w:lineRule="auto"/>
              <w:jc w:val="both"/>
              <w:rPr>
                <w:rFonts w:ascii="Times New Roman" w:hAnsi="Times New Roman"/>
              </w:rPr>
            </w:pPr>
            <w:r w:rsidRPr="00A32564">
              <w:rPr>
                <w:rFonts w:ascii="Times New Roman" w:hAnsi="Times New Roman"/>
              </w:rPr>
              <w:t>K_K05,K_K10</w:t>
            </w:r>
          </w:p>
        </w:tc>
      </w:tr>
      <w:tr w:rsidR="00A32564" w:rsidRPr="00A32564" w:rsidTr="006A7234">
        <w:trPr>
          <w:trHeight w:val="303"/>
        </w:trPr>
        <w:tc>
          <w:tcPr>
            <w:tcW w:w="1874" w:type="pct"/>
          </w:tcPr>
          <w:p w:rsidR="00A32564" w:rsidRPr="00A32564" w:rsidRDefault="00A32564" w:rsidP="00A32564">
            <w:pPr>
              <w:spacing w:after="0" w:line="240" w:lineRule="auto"/>
              <w:rPr>
                <w:rFonts w:ascii="Times New Roman" w:hAnsi="Times New Roman"/>
              </w:rPr>
            </w:pPr>
            <w:r w:rsidRPr="00A32564">
              <w:rPr>
                <w:rFonts w:ascii="Times New Roman" w:hAnsi="Times New Roman"/>
              </w:rPr>
              <w:t xml:space="preserve">Praktyczna nauka języka angielskiego – angielski w biznesie (ćwiczenia) </w:t>
            </w:r>
          </w:p>
        </w:tc>
        <w:tc>
          <w:tcPr>
            <w:tcW w:w="666" w:type="pct"/>
          </w:tcPr>
          <w:p w:rsidR="00A32564" w:rsidRPr="00A32564" w:rsidRDefault="00A32564" w:rsidP="00A32564">
            <w:pPr>
              <w:spacing w:line="240" w:lineRule="auto"/>
              <w:jc w:val="center"/>
              <w:rPr>
                <w:rFonts w:ascii="Times New Roman" w:hAnsi="Times New Roman"/>
              </w:rPr>
            </w:pPr>
          </w:p>
          <w:p w:rsidR="00A32564" w:rsidRPr="00A32564" w:rsidRDefault="00A32564" w:rsidP="00A32564">
            <w:pPr>
              <w:spacing w:line="240" w:lineRule="auto"/>
              <w:jc w:val="center"/>
              <w:rPr>
                <w:rFonts w:ascii="Times New Roman" w:hAnsi="Times New Roman"/>
              </w:rPr>
            </w:pPr>
            <w:r w:rsidRPr="00A32564">
              <w:rPr>
                <w:rFonts w:ascii="Times New Roman" w:hAnsi="Times New Roman"/>
              </w:rPr>
              <w:t>36</w:t>
            </w:r>
          </w:p>
        </w:tc>
        <w:tc>
          <w:tcPr>
            <w:tcW w:w="903" w:type="pct"/>
          </w:tcPr>
          <w:p w:rsidR="00A32564" w:rsidRPr="00A32564" w:rsidRDefault="00A32564" w:rsidP="00A32564">
            <w:pPr>
              <w:spacing w:line="240" w:lineRule="auto"/>
              <w:jc w:val="center"/>
              <w:rPr>
                <w:rFonts w:ascii="Times New Roman" w:hAnsi="Times New Roman"/>
              </w:rPr>
            </w:pPr>
          </w:p>
          <w:p w:rsidR="00A32564" w:rsidRPr="00A32564" w:rsidRDefault="00A32564" w:rsidP="00A32564">
            <w:pPr>
              <w:spacing w:line="240" w:lineRule="auto"/>
              <w:jc w:val="center"/>
              <w:rPr>
                <w:rFonts w:ascii="Times New Roman" w:hAnsi="Times New Roman"/>
              </w:rPr>
            </w:pPr>
            <w:r w:rsidRPr="00A32564">
              <w:rPr>
                <w:rFonts w:ascii="Times New Roman" w:hAnsi="Times New Roman"/>
              </w:rPr>
              <w:t>4</w:t>
            </w:r>
          </w:p>
        </w:tc>
        <w:tc>
          <w:tcPr>
            <w:tcW w:w="645" w:type="pct"/>
            <w:vMerge/>
            <w:vAlign w:val="center"/>
          </w:tcPr>
          <w:p w:rsidR="00A32564" w:rsidRPr="00A32564" w:rsidRDefault="00A32564" w:rsidP="00A32564">
            <w:pPr>
              <w:spacing w:after="0"/>
              <w:jc w:val="center"/>
              <w:rPr>
                <w:rFonts w:ascii="Times New Roman" w:hAnsi="Times New Roman"/>
              </w:rPr>
            </w:pPr>
          </w:p>
        </w:tc>
        <w:tc>
          <w:tcPr>
            <w:tcW w:w="912" w:type="pct"/>
            <w:vMerge/>
            <w:vAlign w:val="center"/>
          </w:tcPr>
          <w:p w:rsidR="00A32564" w:rsidRPr="00A32564" w:rsidRDefault="00A32564" w:rsidP="00A32564">
            <w:pPr>
              <w:spacing w:after="0" w:line="240" w:lineRule="auto"/>
              <w:rPr>
                <w:rFonts w:ascii="Times New Roman" w:hAnsi="Times New Roman"/>
              </w:rPr>
            </w:pPr>
          </w:p>
        </w:tc>
      </w:tr>
      <w:tr w:rsidR="00A32564" w:rsidRPr="00A32564" w:rsidTr="006A7234">
        <w:trPr>
          <w:trHeight w:val="840"/>
        </w:trPr>
        <w:tc>
          <w:tcPr>
            <w:tcW w:w="1874" w:type="pct"/>
            <w:vAlign w:val="center"/>
          </w:tcPr>
          <w:p w:rsidR="00A32564" w:rsidRPr="00A32564" w:rsidRDefault="00A32564" w:rsidP="00A32564">
            <w:pPr>
              <w:spacing w:after="0" w:line="240" w:lineRule="auto"/>
              <w:rPr>
                <w:rFonts w:ascii="Times New Roman" w:hAnsi="Times New Roman"/>
              </w:rPr>
            </w:pPr>
            <w:r w:rsidRPr="00A32564">
              <w:rPr>
                <w:rFonts w:ascii="Times New Roman" w:hAnsi="Times New Roman"/>
              </w:rPr>
              <w:t>Praktyczna nauka języka angielskiego – tłumaczenia pisemne angielsko-polskie  (ćwiczenia)</w:t>
            </w:r>
          </w:p>
        </w:tc>
        <w:tc>
          <w:tcPr>
            <w:tcW w:w="666" w:type="pct"/>
          </w:tcPr>
          <w:p w:rsidR="00A32564" w:rsidRPr="00A32564" w:rsidRDefault="00A32564" w:rsidP="00A32564">
            <w:pPr>
              <w:spacing w:after="0"/>
              <w:jc w:val="center"/>
              <w:rPr>
                <w:rFonts w:ascii="Times New Roman" w:hAnsi="Times New Roman"/>
              </w:rPr>
            </w:pPr>
          </w:p>
          <w:p w:rsidR="00A32564" w:rsidRPr="00A32564" w:rsidRDefault="00A32564" w:rsidP="00A32564">
            <w:pPr>
              <w:jc w:val="center"/>
              <w:rPr>
                <w:rFonts w:ascii="Times New Roman" w:hAnsi="Times New Roman"/>
              </w:rPr>
            </w:pPr>
            <w:r w:rsidRPr="00A32564">
              <w:rPr>
                <w:rFonts w:ascii="Times New Roman" w:hAnsi="Times New Roman"/>
              </w:rPr>
              <w:t>18</w:t>
            </w:r>
          </w:p>
        </w:tc>
        <w:tc>
          <w:tcPr>
            <w:tcW w:w="903" w:type="pct"/>
          </w:tcPr>
          <w:p w:rsidR="00A32564" w:rsidRPr="00A32564" w:rsidRDefault="00A32564" w:rsidP="00A32564">
            <w:pPr>
              <w:spacing w:after="0"/>
              <w:jc w:val="center"/>
              <w:rPr>
                <w:rFonts w:ascii="Times New Roman" w:hAnsi="Times New Roman"/>
              </w:rPr>
            </w:pPr>
          </w:p>
          <w:p w:rsidR="00A32564" w:rsidRPr="00A32564" w:rsidRDefault="00A32564" w:rsidP="00A32564">
            <w:pPr>
              <w:jc w:val="center"/>
              <w:rPr>
                <w:rFonts w:ascii="Times New Roman" w:hAnsi="Times New Roman"/>
              </w:rPr>
            </w:pPr>
            <w:r w:rsidRPr="00A32564">
              <w:rPr>
                <w:rFonts w:ascii="Times New Roman" w:hAnsi="Times New Roman"/>
              </w:rPr>
              <w:t>2</w:t>
            </w:r>
          </w:p>
        </w:tc>
        <w:tc>
          <w:tcPr>
            <w:tcW w:w="645" w:type="pct"/>
            <w:vMerge/>
            <w:vAlign w:val="center"/>
          </w:tcPr>
          <w:p w:rsidR="00A32564" w:rsidRPr="00A32564" w:rsidRDefault="00A32564" w:rsidP="00A32564">
            <w:pPr>
              <w:spacing w:after="0"/>
              <w:jc w:val="center"/>
              <w:rPr>
                <w:rFonts w:ascii="Times New Roman" w:hAnsi="Times New Roman"/>
              </w:rPr>
            </w:pPr>
          </w:p>
        </w:tc>
        <w:tc>
          <w:tcPr>
            <w:tcW w:w="912" w:type="pct"/>
            <w:vMerge/>
            <w:vAlign w:val="center"/>
          </w:tcPr>
          <w:p w:rsidR="00A32564" w:rsidRPr="00A32564" w:rsidRDefault="00A32564" w:rsidP="00A32564">
            <w:pPr>
              <w:spacing w:after="0" w:line="240" w:lineRule="auto"/>
              <w:rPr>
                <w:rFonts w:ascii="Times New Roman" w:hAnsi="Times New Roman"/>
              </w:rPr>
            </w:pPr>
          </w:p>
        </w:tc>
      </w:tr>
      <w:tr w:rsidR="00A32564" w:rsidRPr="00A32564" w:rsidTr="006A7234">
        <w:trPr>
          <w:trHeight w:val="540"/>
        </w:trPr>
        <w:tc>
          <w:tcPr>
            <w:tcW w:w="1874" w:type="pct"/>
            <w:vAlign w:val="center"/>
          </w:tcPr>
          <w:p w:rsidR="00A32564" w:rsidRPr="00A32564" w:rsidRDefault="00A32564" w:rsidP="00A32564">
            <w:pPr>
              <w:rPr>
                <w:rFonts w:ascii="Times New Roman" w:hAnsi="Times New Roman"/>
              </w:rPr>
            </w:pPr>
            <w:r w:rsidRPr="00A32564">
              <w:rPr>
                <w:rFonts w:ascii="Times New Roman" w:hAnsi="Times New Roman"/>
              </w:rPr>
              <w:t>Praktyczna nauka języka angielskiego –tłumaczenia pisemne polsko-angielskie (ćwiczenia)</w:t>
            </w:r>
          </w:p>
        </w:tc>
        <w:tc>
          <w:tcPr>
            <w:tcW w:w="666" w:type="pct"/>
          </w:tcPr>
          <w:p w:rsidR="00A32564" w:rsidRPr="00A32564" w:rsidRDefault="00A32564" w:rsidP="00A32564">
            <w:pPr>
              <w:spacing w:after="0"/>
              <w:jc w:val="center"/>
              <w:rPr>
                <w:rFonts w:ascii="Times New Roman" w:hAnsi="Times New Roman"/>
              </w:rPr>
            </w:pPr>
          </w:p>
          <w:p w:rsidR="00A32564" w:rsidRPr="00A32564" w:rsidRDefault="00A32564" w:rsidP="00A32564">
            <w:pPr>
              <w:spacing w:after="0"/>
              <w:jc w:val="center"/>
              <w:rPr>
                <w:rFonts w:ascii="Times New Roman" w:hAnsi="Times New Roman"/>
              </w:rPr>
            </w:pPr>
            <w:r w:rsidRPr="00A32564">
              <w:rPr>
                <w:rFonts w:ascii="Times New Roman" w:hAnsi="Times New Roman"/>
              </w:rPr>
              <w:t>18</w:t>
            </w:r>
          </w:p>
        </w:tc>
        <w:tc>
          <w:tcPr>
            <w:tcW w:w="903" w:type="pct"/>
          </w:tcPr>
          <w:p w:rsidR="00A32564" w:rsidRPr="00A32564" w:rsidRDefault="00A32564" w:rsidP="00A32564">
            <w:pPr>
              <w:spacing w:after="0"/>
              <w:jc w:val="center"/>
              <w:rPr>
                <w:rFonts w:ascii="Times New Roman" w:hAnsi="Times New Roman"/>
              </w:rPr>
            </w:pPr>
          </w:p>
          <w:p w:rsidR="00A32564" w:rsidRPr="00A32564" w:rsidRDefault="00A32564" w:rsidP="00A32564">
            <w:pPr>
              <w:jc w:val="center"/>
              <w:rPr>
                <w:rFonts w:ascii="Times New Roman" w:hAnsi="Times New Roman"/>
              </w:rPr>
            </w:pPr>
            <w:r w:rsidRPr="00A32564">
              <w:rPr>
                <w:rFonts w:ascii="Times New Roman" w:hAnsi="Times New Roman"/>
              </w:rPr>
              <w:t>2</w:t>
            </w:r>
          </w:p>
        </w:tc>
        <w:tc>
          <w:tcPr>
            <w:tcW w:w="645" w:type="pct"/>
            <w:vMerge/>
            <w:vAlign w:val="center"/>
          </w:tcPr>
          <w:p w:rsidR="00A32564" w:rsidRPr="00A32564" w:rsidRDefault="00A32564" w:rsidP="00A32564">
            <w:pPr>
              <w:spacing w:after="0"/>
              <w:jc w:val="center"/>
              <w:rPr>
                <w:rFonts w:ascii="Times New Roman" w:hAnsi="Times New Roman"/>
              </w:rPr>
            </w:pPr>
          </w:p>
        </w:tc>
        <w:tc>
          <w:tcPr>
            <w:tcW w:w="912" w:type="pct"/>
            <w:vMerge/>
            <w:vAlign w:val="center"/>
          </w:tcPr>
          <w:p w:rsidR="00A32564" w:rsidRPr="00A32564" w:rsidRDefault="00A32564" w:rsidP="00A32564">
            <w:pPr>
              <w:spacing w:after="0"/>
              <w:jc w:val="center"/>
              <w:rPr>
                <w:rFonts w:ascii="Times New Roman" w:hAnsi="Times New Roman"/>
              </w:rPr>
            </w:pPr>
          </w:p>
        </w:tc>
      </w:tr>
      <w:tr w:rsidR="00A32564" w:rsidRPr="00A32564" w:rsidTr="006A7234">
        <w:trPr>
          <w:trHeight w:val="240"/>
        </w:trPr>
        <w:tc>
          <w:tcPr>
            <w:tcW w:w="1874" w:type="pct"/>
            <w:vAlign w:val="center"/>
          </w:tcPr>
          <w:p w:rsidR="00A32564" w:rsidRPr="00A32564" w:rsidRDefault="00A32564" w:rsidP="00A32564">
            <w:pPr>
              <w:snapToGrid w:val="0"/>
              <w:spacing w:line="240" w:lineRule="auto"/>
              <w:rPr>
                <w:rFonts w:ascii="Times New Roman" w:hAnsi="Times New Roman"/>
              </w:rPr>
            </w:pPr>
            <w:r w:rsidRPr="00A32564">
              <w:rPr>
                <w:rFonts w:ascii="Times New Roman" w:hAnsi="Times New Roman"/>
              </w:rPr>
              <w:t>Praktyczna nauka języka angielskiego – tłumaczenia konsekutywne angielsko polskie, polsko-angielskie (ćwiczenia)</w:t>
            </w:r>
          </w:p>
        </w:tc>
        <w:tc>
          <w:tcPr>
            <w:tcW w:w="666" w:type="pct"/>
          </w:tcPr>
          <w:p w:rsidR="00A32564" w:rsidRPr="00A32564" w:rsidRDefault="00A32564" w:rsidP="00A32564">
            <w:pPr>
              <w:jc w:val="center"/>
              <w:rPr>
                <w:rFonts w:ascii="Times New Roman" w:hAnsi="Times New Roman"/>
              </w:rPr>
            </w:pPr>
          </w:p>
          <w:p w:rsidR="00A32564" w:rsidRPr="00A32564" w:rsidRDefault="00A32564" w:rsidP="00A32564">
            <w:pPr>
              <w:jc w:val="center"/>
              <w:rPr>
                <w:rFonts w:ascii="Times New Roman" w:hAnsi="Times New Roman"/>
              </w:rPr>
            </w:pPr>
            <w:r w:rsidRPr="00A32564">
              <w:rPr>
                <w:rFonts w:ascii="Times New Roman" w:hAnsi="Times New Roman"/>
              </w:rPr>
              <w:t>18</w:t>
            </w:r>
          </w:p>
        </w:tc>
        <w:tc>
          <w:tcPr>
            <w:tcW w:w="903" w:type="pct"/>
          </w:tcPr>
          <w:p w:rsidR="00A32564" w:rsidRPr="00A32564" w:rsidRDefault="00A32564" w:rsidP="00A32564">
            <w:pPr>
              <w:jc w:val="center"/>
              <w:rPr>
                <w:rFonts w:ascii="Times New Roman" w:hAnsi="Times New Roman"/>
              </w:rPr>
            </w:pPr>
          </w:p>
          <w:p w:rsidR="00A32564" w:rsidRPr="00A32564" w:rsidRDefault="00A32564" w:rsidP="00A32564">
            <w:pPr>
              <w:jc w:val="center"/>
              <w:rPr>
                <w:rFonts w:ascii="Times New Roman" w:hAnsi="Times New Roman"/>
              </w:rPr>
            </w:pPr>
            <w:r w:rsidRPr="00A32564">
              <w:rPr>
                <w:rFonts w:ascii="Times New Roman" w:hAnsi="Times New Roman"/>
              </w:rPr>
              <w:t>4</w:t>
            </w:r>
          </w:p>
        </w:tc>
        <w:tc>
          <w:tcPr>
            <w:tcW w:w="645" w:type="pct"/>
            <w:vMerge/>
            <w:vAlign w:val="center"/>
          </w:tcPr>
          <w:p w:rsidR="00A32564" w:rsidRPr="00A32564" w:rsidRDefault="00A32564" w:rsidP="00A32564">
            <w:pPr>
              <w:spacing w:after="0"/>
              <w:jc w:val="center"/>
              <w:rPr>
                <w:rFonts w:ascii="Times New Roman" w:hAnsi="Times New Roman"/>
              </w:rPr>
            </w:pPr>
          </w:p>
        </w:tc>
        <w:tc>
          <w:tcPr>
            <w:tcW w:w="912" w:type="pct"/>
            <w:vMerge/>
            <w:vAlign w:val="center"/>
          </w:tcPr>
          <w:p w:rsidR="00A32564" w:rsidRPr="00A32564" w:rsidRDefault="00A32564" w:rsidP="00A32564">
            <w:pPr>
              <w:spacing w:after="0"/>
              <w:jc w:val="center"/>
              <w:rPr>
                <w:rFonts w:ascii="Times New Roman" w:hAnsi="Times New Roman"/>
              </w:rPr>
            </w:pPr>
          </w:p>
        </w:tc>
      </w:tr>
      <w:tr w:rsidR="00A32564" w:rsidRPr="00A32564" w:rsidTr="006A7234">
        <w:trPr>
          <w:trHeight w:val="240"/>
        </w:trPr>
        <w:tc>
          <w:tcPr>
            <w:tcW w:w="1874" w:type="pct"/>
            <w:vAlign w:val="center"/>
          </w:tcPr>
          <w:p w:rsidR="00A32564" w:rsidRPr="00A32564" w:rsidRDefault="00A32564" w:rsidP="00A32564">
            <w:pPr>
              <w:snapToGrid w:val="0"/>
              <w:spacing w:line="240" w:lineRule="auto"/>
              <w:rPr>
                <w:rFonts w:ascii="Times New Roman" w:hAnsi="Times New Roman"/>
              </w:rPr>
            </w:pPr>
            <w:r w:rsidRPr="00A32564">
              <w:rPr>
                <w:rFonts w:ascii="Times New Roman" w:hAnsi="Times New Roman"/>
              </w:rPr>
              <w:t>Praktyczna nauka języka angielskiego – tłumaczenia symultaniczne angielsko polskie, polsko-angielskie (ćwiczenia)</w:t>
            </w:r>
          </w:p>
        </w:tc>
        <w:tc>
          <w:tcPr>
            <w:tcW w:w="666" w:type="pct"/>
          </w:tcPr>
          <w:p w:rsidR="00A32564" w:rsidRPr="00A32564" w:rsidRDefault="00A32564" w:rsidP="00A32564">
            <w:pPr>
              <w:jc w:val="center"/>
              <w:rPr>
                <w:rFonts w:ascii="Times New Roman" w:hAnsi="Times New Roman"/>
              </w:rPr>
            </w:pPr>
          </w:p>
          <w:p w:rsidR="00A32564" w:rsidRPr="00A32564" w:rsidRDefault="00A32564" w:rsidP="00A32564">
            <w:pPr>
              <w:jc w:val="center"/>
              <w:rPr>
                <w:rFonts w:ascii="Times New Roman" w:hAnsi="Times New Roman"/>
              </w:rPr>
            </w:pPr>
            <w:r w:rsidRPr="00A32564">
              <w:rPr>
                <w:rFonts w:ascii="Times New Roman" w:hAnsi="Times New Roman"/>
              </w:rPr>
              <w:t>18</w:t>
            </w:r>
          </w:p>
        </w:tc>
        <w:tc>
          <w:tcPr>
            <w:tcW w:w="903" w:type="pct"/>
          </w:tcPr>
          <w:p w:rsidR="00A32564" w:rsidRPr="00A32564" w:rsidRDefault="00A32564" w:rsidP="00A32564">
            <w:pPr>
              <w:jc w:val="center"/>
              <w:rPr>
                <w:rFonts w:ascii="Times New Roman" w:hAnsi="Times New Roman"/>
              </w:rPr>
            </w:pPr>
          </w:p>
          <w:p w:rsidR="00A32564" w:rsidRPr="00A32564" w:rsidRDefault="00A32564" w:rsidP="00A32564">
            <w:pPr>
              <w:jc w:val="center"/>
              <w:rPr>
                <w:rFonts w:ascii="Times New Roman" w:hAnsi="Times New Roman"/>
              </w:rPr>
            </w:pPr>
            <w:r w:rsidRPr="00A32564">
              <w:rPr>
                <w:rFonts w:ascii="Times New Roman" w:hAnsi="Times New Roman"/>
              </w:rPr>
              <w:t>4</w:t>
            </w:r>
          </w:p>
        </w:tc>
        <w:tc>
          <w:tcPr>
            <w:tcW w:w="645" w:type="pct"/>
            <w:vMerge/>
            <w:vAlign w:val="center"/>
          </w:tcPr>
          <w:p w:rsidR="00A32564" w:rsidRPr="00A32564" w:rsidRDefault="00A32564" w:rsidP="00A32564">
            <w:pPr>
              <w:spacing w:after="0"/>
              <w:jc w:val="center"/>
              <w:rPr>
                <w:rFonts w:ascii="Times New Roman" w:hAnsi="Times New Roman"/>
              </w:rPr>
            </w:pPr>
          </w:p>
        </w:tc>
        <w:tc>
          <w:tcPr>
            <w:tcW w:w="912" w:type="pct"/>
            <w:vMerge/>
            <w:vAlign w:val="center"/>
          </w:tcPr>
          <w:p w:rsidR="00A32564" w:rsidRPr="00A32564" w:rsidRDefault="00A32564" w:rsidP="00A32564">
            <w:pPr>
              <w:spacing w:after="0"/>
              <w:jc w:val="center"/>
              <w:rPr>
                <w:rFonts w:ascii="Times New Roman" w:hAnsi="Times New Roman"/>
              </w:rPr>
            </w:pPr>
          </w:p>
        </w:tc>
      </w:tr>
      <w:tr w:rsidR="00A32564" w:rsidRPr="00A32564" w:rsidTr="006A7234">
        <w:trPr>
          <w:trHeight w:val="673"/>
        </w:trPr>
        <w:tc>
          <w:tcPr>
            <w:tcW w:w="1874" w:type="pct"/>
          </w:tcPr>
          <w:p w:rsidR="00A32564" w:rsidRPr="00A32564" w:rsidRDefault="00A32564" w:rsidP="00A32564">
            <w:pPr>
              <w:spacing w:after="0"/>
              <w:rPr>
                <w:rFonts w:ascii="Times New Roman" w:hAnsi="Times New Roman"/>
              </w:rPr>
            </w:pPr>
            <w:r w:rsidRPr="00A32564">
              <w:rPr>
                <w:rFonts w:ascii="Times New Roman" w:hAnsi="Times New Roman"/>
              </w:rPr>
              <w:t>Zarys historii translatoryki -(konwersatorium)</w:t>
            </w:r>
          </w:p>
        </w:tc>
        <w:tc>
          <w:tcPr>
            <w:tcW w:w="666" w:type="pct"/>
          </w:tcPr>
          <w:p w:rsidR="00A32564" w:rsidRPr="00A32564" w:rsidRDefault="00A32564" w:rsidP="00A32564">
            <w:pPr>
              <w:jc w:val="center"/>
              <w:rPr>
                <w:rFonts w:ascii="Times New Roman" w:hAnsi="Times New Roman"/>
              </w:rPr>
            </w:pPr>
            <w:r w:rsidRPr="00A32564">
              <w:rPr>
                <w:rFonts w:ascii="Times New Roman" w:hAnsi="Times New Roman"/>
              </w:rPr>
              <w:t>24</w:t>
            </w:r>
          </w:p>
        </w:tc>
        <w:tc>
          <w:tcPr>
            <w:tcW w:w="903" w:type="pct"/>
          </w:tcPr>
          <w:p w:rsidR="00A32564" w:rsidRPr="00A32564" w:rsidRDefault="00A32564" w:rsidP="00A32564">
            <w:pPr>
              <w:jc w:val="center"/>
              <w:rPr>
                <w:rFonts w:ascii="Times New Roman" w:hAnsi="Times New Roman"/>
              </w:rPr>
            </w:pPr>
            <w:r w:rsidRPr="00A32564">
              <w:rPr>
                <w:rFonts w:ascii="Times New Roman" w:hAnsi="Times New Roman"/>
              </w:rPr>
              <w:t>2</w:t>
            </w:r>
          </w:p>
        </w:tc>
        <w:tc>
          <w:tcPr>
            <w:tcW w:w="645" w:type="pct"/>
            <w:vMerge/>
            <w:vAlign w:val="center"/>
          </w:tcPr>
          <w:p w:rsidR="00A32564" w:rsidRPr="00A32564" w:rsidRDefault="00A32564" w:rsidP="00A32564">
            <w:pPr>
              <w:spacing w:after="0"/>
              <w:jc w:val="center"/>
              <w:rPr>
                <w:rFonts w:ascii="Times New Roman" w:hAnsi="Times New Roman"/>
              </w:rPr>
            </w:pPr>
          </w:p>
        </w:tc>
        <w:tc>
          <w:tcPr>
            <w:tcW w:w="912" w:type="pct"/>
            <w:vMerge/>
            <w:vAlign w:val="center"/>
          </w:tcPr>
          <w:p w:rsidR="00A32564" w:rsidRPr="00A32564" w:rsidRDefault="00A32564" w:rsidP="00A32564">
            <w:pPr>
              <w:spacing w:after="0"/>
              <w:jc w:val="center"/>
              <w:rPr>
                <w:rFonts w:ascii="Times New Roman" w:hAnsi="Times New Roman"/>
              </w:rPr>
            </w:pPr>
          </w:p>
        </w:tc>
      </w:tr>
      <w:tr w:rsidR="00A32564" w:rsidRPr="00A32564" w:rsidTr="006A7234">
        <w:tc>
          <w:tcPr>
            <w:tcW w:w="1874" w:type="pct"/>
          </w:tcPr>
          <w:p w:rsidR="00A32564" w:rsidRPr="00A32564" w:rsidRDefault="00A32564" w:rsidP="00A32564">
            <w:pPr>
              <w:spacing w:after="0"/>
              <w:rPr>
                <w:rFonts w:ascii="Times New Roman" w:hAnsi="Times New Roman"/>
              </w:rPr>
            </w:pPr>
            <w:r w:rsidRPr="00A32564">
              <w:rPr>
                <w:rFonts w:ascii="Times New Roman" w:hAnsi="Times New Roman"/>
              </w:rPr>
              <w:t>Praktyczna nauka języka angielskiego  (egzamin)</w:t>
            </w:r>
          </w:p>
        </w:tc>
        <w:tc>
          <w:tcPr>
            <w:tcW w:w="666" w:type="pct"/>
          </w:tcPr>
          <w:p w:rsidR="00A32564" w:rsidRPr="00A32564" w:rsidRDefault="00A32564" w:rsidP="00A32564">
            <w:pPr>
              <w:spacing w:after="0"/>
              <w:jc w:val="center"/>
              <w:rPr>
                <w:rFonts w:ascii="Times New Roman" w:hAnsi="Times New Roman"/>
              </w:rPr>
            </w:pPr>
          </w:p>
          <w:p w:rsidR="00A32564" w:rsidRPr="00A32564" w:rsidRDefault="00A32564" w:rsidP="00A32564">
            <w:pPr>
              <w:spacing w:after="0"/>
              <w:jc w:val="center"/>
              <w:rPr>
                <w:rFonts w:ascii="Times New Roman" w:hAnsi="Times New Roman"/>
              </w:rPr>
            </w:pPr>
            <w:r w:rsidRPr="00A32564">
              <w:rPr>
                <w:rFonts w:ascii="Times New Roman" w:hAnsi="Times New Roman"/>
              </w:rPr>
              <w:t>-</w:t>
            </w:r>
          </w:p>
        </w:tc>
        <w:tc>
          <w:tcPr>
            <w:tcW w:w="903" w:type="pct"/>
          </w:tcPr>
          <w:p w:rsidR="00A32564" w:rsidRPr="00A32564" w:rsidRDefault="00A32564" w:rsidP="00A32564">
            <w:pPr>
              <w:spacing w:after="0"/>
              <w:jc w:val="center"/>
              <w:rPr>
                <w:rFonts w:ascii="Times New Roman" w:hAnsi="Times New Roman"/>
              </w:rPr>
            </w:pPr>
          </w:p>
          <w:p w:rsidR="00A32564" w:rsidRPr="00A32564" w:rsidRDefault="00A32564" w:rsidP="00A32564">
            <w:pPr>
              <w:spacing w:after="0"/>
              <w:jc w:val="center"/>
              <w:rPr>
                <w:rFonts w:ascii="Times New Roman" w:hAnsi="Times New Roman"/>
              </w:rPr>
            </w:pPr>
            <w:r w:rsidRPr="00A32564">
              <w:rPr>
                <w:rFonts w:ascii="Times New Roman" w:hAnsi="Times New Roman"/>
              </w:rPr>
              <w:t>2</w:t>
            </w:r>
          </w:p>
        </w:tc>
        <w:tc>
          <w:tcPr>
            <w:tcW w:w="645" w:type="pct"/>
            <w:vMerge/>
          </w:tcPr>
          <w:p w:rsidR="00A32564" w:rsidRPr="00A32564" w:rsidRDefault="00A32564" w:rsidP="00A32564">
            <w:pPr>
              <w:spacing w:after="0"/>
              <w:rPr>
                <w:rFonts w:ascii="Times New Roman" w:hAnsi="Times New Roman"/>
              </w:rPr>
            </w:pPr>
          </w:p>
        </w:tc>
        <w:tc>
          <w:tcPr>
            <w:tcW w:w="912" w:type="pct"/>
            <w:vMerge/>
          </w:tcPr>
          <w:p w:rsidR="00A32564" w:rsidRPr="00A32564" w:rsidRDefault="00A32564" w:rsidP="00A32564">
            <w:pPr>
              <w:spacing w:after="0"/>
              <w:rPr>
                <w:rFonts w:ascii="Times New Roman" w:hAnsi="Times New Roman"/>
              </w:rPr>
            </w:pPr>
          </w:p>
        </w:tc>
      </w:tr>
      <w:tr w:rsidR="00A32564" w:rsidRPr="00A32564" w:rsidTr="00885969">
        <w:tc>
          <w:tcPr>
            <w:tcW w:w="5000" w:type="pct"/>
            <w:gridSpan w:val="5"/>
            <w:shd w:val="clear" w:color="auto" w:fill="D9D9D9" w:themeFill="background1" w:themeFillShade="D9"/>
          </w:tcPr>
          <w:p w:rsidR="00A32564" w:rsidRPr="00A32564" w:rsidRDefault="00A32564" w:rsidP="00A32564">
            <w:pPr>
              <w:spacing w:after="0" w:line="240" w:lineRule="auto"/>
              <w:jc w:val="center"/>
              <w:rPr>
                <w:rFonts w:ascii="Times New Roman" w:hAnsi="Times New Roman"/>
                <w:b/>
              </w:rPr>
            </w:pPr>
            <w:r w:rsidRPr="00A32564">
              <w:rPr>
                <w:rFonts w:ascii="Times New Roman" w:hAnsi="Times New Roman"/>
                <w:b/>
              </w:rPr>
              <w:t>Moduł 3 – [Językoznawstwo] – do wyboru  moduł 3 lub 4</w:t>
            </w:r>
          </w:p>
        </w:tc>
      </w:tr>
      <w:tr w:rsidR="00A32564" w:rsidRPr="00A32564" w:rsidTr="00EA1D8E">
        <w:tc>
          <w:tcPr>
            <w:tcW w:w="5000" w:type="pct"/>
            <w:gridSpan w:val="5"/>
            <w:shd w:val="clear" w:color="auto" w:fill="D9D9D9" w:themeFill="background1" w:themeFillShade="D9"/>
          </w:tcPr>
          <w:p w:rsidR="00A32564" w:rsidRPr="00A32564" w:rsidRDefault="00A32564" w:rsidP="00A32564">
            <w:pPr>
              <w:spacing w:after="0" w:line="240" w:lineRule="auto"/>
              <w:jc w:val="center"/>
              <w:rPr>
                <w:rFonts w:ascii="Times New Roman" w:hAnsi="Times New Roman"/>
                <w:b/>
              </w:rPr>
            </w:pPr>
            <w:r w:rsidRPr="00A32564">
              <w:rPr>
                <w:rFonts w:ascii="Times New Roman" w:hAnsi="Times New Roman"/>
                <w:b/>
              </w:rPr>
              <w:t>Moduł 3 – Komponent przedmiotów obowiązkowych</w:t>
            </w:r>
          </w:p>
        </w:tc>
      </w:tr>
      <w:tr w:rsidR="00A32564" w:rsidRPr="00A32564" w:rsidTr="006A7234">
        <w:trPr>
          <w:trHeight w:val="585"/>
        </w:trPr>
        <w:tc>
          <w:tcPr>
            <w:tcW w:w="1874" w:type="pct"/>
            <w:vAlign w:val="center"/>
          </w:tcPr>
          <w:p w:rsidR="00A32564" w:rsidRPr="00A32564" w:rsidRDefault="00A32564" w:rsidP="00A32564">
            <w:pPr>
              <w:spacing w:after="0"/>
              <w:rPr>
                <w:rFonts w:ascii="Times New Roman" w:hAnsi="Times New Roman"/>
              </w:rPr>
            </w:pPr>
            <w:r w:rsidRPr="00A32564">
              <w:rPr>
                <w:rFonts w:ascii="Times New Roman" w:hAnsi="Times New Roman"/>
              </w:rPr>
              <w:t>Wykład monograficzny językoznawczy (wykład)</w:t>
            </w:r>
          </w:p>
          <w:p w:rsidR="00A32564" w:rsidRPr="00A32564" w:rsidRDefault="00A32564" w:rsidP="00A32564">
            <w:pPr>
              <w:spacing w:after="0"/>
              <w:rPr>
                <w:rFonts w:ascii="Times New Roman" w:hAnsi="Times New Roman"/>
                <w:u w:val="single"/>
              </w:rPr>
            </w:pPr>
          </w:p>
        </w:tc>
        <w:tc>
          <w:tcPr>
            <w:tcW w:w="666" w:type="pct"/>
            <w:vAlign w:val="center"/>
          </w:tcPr>
          <w:p w:rsidR="00A32564" w:rsidRPr="00A32564" w:rsidRDefault="00A32564" w:rsidP="00A32564">
            <w:pPr>
              <w:spacing w:after="0"/>
              <w:jc w:val="center"/>
              <w:rPr>
                <w:rFonts w:ascii="Times New Roman" w:hAnsi="Times New Roman"/>
              </w:rPr>
            </w:pPr>
            <w:r w:rsidRPr="00A32564">
              <w:rPr>
                <w:rFonts w:ascii="Times New Roman" w:hAnsi="Times New Roman"/>
              </w:rPr>
              <w:t>60</w:t>
            </w:r>
          </w:p>
        </w:tc>
        <w:tc>
          <w:tcPr>
            <w:tcW w:w="903" w:type="pct"/>
          </w:tcPr>
          <w:p w:rsidR="00A32564" w:rsidRPr="00A32564" w:rsidRDefault="00A32564" w:rsidP="00A32564">
            <w:pPr>
              <w:spacing w:after="0"/>
              <w:jc w:val="center"/>
              <w:rPr>
                <w:rFonts w:ascii="Times New Roman" w:hAnsi="Times New Roman"/>
              </w:rPr>
            </w:pPr>
          </w:p>
          <w:p w:rsidR="00A32564" w:rsidRPr="00A32564" w:rsidRDefault="00A32564" w:rsidP="00A32564">
            <w:pPr>
              <w:spacing w:after="0"/>
              <w:jc w:val="center"/>
              <w:rPr>
                <w:rFonts w:ascii="Times New Roman" w:hAnsi="Times New Roman"/>
              </w:rPr>
            </w:pPr>
          </w:p>
          <w:p w:rsidR="00A32564" w:rsidRPr="00A32564" w:rsidRDefault="00A32564" w:rsidP="00A32564">
            <w:pPr>
              <w:spacing w:after="0"/>
              <w:jc w:val="center"/>
              <w:rPr>
                <w:rFonts w:ascii="Times New Roman" w:hAnsi="Times New Roman"/>
              </w:rPr>
            </w:pPr>
          </w:p>
          <w:p w:rsidR="00A32564" w:rsidRPr="00A32564" w:rsidRDefault="00A32564" w:rsidP="00A32564">
            <w:pPr>
              <w:spacing w:after="0"/>
              <w:jc w:val="center"/>
              <w:rPr>
                <w:rFonts w:ascii="Times New Roman" w:hAnsi="Times New Roman"/>
              </w:rPr>
            </w:pPr>
          </w:p>
          <w:p w:rsidR="00A32564" w:rsidRPr="00A32564" w:rsidRDefault="00A32564" w:rsidP="00A32564">
            <w:pPr>
              <w:spacing w:after="0"/>
              <w:jc w:val="center"/>
              <w:rPr>
                <w:rFonts w:ascii="Times New Roman" w:hAnsi="Times New Roman"/>
              </w:rPr>
            </w:pPr>
            <w:r w:rsidRPr="00A32564">
              <w:rPr>
                <w:rFonts w:ascii="Times New Roman" w:hAnsi="Times New Roman"/>
              </w:rPr>
              <w:t>18</w:t>
            </w:r>
          </w:p>
        </w:tc>
        <w:tc>
          <w:tcPr>
            <w:tcW w:w="645" w:type="pct"/>
            <w:vAlign w:val="center"/>
          </w:tcPr>
          <w:p w:rsidR="00A32564" w:rsidRPr="00A32564" w:rsidRDefault="00A32564" w:rsidP="00A32564">
            <w:pPr>
              <w:spacing w:after="0"/>
              <w:jc w:val="center"/>
              <w:rPr>
                <w:rFonts w:ascii="Times New Roman" w:hAnsi="Times New Roman"/>
              </w:rPr>
            </w:pPr>
            <w:r w:rsidRPr="00A32564">
              <w:rPr>
                <w:rFonts w:ascii="Times New Roman" w:hAnsi="Times New Roman"/>
              </w:rPr>
              <w:t>18</w:t>
            </w:r>
          </w:p>
        </w:tc>
        <w:tc>
          <w:tcPr>
            <w:tcW w:w="912" w:type="pct"/>
            <w:vAlign w:val="center"/>
          </w:tcPr>
          <w:p w:rsidR="00A32564" w:rsidRPr="00A32564" w:rsidRDefault="00A32564" w:rsidP="00A32564">
            <w:pPr>
              <w:spacing w:after="0" w:line="240" w:lineRule="auto"/>
              <w:jc w:val="both"/>
              <w:rPr>
                <w:rFonts w:ascii="Times New Roman" w:hAnsi="Times New Roman"/>
              </w:rPr>
            </w:pPr>
            <w:r w:rsidRPr="00A32564">
              <w:rPr>
                <w:rFonts w:ascii="Times New Roman" w:hAnsi="Times New Roman"/>
              </w:rPr>
              <w:t>K_W01,K_W02</w:t>
            </w:r>
          </w:p>
          <w:p w:rsidR="00A32564" w:rsidRPr="00A32564" w:rsidRDefault="00A32564" w:rsidP="00A32564">
            <w:pPr>
              <w:spacing w:after="0" w:line="240" w:lineRule="auto"/>
              <w:rPr>
                <w:rFonts w:ascii="Times New Roman" w:hAnsi="Times New Roman"/>
              </w:rPr>
            </w:pPr>
            <w:r w:rsidRPr="00A32564">
              <w:rPr>
                <w:rFonts w:ascii="Times New Roman" w:hAnsi="Times New Roman"/>
              </w:rPr>
              <w:t>K_W03,K_W04</w:t>
            </w:r>
          </w:p>
          <w:p w:rsidR="00A32564" w:rsidRPr="00A32564" w:rsidRDefault="00A32564" w:rsidP="00A32564">
            <w:pPr>
              <w:spacing w:after="0" w:line="240" w:lineRule="auto"/>
              <w:rPr>
                <w:rFonts w:ascii="Times New Roman" w:hAnsi="Times New Roman"/>
              </w:rPr>
            </w:pPr>
            <w:r w:rsidRPr="00A32564">
              <w:rPr>
                <w:rFonts w:ascii="Times New Roman" w:hAnsi="Times New Roman"/>
              </w:rPr>
              <w:t>K_W05,K_W06</w:t>
            </w:r>
          </w:p>
          <w:p w:rsidR="00A32564" w:rsidRPr="00A32564" w:rsidRDefault="00A32564" w:rsidP="00A32564">
            <w:pPr>
              <w:spacing w:after="0" w:line="240" w:lineRule="auto"/>
              <w:rPr>
                <w:rFonts w:ascii="Times New Roman" w:hAnsi="Times New Roman"/>
              </w:rPr>
            </w:pPr>
            <w:r w:rsidRPr="00A32564">
              <w:rPr>
                <w:rFonts w:ascii="Times New Roman" w:hAnsi="Times New Roman"/>
              </w:rPr>
              <w:t>K_W07,K_W08</w:t>
            </w:r>
          </w:p>
          <w:p w:rsidR="00A32564" w:rsidRPr="00A32564" w:rsidRDefault="00A32564" w:rsidP="00A32564">
            <w:pPr>
              <w:spacing w:after="0" w:line="240" w:lineRule="auto"/>
              <w:rPr>
                <w:rFonts w:ascii="Times New Roman" w:hAnsi="Times New Roman"/>
              </w:rPr>
            </w:pPr>
            <w:r w:rsidRPr="00A32564">
              <w:rPr>
                <w:rFonts w:ascii="Times New Roman" w:hAnsi="Times New Roman"/>
              </w:rPr>
              <w:t>K_W09,K_W10</w:t>
            </w:r>
          </w:p>
          <w:p w:rsidR="00A32564" w:rsidRPr="00A32564" w:rsidRDefault="00A32564" w:rsidP="00A32564">
            <w:pPr>
              <w:spacing w:after="0" w:line="240" w:lineRule="auto"/>
              <w:rPr>
                <w:rFonts w:ascii="Times New Roman" w:hAnsi="Times New Roman"/>
              </w:rPr>
            </w:pPr>
            <w:r w:rsidRPr="00A32564">
              <w:rPr>
                <w:rFonts w:ascii="Times New Roman" w:hAnsi="Times New Roman"/>
              </w:rPr>
              <w:t>K_W11,K_W12</w:t>
            </w:r>
          </w:p>
          <w:p w:rsidR="00A32564" w:rsidRPr="00A32564" w:rsidRDefault="00A32564" w:rsidP="00A32564">
            <w:pPr>
              <w:spacing w:after="0" w:line="240" w:lineRule="auto"/>
              <w:rPr>
                <w:rFonts w:ascii="Times New Roman" w:hAnsi="Times New Roman"/>
              </w:rPr>
            </w:pPr>
            <w:r w:rsidRPr="00A32564">
              <w:rPr>
                <w:rFonts w:ascii="Times New Roman" w:hAnsi="Times New Roman"/>
              </w:rPr>
              <w:t>K_W13,K_U01</w:t>
            </w:r>
          </w:p>
          <w:p w:rsidR="00A32564" w:rsidRPr="00A32564" w:rsidRDefault="00A32564" w:rsidP="00A32564">
            <w:pPr>
              <w:spacing w:after="0" w:line="240" w:lineRule="auto"/>
              <w:jc w:val="both"/>
              <w:rPr>
                <w:rFonts w:ascii="Times New Roman" w:hAnsi="Times New Roman"/>
              </w:rPr>
            </w:pPr>
            <w:r w:rsidRPr="00A32564">
              <w:rPr>
                <w:rFonts w:ascii="Times New Roman" w:hAnsi="Times New Roman"/>
              </w:rPr>
              <w:t>K_U02,K_U03</w:t>
            </w:r>
          </w:p>
          <w:p w:rsidR="00A32564" w:rsidRPr="00A32564" w:rsidRDefault="00A32564" w:rsidP="00A32564">
            <w:pPr>
              <w:spacing w:after="0" w:line="240" w:lineRule="auto"/>
              <w:jc w:val="both"/>
              <w:rPr>
                <w:rFonts w:ascii="Times New Roman" w:hAnsi="Times New Roman"/>
              </w:rPr>
            </w:pPr>
            <w:r w:rsidRPr="00A32564">
              <w:rPr>
                <w:rFonts w:ascii="Times New Roman" w:hAnsi="Times New Roman"/>
              </w:rPr>
              <w:t>K_U04,K_U05 K_K01,K_K02</w:t>
            </w:r>
          </w:p>
          <w:p w:rsidR="00A32564" w:rsidRPr="00A32564" w:rsidRDefault="00A32564" w:rsidP="00A32564">
            <w:pPr>
              <w:spacing w:after="0" w:line="240" w:lineRule="auto"/>
              <w:jc w:val="both"/>
              <w:rPr>
                <w:rFonts w:ascii="Times New Roman" w:hAnsi="Times New Roman"/>
              </w:rPr>
            </w:pPr>
            <w:r w:rsidRPr="00A32564">
              <w:rPr>
                <w:rFonts w:ascii="Times New Roman" w:hAnsi="Times New Roman"/>
              </w:rPr>
              <w:t>K_K03</w:t>
            </w:r>
          </w:p>
        </w:tc>
      </w:tr>
      <w:tr w:rsidR="00A32564" w:rsidRPr="00A32564" w:rsidTr="00EA1D8E">
        <w:tc>
          <w:tcPr>
            <w:tcW w:w="5000" w:type="pct"/>
            <w:gridSpan w:val="5"/>
            <w:shd w:val="clear" w:color="auto" w:fill="D9D9D9" w:themeFill="background1" w:themeFillShade="D9"/>
          </w:tcPr>
          <w:p w:rsidR="00A32564" w:rsidRPr="00A32564" w:rsidRDefault="00A32564" w:rsidP="00A32564">
            <w:pPr>
              <w:spacing w:after="0"/>
              <w:jc w:val="center"/>
              <w:rPr>
                <w:rFonts w:ascii="Times New Roman" w:hAnsi="Times New Roman"/>
                <w:b/>
              </w:rPr>
            </w:pPr>
            <w:r w:rsidRPr="00A32564">
              <w:rPr>
                <w:rFonts w:ascii="Times New Roman" w:hAnsi="Times New Roman"/>
                <w:b/>
              </w:rPr>
              <w:lastRenderedPageBreak/>
              <w:t>Moduł 3 – Komponent przedmiotów specjalistycznych</w:t>
            </w:r>
            <w:r>
              <w:rPr>
                <w:rFonts w:ascii="Times New Roman" w:hAnsi="Times New Roman"/>
                <w:b/>
                <w:vertAlign w:val="superscript"/>
              </w:rPr>
              <w:t xml:space="preserve"> </w:t>
            </w:r>
            <w:r w:rsidRPr="00A32564">
              <w:rPr>
                <w:rFonts w:ascii="Times New Roman" w:hAnsi="Times New Roman"/>
                <w:b/>
              </w:rPr>
              <w:t>do wyboru – 1 do wyboru</w:t>
            </w:r>
          </w:p>
        </w:tc>
      </w:tr>
      <w:tr w:rsidR="00A32564" w:rsidRPr="00A32564" w:rsidTr="006A7234">
        <w:trPr>
          <w:trHeight w:val="1283"/>
        </w:trPr>
        <w:tc>
          <w:tcPr>
            <w:tcW w:w="1874" w:type="pct"/>
            <w:tcBorders>
              <w:bottom w:val="dashed" w:sz="4" w:space="0" w:color="auto"/>
            </w:tcBorders>
            <w:vAlign w:val="center"/>
          </w:tcPr>
          <w:p w:rsidR="00A32564" w:rsidRPr="00A32564" w:rsidRDefault="00A32564" w:rsidP="00A32564">
            <w:pPr>
              <w:rPr>
                <w:rFonts w:ascii="Times New Roman" w:hAnsi="Times New Roman"/>
              </w:rPr>
            </w:pPr>
            <w:r w:rsidRPr="00A32564">
              <w:rPr>
                <w:rFonts w:ascii="Times New Roman" w:hAnsi="Times New Roman"/>
              </w:rPr>
              <w:t xml:space="preserve">Słowotwórstwo angielskie i </w:t>
            </w:r>
            <w:proofErr w:type="spellStart"/>
            <w:r w:rsidRPr="00A32564">
              <w:rPr>
                <w:rFonts w:ascii="Times New Roman" w:hAnsi="Times New Roman"/>
              </w:rPr>
              <w:t>kontrastywne</w:t>
            </w:r>
            <w:proofErr w:type="spellEnd"/>
            <w:r w:rsidRPr="00A32564">
              <w:rPr>
                <w:rFonts w:ascii="Times New Roman" w:hAnsi="Times New Roman"/>
              </w:rPr>
              <w:t xml:space="preserve"> (ćwiczenia</w:t>
            </w:r>
            <w:r w:rsidR="001220B2">
              <w:rPr>
                <w:rFonts w:ascii="Times New Roman" w:hAnsi="Times New Roman"/>
              </w:rPr>
              <w:t>)</w:t>
            </w:r>
          </w:p>
        </w:tc>
        <w:tc>
          <w:tcPr>
            <w:tcW w:w="666" w:type="pct"/>
            <w:tcBorders>
              <w:bottom w:val="dashed" w:sz="4" w:space="0" w:color="auto"/>
            </w:tcBorders>
          </w:tcPr>
          <w:p w:rsidR="00A32564" w:rsidRPr="00A32564" w:rsidRDefault="00A32564" w:rsidP="00A32564">
            <w:pPr>
              <w:spacing w:after="0"/>
              <w:jc w:val="center"/>
              <w:rPr>
                <w:rFonts w:ascii="Times New Roman" w:hAnsi="Times New Roman"/>
              </w:rPr>
            </w:pPr>
          </w:p>
          <w:p w:rsidR="00A32564" w:rsidRPr="00A32564" w:rsidRDefault="00A32564" w:rsidP="00A32564">
            <w:pPr>
              <w:spacing w:after="0"/>
              <w:jc w:val="center"/>
              <w:rPr>
                <w:rFonts w:ascii="Times New Roman" w:hAnsi="Times New Roman"/>
              </w:rPr>
            </w:pPr>
            <w:r w:rsidRPr="00A32564">
              <w:rPr>
                <w:rFonts w:ascii="Times New Roman" w:hAnsi="Times New Roman"/>
              </w:rPr>
              <w:t>120</w:t>
            </w:r>
          </w:p>
        </w:tc>
        <w:tc>
          <w:tcPr>
            <w:tcW w:w="903" w:type="pct"/>
            <w:tcBorders>
              <w:bottom w:val="dashed" w:sz="4" w:space="0" w:color="auto"/>
            </w:tcBorders>
          </w:tcPr>
          <w:p w:rsidR="00A32564" w:rsidRPr="00A32564" w:rsidRDefault="00A32564" w:rsidP="00A32564">
            <w:pPr>
              <w:spacing w:after="0"/>
              <w:jc w:val="center"/>
              <w:rPr>
                <w:rFonts w:ascii="Times New Roman" w:hAnsi="Times New Roman"/>
              </w:rPr>
            </w:pPr>
          </w:p>
          <w:p w:rsidR="00A32564" w:rsidRPr="00A32564" w:rsidRDefault="00A32564" w:rsidP="00A32564">
            <w:pPr>
              <w:spacing w:after="0"/>
              <w:jc w:val="center"/>
              <w:rPr>
                <w:rFonts w:ascii="Times New Roman" w:hAnsi="Times New Roman"/>
              </w:rPr>
            </w:pPr>
            <w:r w:rsidRPr="00A32564">
              <w:rPr>
                <w:rFonts w:ascii="Times New Roman" w:hAnsi="Times New Roman"/>
              </w:rPr>
              <w:t>26</w:t>
            </w:r>
          </w:p>
        </w:tc>
        <w:tc>
          <w:tcPr>
            <w:tcW w:w="645" w:type="pct"/>
            <w:vMerge w:val="restart"/>
            <w:vAlign w:val="center"/>
          </w:tcPr>
          <w:p w:rsidR="00A32564" w:rsidRPr="00A32564" w:rsidRDefault="00A32564" w:rsidP="00A32564">
            <w:pPr>
              <w:spacing w:after="0"/>
              <w:jc w:val="center"/>
              <w:rPr>
                <w:rFonts w:ascii="Times New Roman" w:hAnsi="Times New Roman"/>
              </w:rPr>
            </w:pPr>
            <w:r w:rsidRPr="00A32564">
              <w:rPr>
                <w:rFonts w:ascii="Times New Roman" w:hAnsi="Times New Roman"/>
              </w:rPr>
              <w:t>26</w:t>
            </w:r>
          </w:p>
        </w:tc>
        <w:tc>
          <w:tcPr>
            <w:tcW w:w="912" w:type="pct"/>
            <w:vMerge w:val="restart"/>
            <w:vAlign w:val="center"/>
          </w:tcPr>
          <w:p w:rsidR="00A32564" w:rsidRPr="00A32564" w:rsidRDefault="00A32564" w:rsidP="00A32564">
            <w:pPr>
              <w:spacing w:after="0" w:line="240" w:lineRule="auto"/>
              <w:rPr>
                <w:rFonts w:ascii="Times New Roman" w:hAnsi="Times New Roman"/>
              </w:rPr>
            </w:pPr>
            <w:r w:rsidRPr="00A32564">
              <w:rPr>
                <w:rFonts w:ascii="Times New Roman" w:hAnsi="Times New Roman"/>
              </w:rPr>
              <w:t>K_W02,K_W03</w:t>
            </w:r>
          </w:p>
          <w:p w:rsidR="00A32564" w:rsidRPr="00A32564" w:rsidRDefault="00A32564" w:rsidP="00A32564">
            <w:pPr>
              <w:spacing w:after="0" w:line="240" w:lineRule="auto"/>
              <w:rPr>
                <w:rFonts w:ascii="Times New Roman" w:hAnsi="Times New Roman"/>
              </w:rPr>
            </w:pPr>
            <w:r w:rsidRPr="00A32564">
              <w:rPr>
                <w:rFonts w:ascii="Times New Roman" w:hAnsi="Times New Roman"/>
              </w:rPr>
              <w:t>K_W04,K_W06</w:t>
            </w:r>
          </w:p>
          <w:p w:rsidR="00A32564" w:rsidRPr="00A32564" w:rsidRDefault="00A32564" w:rsidP="00A32564">
            <w:pPr>
              <w:spacing w:after="0" w:line="240" w:lineRule="auto"/>
              <w:rPr>
                <w:rFonts w:ascii="Times New Roman" w:hAnsi="Times New Roman"/>
              </w:rPr>
            </w:pPr>
            <w:r w:rsidRPr="00A32564">
              <w:rPr>
                <w:rFonts w:ascii="Times New Roman" w:hAnsi="Times New Roman"/>
              </w:rPr>
              <w:t>K_W07,K_W08</w:t>
            </w:r>
          </w:p>
          <w:p w:rsidR="00A32564" w:rsidRPr="00A32564" w:rsidRDefault="00A32564" w:rsidP="00A32564">
            <w:pPr>
              <w:spacing w:after="0" w:line="240" w:lineRule="auto"/>
              <w:rPr>
                <w:rFonts w:ascii="Times New Roman" w:hAnsi="Times New Roman"/>
              </w:rPr>
            </w:pPr>
            <w:r w:rsidRPr="00A32564">
              <w:rPr>
                <w:rFonts w:ascii="Times New Roman" w:hAnsi="Times New Roman"/>
              </w:rPr>
              <w:t>K_W12,K_W15</w:t>
            </w:r>
          </w:p>
          <w:p w:rsidR="00A32564" w:rsidRPr="00A32564" w:rsidRDefault="00A32564" w:rsidP="00A32564">
            <w:pPr>
              <w:spacing w:after="0" w:line="240" w:lineRule="auto"/>
              <w:rPr>
                <w:rFonts w:ascii="Times New Roman" w:hAnsi="Times New Roman"/>
              </w:rPr>
            </w:pPr>
            <w:r w:rsidRPr="00A32564">
              <w:rPr>
                <w:rFonts w:ascii="Times New Roman" w:hAnsi="Times New Roman"/>
              </w:rPr>
              <w:t>K_W16,</w:t>
            </w:r>
          </w:p>
          <w:p w:rsidR="00A32564" w:rsidRPr="00A32564" w:rsidRDefault="00A32564" w:rsidP="00A32564">
            <w:pPr>
              <w:spacing w:after="0" w:line="240" w:lineRule="auto"/>
              <w:jc w:val="both"/>
              <w:rPr>
                <w:rFonts w:ascii="Times New Roman" w:hAnsi="Times New Roman"/>
              </w:rPr>
            </w:pPr>
            <w:r w:rsidRPr="00A32564">
              <w:rPr>
                <w:rFonts w:ascii="Times New Roman" w:hAnsi="Times New Roman"/>
              </w:rPr>
              <w:t>K_U02,K_U03</w:t>
            </w:r>
          </w:p>
          <w:p w:rsidR="00A32564" w:rsidRPr="00A32564" w:rsidRDefault="00A32564" w:rsidP="00A32564">
            <w:pPr>
              <w:spacing w:after="0" w:line="240" w:lineRule="auto"/>
              <w:jc w:val="both"/>
              <w:rPr>
                <w:rFonts w:ascii="Times New Roman" w:hAnsi="Times New Roman"/>
              </w:rPr>
            </w:pPr>
            <w:r w:rsidRPr="00A32564">
              <w:rPr>
                <w:rFonts w:ascii="Times New Roman" w:hAnsi="Times New Roman"/>
              </w:rPr>
              <w:t>K_U04,K_U05</w:t>
            </w:r>
          </w:p>
          <w:p w:rsidR="00A32564" w:rsidRPr="00A32564" w:rsidRDefault="00A32564" w:rsidP="00A32564">
            <w:pPr>
              <w:spacing w:after="0" w:line="240" w:lineRule="auto"/>
              <w:jc w:val="both"/>
              <w:rPr>
                <w:rFonts w:ascii="Times New Roman" w:hAnsi="Times New Roman"/>
              </w:rPr>
            </w:pPr>
            <w:r w:rsidRPr="00A32564">
              <w:rPr>
                <w:rFonts w:ascii="Times New Roman" w:hAnsi="Times New Roman"/>
              </w:rPr>
              <w:t>K_U06,K_U07</w:t>
            </w:r>
          </w:p>
          <w:p w:rsidR="00A32564" w:rsidRPr="00A32564" w:rsidRDefault="00A32564" w:rsidP="00A32564">
            <w:pPr>
              <w:spacing w:after="0" w:line="240" w:lineRule="auto"/>
              <w:jc w:val="both"/>
              <w:rPr>
                <w:rFonts w:ascii="Times New Roman" w:hAnsi="Times New Roman"/>
              </w:rPr>
            </w:pPr>
            <w:r w:rsidRPr="00A32564">
              <w:rPr>
                <w:rFonts w:ascii="Times New Roman" w:hAnsi="Times New Roman"/>
              </w:rPr>
              <w:t>K_U08,K_U09</w:t>
            </w:r>
          </w:p>
          <w:p w:rsidR="00A32564" w:rsidRPr="00A32564" w:rsidRDefault="00A32564" w:rsidP="00A32564">
            <w:pPr>
              <w:spacing w:after="0" w:line="240" w:lineRule="auto"/>
              <w:jc w:val="both"/>
              <w:rPr>
                <w:rFonts w:ascii="Times New Roman" w:hAnsi="Times New Roman"/>
              </w:rPr>
            </w:pPr>
            <w:r w:rsidRPr="00A32564">
              <w:rPr>
                <w:rFonts w:ascii="Times New Roman" w:hAnsi="Times New Roman"/>
              </w:rPr>
              <w:t>K_U10,K_U23</w:t>
            </w:r>
          </w:p>
          <w:p w:rsidR="00A32564" w:rsidRPr="00A32564" w:rsidRDefault="00A32564" w:rsidP="00A32564">
            <w:pPr>
              <w:spacing w:after="0" w:line="240" w:lineRule="auto"/>
              <w:jc w:val="both"/>
              <w:rPr>
                <w:rFonts w:ascii="Times New Roman" w:hAnsi="Times New Roman"/>
              </w:rPr>
            </w:pPr>
            <w:r w:rsidRPr="00A32564">
              <w:rPr>
                <w:rFonts w:ascii="Times New Roman" w:hAnsi="Times New Roman"/>
              </w:rPr>
              <w:t>K_U24,</w:t>
            </w:r>
          </w:p>
          <w:p w:rsidR="00A32564" w:rsidRPr="00A32564" w:rsidRDefault="00A32564" w:rsidP="00A32564">
            <w:pPr>
              <w:spacing w:after="0" w:line="240" w:lineRule="auto"/>
              <w:jc w:val="both"/>
              <w:rPr>
                <w:rFonts w:ascii="Times New Roman" w:hAnsi="Times New Roman"/>
              </w:rPr>
            </w:pPr>
            <w:r w:rsidRPr="00A32564">
              <w:rPr>
                <w:rFonts w:ascii="Times New Roman" w:hAnsi="Times New Roman"/>
              </w:rPr>
              <w:t>K_K04,K_K05</w:t>
            </w:r>
          </w:p>
          <w:p w:rsidR="00A32564" w:rsidRPr="00A32564" w:rsidRDefault="00A32564" w:rsidP="00A32564">
            <w:pPr>
              <w:spacing w:after="0" w:line="240" w:lineRule="auto"/>
              <w:jc w:val="both"/>
              <w:rPr>
                <w:rFonts w:ascii="Times New Roman" w:hAnsi="Times New Roman"/>
              </w:rPr>
            </w:pPr>
            <w:r w:rsidRPr="00A32564">
              <w:rPr>
                <w:rFonts w:ascii="Times New Roman" w:hAnsi="Times New Roman"/>
              </w:rPr>
              <w:t>K_K06,K_K07</w:t>
            </w:r>
          </w:p>
          <w:p w:rsidR="00A32564" w:rsidRPr="00A32564" w:rsidRDefault="00A32564" w:rsidP="00A32564">
            <w:pPr>
              <w:spacing w:after="0" w:line="240" w:lineRule="auto"/>
              <w:jc w:val="both"/>
              <w:rPr>
                <w:rFonts w:ascii="Times New Roman" w:hAnsi="Times New Roman"/>
              </w:rPr>
            </w:pPr>
            <w:r w:rsidRPr="00A32564">
              <w:rPr>
                <w:rFonts w:ascii="Times New Roman" w:hAnsi="Times New Roman"/>
              </w:rPr>
              <w:t>K_K08,K_09</w:t>
            </w:r>
          </w:p>
        </w:tc>
      </w:tr>
      <w:tr w:rsidR="00A32564" w:rsidRPr="00A32564" w:rsidTr="006A7234">
        <w:trPr>
          <w:trHeight w:val="1407"/>
        </w:trPr>
        <w:tc>
          <w:tcPr>
            <w:tcW w:w="1874" w:type="pct"/>
            <w:tcBorders>
              <w:top w:val="dashed" w:sz="4" w:space="0" w:color="auto"/>
              <w:bottom w:val="dashed" w:sz="4" w:space="0" w:color="auto"/>
            </w:tcBorders>
            <w:vAlign w:val="center"/>
          </w:tcPr>
          <w:p w:rsidR="00A32564" w:rsidRPr="00A32564" w:rsidRDefault="00A32564" w:rsidP="00A32564">
            <w:pPr>
              <w:rPr>
                <w:rFonts w:ascii="Times New Roman" w:hAnsi="Times New Roman"/>
              </w:rPr>
            </w:pPr>
            <w:r w:rsidRPr="00A32564">
              <w:rPr>
                <w:rFonts w:ascii="Times New Roman" w:hAnsi="Times New Roman"/>
              </w:rPr>
              <w:t xml:space="preserve">Translatoryka (ćwiczenia) </w:t>
            </w:r>
          </w:p>
        </w:tc>
        <w:tc>
          <w:tcPr>
            <w:tcW w:w="666" w:type="pct"/>
            <w:tcBorders>
              <w:top w:val="dashed" w:sz="4" w:space="0" w:color="auto"/>
              <w:bottom w:val="dashed" w:sz="4" w:space="0" w:color="auto"/>
            </w:tcBorders>
          </w:tcPr>
          <w:p w:rsidR="00A32564" w:rsidRPr="00A32564" w:rsidRDefault="00A32564" w:rsidP="00A32564">
            <w:pPr>
              <w:spacing w:after="0"/>
              <w:jc w:val="center"/>
              <w:rPr>
                <w:rFonts w:ascii="Times New Roman" w:hAnsi="Times New Roman"/>
              </w:rPr>
            </w:pPr>
          </w:p>
          <w:p w:rsidR="00A32564" w:rsidRPr="00A32564" w:rsidRDefault="00A32564" w:rsidP="00A32564">
            <w:pPr>
              <w:spacing w:after="0"/>
              <w:jc w:val="center"/>
              <w:rPr>
                <w:rFonts w:ascii="Times New Roman" w:hAnsi="Times New Roman"/>
              </w:rPr>
            </w:pPr>
            <w:r w:rsidRPr="00A32564">
              <w:rPr>
                <w:rFonts w:ascii="Times New Roman" w:hAnsi="Times New Roman"/>
              </w:rPr>
              <w:t>120</w:t>
            </w:r>
          </w:p>
        </w:tc>
        <w:tc>
          <w:tcPr>
            <w:tcW w:w="903" w:type="pct"/>
            <w:tcBorders>
              <w:top w:val="dashed" w:sz="4" w:space="0" w:color="auto"/>
              <w:bottom w:val="dashed" w:sz="4" w:space="0" w:color="auto"/>
            </w:tcBorders>
          </w:tcPr>
          <w:p w:rsidR="00A32564" w:rsidRPr="00A32564" w:rsidRDefault="00A32564" w:rsidP="00A32564">
            <w:pPr>
              <w:spacing w:after="0"/>
              <w:jc w:val="center"/>
              <w:rPr>
                <w:rFonts w:ascii="Times New Roman" w:hAnsi="Times New Roman"/>
              </w:rPr>
            </w:pPr>
          </w:p>
          <w:p w:rsidR="00A32564" w:rsidRPr="00A32564" w:rsidRDefault="00A32564" w:rsidP="00A32564">
            <w:pPr>
              <w:spacing w:after="0"/>
              <w:jc w:val="center"/>
              <w:rPr>
                <w:rFonts w:ascii="Times New Roman" w:hAnsi="Times New Roman"/>
              </w:rPr>
            </w:pPr>
            <w:r w:rsidRPr="00A32564">
              <w:rPr>
                <w:rFonts w:ascii="Times New Roman" w:hAnsi="Times New Roman"/>
              </w:rPr>
              <w:t>26</w:t>
            </w:r>
          </w:p>
        </w:tc>
        <w:tc>
          <w:tcPr>
            <w:tcW w:w="645" w:type="pct"/>
            <w:vMerge/>
            <w:vAlign w:val="center"/>
          </w:tcPr>
          <w:p w:rsidR="00A32564" w:rsidRPr="00A32564" w:rsidRDefault="00A32564" w:rsidP="00A32564">
            <w:pPr>
              <w:spacing w:after="0"/>
              <w:jc w:val="center"/>
              <w:rPr>
                <w:rFonts w:ascii="Times New Roman" w:hAnsi="Times New Roman"/>
              </w:rPr>
            </w:pPr>
          </w:p>
        </w:tc>
        <w:tc>
          <w:tcPr>
            <w:tcW w:w="912" w:type="pct"/>
            <w:vMerge/>
            <w:vAlign w:val="center"/>
          </w:tcPr>
          <w:p w:rsidR="00A32564" w:rsidRPr="00A32564" w:rsidRDefault="00A32564" w:rsidP="00A32564">
            <w:pPr>
              <w:spacing w:after="0"/>
              <w:jc w:val="center"/>
              <w:rPr>
                <w:rFonts w:ascii="Times New Roman" w:hAnsi="Times New Roman"/>
              </w:rPr>
            </w:pPr>
          </w:p>
        </w:tc>
      </w:tr>
      <w:tr w:rsidR="00A32564" w:rsidRPr="00A32564" w:rsidTr="006A7234">
        <w:tc>
          <w:tcPr>
            <w:tcW w:w="1874" w:type="pct"/>
            <w:tcBorders>
              <w:top w:val="dashed" w:sz="4" w:space="0" w:color="auto"/>
              <w:bottom w:val="dashed" w:sz="4" w:space="0" w:color="auto"/>
            </w:tcBorders>
            <w:vAlign w:val="center"/>
          </w:tcPr>
          <w:p w:rsidR="00A32564" w:rsidRPr="00A32564" w:rsidRDefault="00A32564" w:rsidP="00A32564">
            <w:pPr>
              <w:spacing w:after="0"/>
              <w:rPr>
                <w:rFonts w:ascii="Times New Roman" w:hAnsi="Times New Roman"/>
              </w:rPr>
            </w:pPr>
            <w:r w:rsidRPr="00A32564">
              <w:rPr>
                <w:rFonts w:ascii="Times New Roman" w:hAnsi="Times New Roman"/>
              </w:rPr>
              <w:t xml:space="preserve">Metodyka i językoznawstwo stosowane (ćwiczenia) </w:t>
            </w:r>
          </w:p>
        </w:tc>
        <w:tc>
          <w:tcPr>
            <w:tcW w:w="666" w:type="pct"/>
            <w:tcBorders>
              <w:top w:val="dashed" w:sz="4" w:space="0" w:color="auto"/>
              <w:bottom w:val="dashed" w:sz="4" w:space="0" w:color="auto"/>
            </w:tcBorders>
          </w:tcPr>
          <w:p w:rsidR="00A32564" w:rsidRPr="00A32564" w:rsidRDefault="00A32564" w:rsidP="00A32564">
            <w:pPr>
              <w:spacing w:after="0"/>
              <w:jc w:val="center"/>
              <w:rPr>
                <w:rFonts w:ascii="Times New Roman" w:hAnsi="Times New Roman"/>
              </w:rPr>
            </w:pPr>
          </w:p>
          <w:p w:rsidR="00A32564" w:rsidRPr="00A32564" w:rsidRDefault="00A32564" w:rsidP="00A32564">
            <w:pPr>
              <w:spacing w:after="0"/>
              <w:jc w:val="center"/>
              <w:rPr>
                <w:rFonts w:ascii="Times New Roman" w:hAnsi="Times New Roman"/>
              </w:rPr>
            </w:pPr>
          </w:p>
          <w:p w:rsidR="00A32564" w:rsidRPr="00A32564" w:rsidRDefault="00A32564" w:rsidP="00A32564">
            <w:pPr>
              <w:spacing w:after="0"/>
              <w:jc w:val="center"/>
              <w:rPr>
                <w:rFonts w:ascii="Times New Roman" w:hAnsi="Times New Roman"/>
              </w:rPr>
            </w:pPr>
            <w:r w:rsidRPr="00A32564">
              <w:rPr>
                <w:rFonts w:ascii="Times New Roman" w:hAnsi="Times New Roman"/>
              </w:rPr>
              <w:t>120</w:t>
            </w:r>
          </w:p>
        </w:tc>
        <w:tc>
          <w:tcPr>
            <w:tcW w:w="903" w:type="pct"/>
            <w:tcBorders>
              <w:top w:val="dashed" w:sz="4" w:space="0" w:color="auto"/>
              <w:bottom w:val="dashed" w:sz="4" w:space="0" w:color="auto"/>
            </w:tcBorders>
          </w:tcPr>
          <w:p w:rsidR="00A32564" w:rsidRPr="00A32564" w:rsidRDefault="00A32564" w:rsidP="00A32564">
            <w:pPr>
              <w:spacing w:after="0"/>
              <w:jc w:val="center"/>
              <w:rPr>
                <w:rFonts w:ascii="Times New Roman" w:hAnsi="Times New Roman"/>
              </w:rPr>
            </w:pPr>
          </w:p>
          <w:p w:rsidR="00A32564" w:rsidRPr="00A32564" w:rsidRDefault="00A32564" w:rsidP="00A32564">
            <w:pPr>
              <w:spacing w:after="0"/>
              <w:jc w:val="center"/>
              <w:rPr>
                <w:rFonts w:ascii="Times New Roman" w:hAnsi="Times New Roman"/>
              </w:rPr>
            </w:pPr>
          </w:p>
          <w:p w:rsidR="00A32564" w:rsidRPr="00A32564" w:rsidRDefault="00A32564" w:rsidP="00A32564">
            <w:pPr>
              <w:spacing w:after="0"/>
              <w:jc w:val="center"/>
              <w:rPr>
                <w:rFonts w:ascii="Times New Roman" w:hAnsi="Times New Roman"/>
              </w:rPr>
            </w:pPr>
            <w:r w:rsidRPr="00A32564">
              <w:rPr>
                <w:rFonts w:ascii="Times New Roman" w:hAnsi="Times New Roman"/>
              </w:rPr>
              <w:t>26</w:t>
            </w:r>
          </w:p>
        </w:tc>
        <w:tc>
          <w:tcPr>
            <w:tcW w:w="645" w:type="pct"/>
            <w:vMerge/>
            <w:vAlign w:val="center"/>
          </w:tcPr>
          <w:p w:rsidR="00A32564" w:rsidRPr="00A32564" w:rsidRDefault="00A32564" w:rsidP="00A32564">
            <w:pPr>
              <w:spacing w:after="0"/>
              <w:jc w:val="center"/>
              <w:rPr>
                <w:rFonts w:ascii="Times New Roman" w:hAnsi="Times New Roman"/>
              </w:rPr>
            </w:pPr>
          </w:p>
        </w:tc>
        <w:tc>
          <w:tcPr>
            <w:tcW w:w="912" w:type="pct"/>
            <w:vMerge/>
            <w:vAlign w:val="center"/>
          </w:tcPr>
          <w:p w:rsidR="00A32564" w:rsidRPr="00A32564" w:rsidRDefault="00A32564" w:rsidP="00A32564">
            <w:pPr>
              <w:spacing w:after="0"/>
              <w:jc w:val="center"/>
              <w:rPr>
                <w:rFonts w:ascii="Times New Roman" w:hAnsi="Times New Roman"/>
              </w:rPr>
            </w:pPr>
          </w:p>
        </w:tc>
      </w:tr>
      <w:tr w:rsidR="00A32564" w:rsidRPr="00A32564" w:rsidTr="00885969">
        <w:tc>
          <w:tcPr>
            <w:tcW w:w="5000" w:type="pct"/>
            <w:gridSpan w:val="5"/>
            <w:shd w:val="clear" w:color="auto" w:fill="D9D9D9" w:themeFill="background1" w:themeFillShade="D9"/>
          </w:tcPr>
          <w:p w:rsidR="00A32564" w:rsidRPr="00A32564" w:rsidRDefault="00A32564" w:rsidP="00A32564">
            <w:pPr>
              <w:spacing w:after="0" w:line="240" w:lineRule="auto"/>
              <w:jc w:val="center"/>
              <w:rPr>
                <w:rFonts w:ascii="Times New Roman" w:hAnsi="Times New Roman"/>
                <w:b/>
              </w:rPr>
            </w:pPr>
            <w:r w:rsidRPr="00A32564">
              <w:rPr>
                <w:rFonts w:ascii="Times New Roman" w:hAnsi="Times New Roman"/>
                <w:b/>
              </w:rPr>
              <w:t>Moduł 4 – [Literaturoznawstwo] – do wyboru moduł 3 lub 4</w:t>
            </w:r>
          </w:p>
        </w:tc>
      </w:tr>
      <w:tr w:rsidR="00A32564" w:rsidRPr="00A32564" w:rsidTr="00EA1D8E">
        <w:tc>
          <w:tcPr>
            <w:tcW w:w="5000" w:type="pct"/>
            <w:gridSpan w:val="5"/>
            <w:shd w:val="clear" w:color="auto" w:fill="D9D9D9" w:themeFill="background1" w:themeFillShade="D9"/>
          </w:tcPr>
          <w:p w:rsidR="00A32564" w:rsidRPr="00A32564" w:rsidRDefault="00A32564" w:rsidP="00885969">
            <w:pPr>
              <w:spacing w:after="0" w:line="240" w:lineRule="auto"/>
              <w:jc w:val="center"/>
              <w:rPr>
                <w:rFonts w:ascii="Times New Roman" w:hAnsi="Times New Roman"/>
                <w:b/>
              </w:rPr>
            </w:pPr>
            <w:r w:rsidRPr="00A32564">
              <w:rPr>
                <w:rFonts w:ascii="Times New Roman" w:hAnsi="Times New Roman"/>
                <w:b/>
              </w:rPr>
              <w:t>Moduł 4 –</w:t>
            </w:r>
            <w:r w:rsidR="00885969">
              <w:rPr>
                <w:rFonts w:ascii="Times New Roman" w:hAnsi="Times New Roman"/>
                <w:b/>
              </w:rPr>
              <w:t xml:space="preserve"> Komponent przedmiotów </w:t>
            </w:r>
            <w:r w:rsidRPr="00A32564">
              <w:rPr>
                <w:rFonts w:ascii="Times New Roman" w:hAnsi="Times New Roman"/>
                <w:b/>
              </w:rPr>
              <w:t>obowiązkowych</w:t>
            </w:r>
          </w:p>
        </w:tc>
      </w:tr>
      <w:tr w:rsidR="00A32564" w:rsidRPr="00A32564" w:rsidTr="006A7234">
        <w:trPr>
          <w:trHeight w:val="570"/>
        </w:trPr>
        <w:tc>
          <w:tcPr>
            <w:tcW w:w="1874" w:type="pct"/>
            <w:vAlign w:val="center"/>
          </w:tcPr>
          <w:p w:rsidR="00A32564" w:rsidRPr="00A32564" w:rsidRDefault="00A32564" w:rsidP="00A32564">
            <w:pPr>
              <w:spacing w:after="0"/>
              <w:rPr>
                <w:rFonts w:ascii="Times New Roman" w:hAnsi="Times New Roman"/>
              </w:rPr>
            </w:pPr>
            <w:r w:rsidRPr="00A32564">
              <w:rPr>
                <w:rFonts w:ascii="Times New Roman" w:hAnsi="Times New Roman"/>
              </w:rPr>
              <w:t>Wykład monograficzny literaturoznawczy (wykład)</w:t>
            </w:r>
          </w:p>
        </w:tc>
        <w:tc>
          <w:tcPr>
            <w:tcW w:w="666" w:type="pct"/>
          </w:tcPr>
          <w:p w:rsidR="00A32564" w:rsidRPr="00A32564" w:rsidRDefault="00A32564" w:rsidP="00A32564">
            <w:pPr>
              <w:spacing w:after="0"/>
              <w:jc w:val="center"/>
              <w:rPr>
                <w:rFonts w:ascii="Times New Roman" w:hAnsi="Times New Roman"/>
              </w:rPr>
            </w:pPr>
          </w:p>
          <w:p w:rsidR="00A32564" w:rsidRPr="00A32564" w:rsidRDefault="00A32564" w:rsidP="00A32564">
            <w:pPr>
              <w:spacing w:after="0"/>
              <w:jc w:val="center"/>
              <w:rPr>
                <w:rFonts w:ascii="Times New Roman" w:hAnsi="Times New Roman"/>
              </w:rPr>
            </w:pPr>
          </w:p>
          <w:p w:rsidR="00A32564" w:rsidRPr="00A32564" w:rsidRDefault="00A32564" w:rsidP="00A32564">
            <w:pPr>
              <w:spacing w:after="0"/>
              <w:jc w:val="center"/>
              <w:rPr>
                <w:rFonts w:ascii="Times New Roman" w:hAnsi="Times New Roman"/>
              </w:rPr>
            </w:pPr>
          </w:p>
          <w:p w:rsidR="00A32564" w:rsidRPr="00A32564" w:rsidRDefault="00A32564" w:rsidP="00A32564">
            <w:pPr>
              <w:spacing w:after="0"/>
              <w:jc w:val="center"/>
              <w:rPr>
                <w:rFonts w:ascii="Times New Roman" w:hAnsi="Times New Roman"/>
              </w:rPr>
            </w:pPr>
          </w:p>
          <w:p w:rsidR="00A32564" w:rsidRPr="00A32564" w:rsidRDefault="00A32564" w:rsidP="00A32564">
            <w:pPr>
              <w:spacing w:after="0"/>
              <w:jc w:val="center"/>
              <w:rPr>
                <w:rFonts w:ascii="Times New Roman" w:hAnsi="Times New Roman"/>
              </w:rPr>
            </w:pPr>
            <w:r w:rsidRPr="00A32564">
              <w:rPr>
                <w:rFonts w:ascii="Times New Roman" w:hAnsi="Times New Roman"/>
              </w:rPr>
              <w:t>60</w:t>
            </w:r>
          </w:p>
        </w:tc>
        <w:tc>
          <w:tcPr>
            <w:tcW w:w="903" w:type="pct"/>
          </w:tcPr>
          <w:p w:rsidR="00A32564" w:rsidRPr="00A32564" w:rsidRDefault="00A32564" w:rsidP="00A32564">
            <w:pPr>
              <w:spacing w:after="0"/>
              <w:jc w:val="center"/>
              <w:rPr>
                <w:rFonts w:ascii="Times New Roman" w:hAnsi="Times New Roman"/>
              </w:rPr>
            </w:pPr>
          </w:p>
          <w:p w:rsidR="00A32564" w:rsidRPr="00A32564" w:rsidRDefault="00A32564" w:rsidP="00A32564">
            <w:pPr>
              <w:spacing w:after="0"/>
              <w:jc w:val="center"/>
              <w:rPr>
                <w:rFonts w:ascii="Times New Roman" w:hAnsi="Times New Roman"/>
              </w:rPr>
            </w:pPr>
          </w:p>
          <w:p w:rsidR="00A32564" w:rsidRPr="00A32564" w:rsidRDefault="00A32564" w:rsidP="00A32564">
            <w:pPr>
              <w:spacing w:after="0"/>
              <w:jc w:val="center"/>
              <w:rPr>
                <w:rFonts w:ascii="Times New Roman" w:hAnsi="Times New Roman"/>
              </w:rPr>
            </w:pPr>
          </w:p>
          <w:p w:rsidR="00A32564" w:rsidRPr="00A32564" w:rsidRDefault="00A32564" w:rsidP="00A32564">
            <w:pPr>
              <w:spacing w:after="0"/>
              <w:jc w:val="center"/>
              <w:rPr>
                <w:rFonts w:ascii="Times New Roman" w:hAnsi="Times New Roman"/>
              </w:rPr>
            </w:pPr>
          </w:p>
          <w:p w:rsidR="00A32564" w:rsidRPr="00A32564" w:rsidRDefault="00A32564" w:rsidP="00A32564">
            <w:pPr>
              <w:spacing w:after="0"/>
              <w:jc w:val="center"/>
              <w:rPr>
                <w:rFonts w:ascii="Times New Roman" w:hAnsi="Times New Roman"/>
              </w:rPr>
            </w:pPr>
            <w:r w:rsidRPr="00A32564">
              <w:rPr>
                <w:rFonts w:ascii="Times New Roman" w:hAnsi="Times New Roman"/>
              </w:rPr>
              <w:t>18</w:t>
            </w:r>
          </w:p>
        </w:tc>
        <w:tc>
          <w:tcPr>
            <w:tcW w:w="645" w:type="pct"/>
            <w:vAlign w:val="center"/>
          </w:tcPr>
          <w:p w:rsidR="00A32564" w:rsidRPr="00A32564" w:rsidRDefault="00A32564" w:rsidP="00A32564">
            <w:pPr>
              <w:spacing w:after="0"/>
              <w:jc w:val="center"/>
              <w:rPr>
                <w:rFonts w:ascii="Times New Roman" w:hAnsi="Times New Roman"/>
              </w:rPr>
            </w:pPr>
            <w:r w:rsidRPr="00A32564">
              <w:rPr>
                <w:rFonts w:ascii="Times New Roman" w:hAnsi="Times New Roman"/>
              </w:rPr>
              <w:t>18</w:t>
            </w:r>
          </w:p>
        </w:tc>
        <w:tc>
          <w:tcPr>
            <w:tcW w:w="912" w:type="pct"/>
            <w:vAlign w:val="center"/>
          </w:tcPr>
          <w:p w:rsidR="00A32564" w:rsidRPr="00A32564" w:rsidRDefault="00A32564" w:rsidP="00A32564">
            <w:pPr>
              <w:spacing w:after="0" w:line="240" w:lineRule="auto"/>
              <w:jc w:val="both"/>
              <w:rPr>
                <w:rFonts w:ascii="Times New Roman" w:hAnsi="Times New Roman"/>
              </w:rPr>
            </w:pPr>
            <w:r w:rsidRPr="00A32564">
              <w:rPr>
                <w:rFonts w:ascii="Times New Roman" w:hAnsi="Times New Roman"/>
              </w:rPr>
              <w:t>K_W01,K_W02</w:t>
            </w:r>
          </w:p>
          <w:p w:rsidR="00A32564" w:rsidRPr="00A32564" w:rsidRDefault="00A32564" w:rsidP="00A32564">
            <w:pPr>
              <w:spacing w:after="0" w:line="240" w:lineRule="auto"/>
              <w:rPr>
                <w:rFonts w:ascii="Times New Roman" w:hAnsi="Times New Roman"/>
              </w:rPr>
            </w:pPr>
            <w:r w:rsidRPr="00A32564">
              <w:rPr>
                <w:rFonts w:ascii="Times New Roman" w:hAnsi="Times New Roman"/>
              </w:rPr>
              <w:t>K_W03,K_W04</w:t>
            </w:r>
          </w:p>
          <w:p w:rsidR="00A32564" w:rsidRPr="00A32564" w:rsidRDefault="00A32564" w:rsidP="00A32564">
            <w:pPr>
              <w:spacing w:after="0" w:line="240" w:lineRule="auto"/>
              <w:rPr>
                <w:rFonts w:ascii="Times New Roman" w:hAnsi="Times New Roman"/>
              </w:rPr>
            </w:pPr>
            <w:r w:rsidRPr="00A32564">
              <w:rPr>
                <w:rFonts w:ascii="Times New Roman" w:hAnsi="Times New Roman"/>
              </w:rPr>
              <w:t>K_W05,K_W06</w:t>
            </w:r>
          </w:p>
          <w:p w:rsidR="00A32564" w:rsidRPr="00A32564" w:rsidRDefault="00A32564" w:rsidP="00A32564">
            <w:pPr>
              <w:spacing w:after="0" w:line="240" w:lineRule="auto"/>
              <w:rPr>
                <w:rFonts w:ascii="Times New Roman" w:hAnsi="Times New Roman"/>
              </w:rPr>
            </w:pPr>
            <w:r w:rsidRPr="00A32564">
              <w:rPr>
                <w:rFonts w:ascii="Times New Roman" w:hAnsi="Times New Roman"/>
              </w:rPr>
              <w:t>K_W07,K_W08</w:t>
            </w:r>
          </w:p>
          <w:p w:rsidR="00A32564" w:rsidRPr="00A32564" w:rsidRDefault="00A32564" w:rsidP="00A32564">
            <w:pPr>
              <w:spacing w:after="0" w:line="240" w:lineRule="auto"/>
              <w:rPr>
                <w:rFonts w:ascii="Times New Roman" w:hAnsi="Times New Roman"/>
              </w:rPr>
            </w:pPr>
            <w:r w:rsidRPr="00A32564">
              <w:rPr>
                <w:rFonts w:ascii="Times New Roman" w:hAnsi="Times New Roman"/>
              </w:rPr>
              <w:t>K_W09,K_W10</w:t>
            </w:r>
          </w:p>
          <w:p w:rsidR="00A32564" w:rsidRPr="00A32564" w:rsidRDefault="00A32564" w:rsidP="00A32564">
            <w:pPr>
              <w:spacing w:after="0" w:line="240" w:lineRule="auto"/>
              <w:rPr>
                <w:rFonts w:ascii="Times New Roman" w:hAnsi="Times New Roman"/>
              </w:rPr>
            </w:pPr>
            <w:r w:rsidRPr="00A32564">
              <w:rPr>
                <w:rFonts w:ascii="Times New Roman" w:hAnsi="Times New Roman"/>
              </w:rPr>
              <w:t>K_W11,K_W12</w:t>
            </w:r>
          </w:p>
          <w:p w:rsidR="00A32564" w:rsidRPr="00A32564" w:rsidRDefault="00A32564" w:rsidP="00A32564">
            <w:pPr>
              <w:spacing w:after="0" w:line="240" w:lineRule="auto"/>
              <w:rPr>
                <w:rFonts w:ascii="Times New Roman" w:hAnsi="Times New Roman"/>
              </w:rPr>
            </w:pPr>
            <w:r w:rsidRPr="00A32564">
              <w:rPr>
                <w:rFonts w:ascii="Times New Roman" w:hAnsi="Times New Roman"/>
              </w:rPr>
              <w:t>K_W13,K_U01</w:t>
            </w:r>
          </w:p>
          <w:p w:rsidR="00A32564" w:rsidRPr="00A32564" w:rsidRDefault="00A32564" w:rsidP="00A32564">
            <w:pPr>
              <w:spacing w:after="0" w:line="240" w:lineRule="auto"/>
              <w:jc w:val="both"/>
              <w:rPr>
                <w:rFonts w:ascii="Times New Roman" w:hAnsi="Times New Roman"/>
              </w:rPr>
            </w:pPr>
            <w:r w:rsidRPr="00A32564">
              <w:rPr>
                <w:rFonts w:ascii="Times New Roman" w:hAnsi="Times New Roman"/>
              </w:rPr>
              <w:t>K_U02,K_U03</w:t>
            </w:r>
          </w:p>
          <w:p w:rsidR="00A32564" w:rsidRPr="00A32564" w:rsidRDefault="00A32564" w:rsidP="00A32564">
            <w:pPr>
              <w:spacing w:after="0" w:line="240" w:lineRule="auto"/>
              <w:jc w:val="both"/>
              <w:rPr>
                <w:rFonts w:ascii="Times New Roman" w:hAnsi="Times New Roman"/>
              </w:rPr>
            </w:pPr>
            <w:r w:rsidRPr="00A32564">
              <w:rPr>
                <w:rFonts w:ascii="Times New Roman" w:hAnsi="Times New Roman"/>
              </w:rPr>
              <w:t>K_U04,K_U05 K_K01,K_K02</w:t>
            </w:r>
          </w:p>
          <w:p w:rsidR="00A32564" w:rsidRPr="00A32564" w:rsidRDefault="00A32564" w:rsidP="00A32564">
            <w:pPr>
              <w:spacing w:after="0" w:line="240" w:lineRule="auto"/>
              <w:jc w:val="both"/>
              <w:rPr>
                <w:rFonts w:ascii="Times New Roman" w:hAnsi="Times New Roman"/>
              </w:rPr>
            </w:pPr>
            <w:r w:rsidRPr="00A32564">
              <w:rPr>
                <w:rFonts w:ascii="Times New Roman" w:hAnsi="Times New Roman"/>
              </w:rPr>
              <w:t>K_K03</w:t>
            </w:r>
          </w:p>
        </w:tc>
      </w:tr>
      <w:tr w:rsidR="00A32564" w:rsidRPr="00A32564" w:rsidTr="00EA1D8E">
        <w:tc>
          <w:tcPr>
            <w:tcW w:w="5000" w:type="pct"/>
            <w:gridSpan w:val="5"/>
            <w:tcBorders>
              <w:bottom w:val="single" w:sz="4" w:space="0" w:color="auto"/>
            </w:tcBorders>
            <w:shd w:val="clear" w:color="auto" w:fill="D9D9D9" w:themeFill="background1" w:themeFillShade="D9"/>
            <w:vAlign w:val="center"/>
          </w:tcPr>
          <w:p w:rsidR="00A32564" w:rsidRPr="00A32564" w:rsidRDefault="00A32564" w:rsidP="00A32564">
            <w:pPr>
              <w:spacing w:after="0" w:line="240" w:lineRule="auto"/>
              <w:jc w:val="center"/>
              <w:rPr>
                <w:rFonts w:ascii="Times New Roman" w:hAnsi="Times New Roman"/>
              </w:rPr>
            </w:pPr>
            <w:r w:rsidRPr="00A32564">
              <w:rPr>
                <w:rFonts w:ascii="Times New Roman" w:hAnsi="Times New Roman"/>
                <w:b/>
              </w:rPr>
              <w:t>Moduł 4 – Komponent przedmiotów specjalistycznych do wyboru – 1 do wyboru</w:t>
            </w:r>
          </w:p>
        </w:tc>
      </w:tr>
      <w:tr w:rsidR="00A32564" w:rsidRPr="00A32564" w:rsidTr="006A7234">
        <w:trPr>
          <w:trHeight w:val="1276"/>
        </w:trPr>
        <w:tc>
          <w:tcPr>
            <w:tcW w:w="1874" w:type="pct"/>
            <w:tcBorders>
              <w:bottom w:val="dashed" w:sz="4" w:space="0" w:color="auto"/>
            </w:tcBorders>
            <w:vAlign w:val="center"/>
          </w:tcPr>
          <w:p w:rsidR="00A32564" w:rsidRPr="00A32564" w:rsidRDefault="00A32564" w:rsidP="00A32564">
            <w:pPr>
              <w:spacing w:after="0"/>
              <w:rPr>
                <w:rFonts w:ascii="Times New Roman" w:hAnsi="Times New Roman"/>
              </w:rPr>
            </w:pPr>
            <w:r w:rsidRPr="00A32564">
              <w:rPr>
                <w:rFonts w:ascii="Times New Roman" w:hAnsi="Times New Roman"/>
              </w:rPr>
              <w:t xml:space="preserve">Literatura a nowe zjawiska w kulturze współczesnej (ćwiczenia) </w:t>
            </w:r>
          </w:p>
        </w:tc>
        <w:tc>
          <w:tcPr>
            <w:tcW w:w="666" w:type="pct"/>
            <w:tcBorders>
              <w:bottom w:val="dashed" w:sz="4" w:space="0" w:color="auto"/>
            </w:tcBorders>
          </w:tcPr>
          <w:p w:rsidR="00A32564" w:rsidRPr="00A32564" w:rsidRDefault="00A32564" w:rsidP="00A32564">
            <w:pPr>
              <w:spacing w:after="0"/>
              <w:jc w:val="center"/>
              <w:rPr>
                <w:rFonts w:ascii="Times New Roman" w:hAnsi="Times New Roman"/>
              </w:rPr>
            </w:pPr>
          </w:p>
          <w:p w:rsidR="00A32564" w:rsidRPr="00A32564" w:rsidRDefault="00A32564" w:rsidP="00A32564">
            <w:pPr>
              <w:spacing w:after="0"/>
              <w:jc w:val="center"/>
              <w:rPr>
                <w:rFonts w:ascii="Times New Roman" w:hAnsi="Times New Roman"/>
              </w:rPr>
            </w:pPr>
            <w:r w:rsidRPr="00A32564">
              <w:rPr>
                <w:rFonts w:ascii="Times New Roman" w:hAnsi="Times New Roman"/>
              </w:rPr>
              <w:t>120</w:t>
            </w:r>
          </w:p>
        </w:tc>
        <w:tc>
          <w:tcPr>
            <w:tcW w:w="903" w:type="pct"/>
            <w:tcBorders>
              <w:bottom w:val="dashed" w:sz="4" w:space="0" w:color="auto"/>
            </w:tcBorders>
          </w:tcPr>
          <w:p w:rsidR="00A32564" w:rsidRPr="00A32564" w:rsidRDefault="00A32564" w:rsidP="00A32564">
            <w:pPr>
              <w:spacing w:after="0"/>
              <w:jc w:val="center"/>
              <w:rPr>
                <w:rFonts w:ascii="Times New Roman" w:hAnsi="Times New Roman"/>
              </w:rPr>
            </w:pPr>
          </w:p>
          <w:p w:rsidR="00A32564" w:rsidRPr="00A32564" w:rsidRDefault="00A32564" w:rsidP="00A32564">
            <w:pPr>
              <w:spacing w:after="0"/>
              <w:jc w:val="center"/>
              <w:rPr>
                <w:rFonts w:ascii="Times New Roman" w:hAnsi="Times New Roman"/>
              </w:rPr>
            </w:pPr>
            <w:r w:rsidRPr="00A32564">
              <w:rPr>
                <w:rFonts w:ascii="Times New Roman" w:hAnsi="Times New Roman"/>
              </w:rPr>
              <w:t>26</w:t>
            </w:r>
          </w:p>
        </w:tc>
        <w:tc>
          <w:tcPr>
            <w:tcW w:w="645" w:type="pct"/>
            <w:vMerge w:val="restart"/>
            <w:vAlign w:val="center"/>
          </w:tcPr>
          <w:p w:rsidR="00A32564" w:rsidRPr="00A32564" w:rsidRDefault="00A32564" w:rsidP="00A32564">
            <w:pPr>
              <w:spacing w:after="0"/>
              <w:jc w:val="center"/>
              <w:rPr>
                <w:rFonts w:ascii="Times New Roman" w:hAnsi="Times New Roman"/>
              </w:rPr>
            </w:pPr>
          </w:p>
          <w:p w:rsidR="00A32564" w:rsidRPr="00A32564" w:rsidRDefault="00A32564" w:rsidP="00A32564">
            <w:pPr>
              <w:spacing w:after="0"/>
              <w:jc w:val="center"/>
              <w:rPr>
                <w:rFonts w:ascii="Times New Roman" w:hAnsi="Times New Roman"/>
              </w:rPr>
            </w:pPr>
          </w:p>
          <w:p w:rsidR="00A32564" w:rsidRPr="00A32564" w:rsidRDefault="00A32564" w:rsidP="00A32564">
            <w:pPr>
              <w:spacing w:after="0"/>
              <w:jc w:val="center"/>
              <w:rPr>
                <w:rFonts w:ascii="Times New Roman" w:hAnsi="Times New Roman"/>
              </w:rPr>
            </w:pPr>
          </w:p>
          <w:p w:rsidR="00A32564" w:rsidRPr="00A32564" w:rsidRDefault="00A32564" w:rsidP="00A32564">
            <w:pPr>
              <w:spacing w:after="0"/>
              <w:jc w:val="center"/>
              <w:rPr>
                <w:rFonts w:ascii="Times New Roman" w:hAnsi="Times New Roman"/>
              </w:rPr>
            </w:pPr>
          </w:p>
          <w:p w:rsidR="00A32564" w:rsidRPr="00A32564" w:rsidRDefault="00A32564" w:rsidP="00A32564">
            <w:pPr>
              <w:spacing w:after="0"/>
              <w:jc w:val="center"/>
              <w:rPr>
                <w:rFonts w:ascii="Times New Roman" w:hAnsi="Times New Roman"/>
              </w:rPr>
            </w:pPr>
          </w:p>
          <w:p w:rsidR="00A32564" w:rsidRPr="00A32564" w:rsidRDefault="00A32564" w:rsidP="00A32564">
            <w:pPr>
              <w:spacing w:after="0"/>
              <w:jc w:val="center"/>
              <w:rPr>
                <w:rFonts w:ascii="Times New Roman" w:hAnsi="Times New Roman"/>
              </w:rPr>
            </w:pPr>
          </w:p>
          <w:p w:rsidR="00A32564" w:rsidRPr="00A32564" w:rsidRDefault="00A32564" w:rsidP="00A32564">
            <w:pPr>
              <w:spacing w:after="0"/>
              <w:jc w:val="center"/>
              <w:rPr>
                <w:rFonts w:ascii="Times New Roman" w:hAnsi="Times New Roman"/>
              </w:rPr>
            </w:pPr>
            <w:r w:rsidRPr="00A32564">
              <w:rPr>
                <w:rFonts w:ascii="Times New Roman" w:hAnsi="Times New Roman"/>
              </w:rPr>
              <w:t>26</w:t>
            </w:r>
          </w:p>
        </w:tc>
        <w:tc>
          <w:tcPr>
            <w:tcW w:w="912" w:type="pct"/>
            <w:vMerge w:val="restart"/>
            <w:vAlign w:val="center"/>
          </w:tcPr>
          <w:p w:rsidR="00A32564" w:rsidRPr="00A32564" w:rsidRDefault="00A32564" w:rsidP="00A32564">
            <w:pPr>
              <w:spacing w:after="0" w:line="240" w:lineRule="auto"/>
              <w:jc w:val="both"/>
              <w:rPr>
                <w:rFonts w:ascii="Times New Roman" w:hAnsi="Times New Roman"/>
              </w:rPr>
            </w:pPr>
            <w:r w:rsidRPr="00A32564">
              <w:rPr>
                <w:rFonts w:ascii="Times New Roman" w:hAnsi="Times New Roman"/>
              </w:rPr>
              <w:t>K_W01,K_W02</w:t>
            </w:r>
          </w:p>
          <w:p w:rsidR="00A32564" w:rsidRPr="00A32564" w:rsidRDefault="00A32564" w:rsidP="00A32564">
            <w:pPr>
              <w:spacing w:after="0" w:line="240" w:lineRule="auto"/>
              <w:jc w:val="both"/>
              <w:rPr>
                <w:rFonts w:ascii="Times New Roman" w:hAnsi="Times New Roman"/>
              </w:rPr>
            </w:pPr>
            <w:r w:rsidRPr="00A32564">
              <w:rPr>
                <w:rFonts w:ascii="Times New Roman" w:hAnsi="Times New Roman"/>
              </w:rPr>
              <w:t>K_W03,K_W07</w:t>
            </w:r>
          </w:p>
          <w:p w:rsidR="00A32564" w:rsidRPr="00A32564" w:rsidRDefault="00A32564" w:rsidP="00A32564">
            <w:pPr>
              <w:spacing w:after="0" w:line="240" w:lineRule="auto"/>
              <w:jc w:val="both"/>
              <w:rPr>
                <w:rFonts w:ascii="Times New Roman" w:hAnsi="Times New Roman"/>
              </w:rPr>
            </w:pPr>
            <w:r w:rsidRPr="00A32564">
              <w:rPr>
                <w:rFonts w:ascii="Times New Roman" w:hAnsi="Times New Roman"/>
              </w:rPr>
              <w:t>K_W09,K_W10</w:t>
            </w:r>
          </w:p>
          <w:p w:rsidR="00A32564" w:rsidRPr="00A32564" w:rsidRDefault="00A32564" w:rsidP="00A32564">
            <w:pPr>
              <w:spacing w:after="0" w:line="240" w:lineRule="auto"/>
              <w:jc w:val="both"/>
              <w:rPr>
                <w:rFonts w:ascii="Times New Roman" w:hAnsi="Times New Roman"/>
              </w:rPr>
            </w:pPr>
            <w:r w:rsidRPr="00A32564">
              <w:rPr>
                <w:rFonts w:ascii="Times New Roman" w:hAnsi="Times New Roman"/>
              </w:rPr>
              <w:t>K_W11,K_W12</w:t>
            </w:r>
          </w:p>
          <w:p w:rsidR="00A32564" w:rsidRPr="00A32564" w:rsidRDefault="00A32564" w:rsidP="00A32564">
            <w:pPr>
              <w:spacing w:after="0" w:line="240" w:lineRule="auto"/>
              <w:jc w:val="both"/>
              <w:rPr>
                <w:rFonts w:ascii="Times New Roman" w:hAnsi="Times New Roman"/>
              </w:rPr>
            </w:pPr>
            <w:r w:rsidRPr="00A32564">
              <w:rPr>
                <w:rFonts w:ascii="Times New Roman" w:hAnsi="Times New Roman"/>
              </w:rPr>
              <w:t>K_W13,K_W14</w:t>
            </w:r>
          </w:p>
          <w:p w:rsidR="00A32564" w:rsidRPr="00A32564" w:rsidRDefault="00A32564" w:rsidP="00A32564">
            <w:pPr>
              <w:spacing w:after="0" w:line="240" w:lineRule="auto"/>
              <w:rPr>
                <w:rFonts w:ascii="Times New Roman" w:hAnsi="Times New Roman"/>
              </w:rPr>
            </w:pPr>
            <w:r w:rsidRPr="00A32564">
              <w:rPr>
                <w:rFonts w:ascii="Times New Roman" w:hAnsi="Times New Roman"/>
              </w:rPr>
              <w:t>K_W15,K_W16</w:t>
            </w:r>
          </w:p>
          <w:p w:rsidR="00A32564" w:rsidRPr="00A32564" w:rsidRDefault="00A32564" w:rsidP="00A32564">
            <w:pPr>
              <w:spacing w:after="0" w:line="240" w:lineRule="auto"/>
              <w:jc w:val="both"/>
              <w:rPr>
                <w:rFonts w:ascii="Times New Roman" w:hAnsi="Times New Roman"/>
              </w:rPr>
            </w:pPr>
            <w:r w:rsidRPr="00A32564">
              <w:rPr>
                <w:rFonts w:ascii="Times New Roman" w:hAnsi="Times New Roman"/>
              </w:rPr>
              <w:t>K_U02,K_U03</w:t>
            </w:r>
          </w:p>
          <w:p w:rsidR="00A32564" w:rsidRPr="00A32564" w:rsidRDefault="00A32564" w:rsidP="00A32564">
            <w:pPr>
              <w:spacing w:after="0" w:line="240" w:lineRule="auto"/>
              <w:jc w:val="both"/>
              <w:rPr>
                <w:rFonts w:ascii="Times New Roman" w:hAnsi="Times New Roman"/>
              </w:rPr>
            </w:pPr>
            <w:r w:rsidRPr="00A32564">
              <w:rPr>
                <w:rFonts w:ascii="Times New Roman" w:hAnsi="Times New Roman"/>
              </w:rPr>
              <w:t>K_U04,K_U05</w:t>
            </w:r>
          </w:p>
          <w:p w:rsidR="00A32564" w:rsidRPr="00A32564" w:rsidRDefault="00A32564" w:rsidP="00A32564">
            <w:pPr>
              <w:spacing w:after="0" w:line="240" w:lineRule="auto"/>
              <w:jc w:val="both"/>
              <w:rPr>
                <w:rFonts w:ascii="Times New Roman" w:hAnsi="Times New Roman"/>
              </w:rPr>
            </w:pPr>
            <w:r w:rsidRPr="00A32564">
              <w:rPr>
                <w:rFonts w:ascii="Times New Roman" w:hAnsi="Times New Roman"/>
              </w:rPr>
              <w:t>K_U06,K_U07</w:t>
            </w:r>
          </w:p>
          <w:p w:rsidR="00A32564" w:rsidRPr="00A32564" w:rsidRDefault="00A32564" w:rsidP="00A32564">
            <w:pPr>
              <w:spacing w:after="0" w:line="240" w:lineRule="auto"/>
              <w:jc w:val="both"/>
              <w:rPr>
                <w:rFonts w:ascii="Times New Roman" w:hAnsi="Times New Roman"/>
              </w:rPr>
            </w:pPr>
            <w:r w:rsidRPr="00A32564">
              <w:rPr>
                <w:rFonts w:ascii="Times New Roman" w:hAnsi="Times New Roman"/>
              </w:rPr>
              <w:t>K_U08,K_U09</w:t>
            </w:r>
          </w:p>
          <w:p w:rsidR="00A32564" w:rsidRPr="00A32564" w:rsidRDefault="00A32564" w:rsidP="00A32564">
            <w:pPr>
              <w:spacing w:after="0" w:line="240" w:lineRule="auto"/>
              <w:jc w:val="both"/>
              <w:rPr>
                <w:rFonts w:ascii="Times New Roman" w:hAnsi="Times New Roman"/>
              </w:rPr>
            </w:pPr>
            <w:r w:rsidRPr="00A32564">
              <w:rPr>
                <w:rFonts w:ascii="Times New Roman" w:hAnsi="Times New Roman"/>
              </w:rPr>
              <w:t>K_U10,K_U23</w:t>
            </w:r>
          </w:p>
          <w:p w:rsidR="00A32564" w:rsidRPr="00A32564" w:rsidRDefault="00A32564" w:rsidP="00A32564">
            <w:pPr>
              <w:spacing w:after="0" w:line="240" w:lineRule="auto"/>
              <w:jc w:val="both"/>
              <w:rPr>
                <w:rFonts w:ascii="Times New Roman" w:hAnsi="Times New Roman"/>
              </w:rPr>
            </w:pPr>
            <w:r w:rsidRPr="00A32564">
              <w:rPr>
                <w:rFonts w:ascii="Times New Roman" w:hAnsi="Times New Roman"/>
              </w:rPr>
              <w:t>K_U24,</w:t>
            </w:r>
          </w:p>
          <w:p w:rsidR="00A32564" w:rsidRPr="00A32564" w:rsidRDefault="00A32564" w:rsidP="00A32564">
            <w:pPr>
              <w:spacing w:after="0" w:line="240" w:lineRule="auto"/>
              <w:jc w:val="both"/>
              <w:rPr>
                <w:rFonts w:ascii="Times New Roman" w:hAnsi="Times New Roman"/>
              </w:rPr>
            </w:pPr>
            <w:r w:rsidRPr="00A32564">
              <w:rPr>
                <w:rFonts w:ascii="Times New Roman" w:hAnsi="Times New Roman"/>
              </w:rPr>
              <w:t>K_K04,K_K05</w:t>
            </w:r>
          </w:p>
          <w:p w:rsidR="00A32564" w:rsidRPr="00A32564" w:rsidRDefault="00A32564" w:rsidP="00A32564">
            <w:pPr>
              <w:spacing w:after="0" w:line="240" w:lineRule="auto"/>
              <w:jc w:val="both"/>
              <w:rPr>
                <w:rFonts w:ascii="Times New Roman" w:hAnsi="Times New Roman"/>
              </w:rPr>
            </w:pPr>
            <w:r w:rsidRPr="00A32564">
              <w:rPr>
                <w:rFonts w:ascii="Times New Roman" w:hAnsi="Times New Roman"/>
              </w:rPr>
              <w:t>K_K06,K_K07</w:t>
            </w:r>
          </w:p>
          <w:p w:rsidR="00A32564" w:rsidRPr="00A32564" w:rsidRDefault="00A32564" w:rsidP="00A32564">
            <w:pPr>
              <w:spacing w:after="0" w:line="240" w:lineRule="auto"/>
              <w:jc w:val="both"/>
              <w:rPr>
                <w:rFonts w:ascii="Times New Roman" w:hAnsi="Times New Roman"/>
              </w:rPr>
            </w:pPr>
            <w:r w:rsidRPr="00A32564">
              <w:rPr>
                <w:rFonts w:ascii="Times New Roman" w:hAnsi="Times New Roman"/>
              </w:rPr>
              <w:t>K_K08,K_09</w:t>
            </w:r>
          </w:p>
        </w:tc>
      </w:tr>
      <w:tr w:rsidR="00A32564" w:rsidRPr="00A32564" w:rsidTr="006A7234">
        <w:trPr>
          <w:trHeight w:val="1780"/>
        </w:trPr>
        <w:tc>
          <w:tcPr>
            <w:tcW w:w="1874" w:type="pct"/>
            <w:tcBorders>
              <w:top w:val="dashed" w:sz="4" w:space="0" w:color="auto"/>
              <w:bottom w:val="dashed" w:sz="4" w:space="0" w:color="auto"/>
            </w:tcBorders>
            <w:vAlign w:val="center"/>
          </w:tcPr>
          <w:p w:rsidR="00A32564" w:rsidRPr="00A32564" w:rsidRDefault="00A32564" w:rsidP="00A32564">
            <w:pPr>
              <w:spacing w:after="0"/>
              <w:rPr>
                <w:rFonts w:ascii="Times New Roman" w:hAnsi="Times New Roman"/>
              </w:rPr>
            </w:pPr>
            <w:r w:rsidRPr="00A32564">
              <w:rPr>
                <w:rFonts w:ascii="Times New Roman" w:hAnsi="Times New Roman"/>
                <w:color w:val="000000"/>
              </w:rPr>
              <w:t xml:space="preserve">Aspekty współczesnego dramatu i teatru angielskiego </w:t>
            </w:r>
            <w:r w:rsidRPr="00A32564">
              <w:rPr>
                <w:rFonts w:ascii="Times New Roman" w:hAnsi="Times New Roman"/>
              </w:rPr>
              <w:t xml:space="preserve">(ćwiczenia) </w:t>
            </w:r>
          </w:p>
        </w:tc>
        <w:tc>
          <w:tcPr>
            <w:tcW w:w="666" w:type="pct"/>
            <w:tcBorders>
              <w:top w:val="dashed" w:sz="4" w:space="0" w:color="auto"/>
              <w:bottom w:val="dashed" w:sz="4" w:space="0" w:color="auto"/>
            </w:tcBorders>
          </w:tcPr>
          <w:p w:rsidR="00A32564" w:rsidRPr="00A32564" w:rsidRDefault="00A32564" w:rsidP="00A32564">
            <w:pPr>
              <w:spacing w:after="0"/>
              <w:rPr>
                <w:rFonts w:ascii="Times New Roman" w:hAnsi="Times New Roman"/>
              </w:rPr>
            </w:pPr>
          </w:p>
          <w:p w:rsidR="00A32564" w:rsidRPr="00A32564" w:rsidRDefault="00A32564" w:rsidP="00A32564">
            <w:pPr>
              <w:spacing w:after="0"/>
              <w:jc w:val="center"/>
              <w:rPr>
                <w:rFonts w:ascii="Times New Roman" w:hAnsi="Times New Roman"/>
              </w:rPr>
            </w:pPr>
          </w:p>
          <w:p w:rsidR="00A32564" w:rsidRPr="00A32564" w:rsidRDefault="00A32564" w:rsidP="00A32564">
            <w:pPr>
              <w:spacing w:after="0"/>
              <w:jc w:val="center"/>
              <w:rPr>
                <w:rFonts w:ascii="Times New Roman" w:hAnsi="Times New Roman"/>
              </w:rPr>
            </w:pPr>
            <w:r w:rsidRPr="00A32564">
              <w:rPr>
                <w:rFonts w:ascii="Times New Roman" w:hAnsi="Times New Roman"/>
              </w:rPr>
              <w:t>120</w:t>
            </w:r>
          </w:p>
        </w:tc>
        <w:tc>
          <w:tcPr>
            <w:tcW w:w="903" w:type="pct"/>
            <w:tcBorders>
              <w:top w:val="dashed" w:sz="4" w:space="0" w:color="auto"/>
              <w:bottom w:val="dashed" w:sz="4" w:space="0" w:color="auto"/>
            </w:tcBorders>
          </w:tcPr>
          <w:p w:rsidR="00A32564" w:rsidRPr="00A32564" w:rsidRDefault="00A32564" w:rsidP="00A32564">
            <w:pPr>
              <w:spacing w:after="0"/>
              <w:jc w:val="center"/>
              <w:rPr>
                <w:rFonts w:ascii="Times New Roman" w:hAnsi="Times New Roman"/>
              </w:rPr>
            </w:pPr>
          </w:p>
          <w:p w:rsidR="00A32564" w:rsidRPr="00A32564" w:rsidRDefault="00A32564" w:rsidP="00A32564">
            <w:pPr>
              <w:spacing w:after="0"/>
              <w:jc w:val="center"/>
              <w:rPr>
                <w:rFonts w:ascii="Times New Roman" w:hAnsi="Times New Roman"/>
              </w:rPr>
            </w:pPr>
          </w:p>
          <w:p w:rsidR="00A32564" w:rsidRPr="00A32564" w:rsidRDefault="00A32564" w:rsidP="00A32564">
            <w:pPr>
              <w:spacing w:after="0"/>
              <w:jc w:val="center"/>
              <w:rPr>
                <w:rFonts w:ascii="Times New Roman" w:hAnsi="Times New Roman"/>
              </w:rPr>
            </w:pPr>
            <w:r w:rsidRPr="00A32564">
              <w:rPr>
                <w:rFonts w:ascii="Times New Roman" w:hAnsi="Times New Roman"/>
              </w:rPr>
              <w:t>26</w:t>
            </w:r>
          </w:p>
        </w:tc>
        <w:tc>
          <w:tcPr>
            <w:tcW w:w="645" w:type="pct"/>
            <w:vMerge/>
            <w:vAlign w:val="center"/>
          </w:tcPr>
          <w:p w:rsidR="00A32564" w:rsidRPr="00A32564" w:rsidRDefault="00A32564" w:rsidP="00A32564">
            <w:pPr>
              <w:spacing w:after="0"/>
              <w:jc w:val="center"/>
              <w:rPr>
                <w:rFonts w:ascii="Times New Roman" w:hAnsi="Times New Roman"/>
              </w:rPr>
            </w:pPr>
          </w:p>
        </w:tc>
        <w:tc>
          <w:tcPr>
            <w:tcW w:w="912" w:type="pct"/>
            <w:vMerge/>
            <w:vAlign w:val="center"/>
          </w:tcPr>
          <w:p w:rsidR="00A32564" w:rsidRPr="00A32564" w:rsidRDefault="00A32564" w:rsidP="00A32564">
            <w:pPr>
              <w:spacing w:after="0" w:line="240" w:lineRule="auto"/>
              <w:jc w:val="center"/>
              <w:rPr>
                <w:rFonts w:ascii="Times New Roman" w:hAnsi="Times New Roman"/>
              </w:rPr>
            </w:pPr>
          </w:p>
        </w:tc>
      </w:tr>
      <w:tr w:rsidR="00A32564" w:rsidRPr="00A32564" w:rsidTr="006A7234">
        <w:tc>
          <w:tcPr>
            <w:tcW w:w="1874" w:type="pct"/>
            <w:tcBorders>
              <w:top w:val="dashed" w:sz="4" w:space="0" w:color="auto"/>
              <w:bottom w:val="dashed" w:sz="4" w:space="0" w:color="auto"/>
            </w:tcBorders>
            <w:vAlign w:val="center"/>
          </w:tcPr>
          <w:p w:rsidR="00A32564" w:rsidRPr="00A32564" w:rsidRDefault="00A32564" w:rsidP="00A32564">
            <w:pPr>
              <w:spacing w:after="0"/>
              <w:rPr>
                <w:rFonts w:ascii="Times New Roman" w:hAnsi="Times New Roman"/>
                <w:b/>
              </w:rPr>
            </w:pPr>
            <w:r w:rsidRPr="00A32564">
              <w:rPr>
                <w:rFonts w:ascii="Times New Roman" w:hAnsi="Times New Roman"/>
              </w:rPr>
              <w:t>Kulturoznawstwo brytyjskie  (ćwiczenia)</w:t>
            </w:r>
          </w:p>
        </w:tc>
        <w:tc>
          <w:tcPr>
            <w:tcW w:w="666" w:type="pct"/>
            <w:tcBorders>
              <w:top w:val="dashed" w:sz="4" w:space="0" w:color="auto"/>
              <w:bottom w:val="dashed" w:sz="4" w:space="0" w:color="auto"/>
            </w:tcBorders>
          </w:tcPr>
          <w:p w:rsidR="00A32564" w:rsidRPr="00A32564" w:rsidRDefault="00A32564" w:rsidP="00A32564">
            <w:pPr>
              <w:spacing w:after="0"/>
              <w:jc w:val="center"/>
              <w:rPr>
                <w:rFonts w:ascii="Times New Roman" w:hAnsi="Times New Roman"/>
              </w:rPr>
            </w:pPr>
          </w:p>
          <w:p w:rsidR="00A32564" w:rsidRPr="00A32564" w:rsidRDefault="00A32564" w:rsidP="00A32564">
            <w:pPr>
              <w:spacing w:after="0"/>
              <w:jc w:val="center"/>
              <w:rPr>
                <w:rFonts w:ascii="Times New Roman" w:hAnsi="Times New Roman"/>
              </w:rPr>
            </w:pPr>
            <w:r w:rsidRPr="00A32564">
              <w:rPr>
                <w:rFonts w:ascii="Times New Roman" w:hAnsi="Times New Roman"/>
              </w:rPr>
              <w:t>120</w:t>
            </w:r>
          </w:p>
        </w:tc>
        <w:tc>
          <w:tcPr>
            <w:tcW w:w="903" w:type="pct"/>
            <w:tcBorders>
              <w:top w:val="dashed" w:sz="4" w:space="0" w:color="auto"/>
              <w:bottom w:val="dashed" w:sz="4" w:space="0" w:color="auto"/>
            </w:tcBorders>
          </w:tcPr>
          <w:p w:rsidR="00A32564" w:rsidRPr="00A32564" w:rsidRDefault="00A32564" w:rsidP="00A32564">
            <w:pPr>
              <w:spacing w:after="0"/>
              <w:jc w:val="center"/>
              <w:rPr>
                <w:rFonts w:ascii="Times New Roman" w:hAnsi="Times New Roman"/>
              </w:rPr>
            </w:pPr>
          </w:p>
          <w:p w:rsidR="00A32564" w:rsidRPr="00A32564" w:rsidRDefault="00A32564" w:rsidP="00A32564">
            <w:pPr>
              <w:spacing w:after="0"/>
              <w:jc w:val="center"/>
              <w:rPr>
                <w:rFonts w:ascii="Times New Roman" w:hAnsi="Times New Roman"/>
              </w:rPr>
            </w:pPr>
            <w:r w:rsidRPr="00A32564">
              <w:rPr>
                <w:rFonts w:ascii="Times New Roman" w:hAnsi="Times New Roman"/>
              </w:rPr>
              <w:t>26</w:t>
            </w:r>
          </w:p>
        </w:tc>
        <w:tc>
          <w:tcPr>
            <w:tcW w:w="645" w:type="pct"/>
            <w:vMerge/>
            <w:vAlign w:val="center"/>
          </w:tcPr>
          <w:p w:rsidR="00A32564" w:rsidRPr="00A32564" w:rsidRDefault="00A32564" w:rsidP="00A32564">
            <w:pPr>
              <w:spacing w:after="0"/>
              <w:jc w:val="center"/>
              <w:rPr>
                <w:rFonts w:ascii="Times New Roman" w:hAnsi="Times New Roman"/>
              </w:rPr>
            </w:pPr>
          </w:p>
        </w:tc>
        <w:tc>
          <w:tcPr>
            <w:tcW w:w="912" w:type="pct"/>
            <w:vMerge/>
            <w:vAlign w:val="center"/>
          </w:tcPr>
          <w:p w:rsidR="00A32564" w:rsidRPr="00A32564" w:rsidRDefault="00A32564" w:rsidP="00A32564">
            <w:pPr>
              <w:spacing w:after="0" w:line="240" w:lineRule="auto"/>
              <w:jc w:val="center"/>
              <w:rPr>
                <w:rFonts w:ascii="Times New Roman" w:hAnsi="Times New Roman"/>
              </w:rPr>
            </w:pPr>
          </w:p>
        </w:tc>
      </w:tr>
      <w:tr w:rsidR="00A32564" w:rsidRPr="00A32564" w:rsidTr="00EA1D8E">
        <w:tc>
          <w:tcPr>
            <w:tcW w:w="5000" w:type="pct"/>
            <w:gridSpan w:val="5"/>
            <w:shd w:val="clear" w:color="auto" w:fill="D9D9D9" w:themeFill="background1" w:themeFillShade="D9"/>
          </w:tcPr>
          <w:p w:rsidR="00A32564" w:rsidRPr="00A32564" w:rsidRDefault="00A32564" w:rsidP="00A32564">
            <w:pPr>
              <w:spacing w:after="0" w:line="240" w:lineRule="auto"/>
              <w:jc w:val="center"/>
              <w:rPr>
                <w:rFonts w:ascii="Times New Roman" w:hAnsi="Times New Roman"/>
                <w:b/>
              </w:rPr>
            </w:pPr>
            <w:r w:rsidRPr="00A32564">
              <w:rPr>
                <w:rFonts w:ascii="Times New Roman" w:hAnsi="Times New Roman"/>
                <w:b/>
              </w:rPr>
              <w:t>Moduł 5 – [</w:t>
            </w:r>
            <w:r w:rsidRPr="00EA1D8E">
              <w:rPr>
                <w:rFonts w:ascii="Times New Roman" w:hAnsi="Times New Roman"/>
                <w:b/>
                <w:shd w:val="clear" w:color="auto" w:fill="D9D9D9" w:themeFill="background1" w:themeFillShade="D9"/>
              </w:rPr>
              <w:t>Seminarium magisterskie dla językoznawców i literaturoznawców</w:t>
            </w:r>
            <w:r w:rsidRPr="00A32564">
              <w:rPr>
                <w:rFonts w:ascii="Times New Roman" w:hAnsi="Times New Roman"/>
                <w:b/>
                <w:shd w:val="clear" w:color="auto" w:fill="BFBFBF"/>
              </w:rPr>
              <w:t>]</w:t>
            </w:r>
            <w:r w:rsidRPr="00A32564">
              <w:rPr>
                <w:rFonts w:ascii="Times New Roman" w:hAnsi="Times New Roman"/>
                <w:b/>
              </w:rPr>
              <w:t xml:space="preserve"> – 1 do wyboru</w:t>
            </w:r>
          </w:p>
        </w:tc>
      </w:tr>
      <w:tr w:rsidR="00A32564" w:rsidRPr="00A32564" w:rsidTr="006A7234">
        <w:trPr>
          <w:trHeight w:val="1283"/>
        </w:trPr>
        <w:tc>
          <w:tcPr>
            <w:tcW w:w="1874" w:type="pct"/>
            <w:tcBorders>
              <w:bottom w:val="dashed" w:sz="4" w:space="0" w:color="auto"/>
            </w:tcBorders>
            <w:vAlign w:val="center"/>
          </w:tcPr>
          <w:p w:rsidR="00A32564" w:rsidRPr="00A32564" w:rsidRDefault="00A32564" w:rsidP="00A32564">
            <w:pPr>
              <w:rPr>
                <w:rFonts w:ascii="Times New Roman" w:hAnsi="Times New Roman"/>
              </w:rPr>
            </w:pPr>
            <w:r w:rsidRPr="00A32564">
              <w:rPr>
                <w:rFonts w:ascii="Times New Roman" w:hAnsi="Times New Roman"/>
              </w:rPr>
              <w:t xml:space="preserve">Słowotwórstwo angielskie i </w:t>
            </w:r>
            <w:proofErr w:type="spellStart"/>
            <w:r w:rsidRPr="00A32564">
              <w:rPr>
                <w:rFonts w:ascii="Times New Roman" w:hAnsi="Times New Roman"/>
              </w:rPr>
              <w:t>kontrastywne</w:t>
            </w:r>
            <w:proofErr w:type="spellEnd"/>
            <w:r w:rsidRPr="00A32564">
              <w:rPr>
                <w:rFonts w:ascii="Times New Roman" w:hAnsi="Times New Roman"/>
              </w:rPr>
              <w:t xml:space="preserve"> (seminarium jęz.) </w:t>
            </w:r>
          </w:p>
        </w:tc>
        <w:tc>
          <w:tcPr>
            <w:tcW w:w="666" w:type="pct"/>
            <w:tcBorders>
              <w:bottom w:val="dashed" w:sz="4" w:space="0" w:color="auto"/>
            </w:tcBorders>
            <w:vAlign w:val="center"/>
          </w:tcPr>
          <w:p w:rsidR="00A32564" w:rsidRPr="00A32564" w:rsidRDefault="00A32564" w:rsidP="00A32564">
            <w:pPr>
              <w:spacing w:after="0"/>
              <w:jc w:val="center"/>
              <w:rPr>
                <w:rFonts w:ascii="Times New Roman" w:hAnsi="Times New Roman"/>
                <w:color w:val="000000"/>
              </w:rPr>
            </w:pPr>
            <w:r w:rsidRPr="00A32564">
              <w:rPr>
                <w:rFonts w:ascii="Times New Roman" w:hAnsi="Times New Roman"/>
                <w:color w:val="000000"/>
              </w:rPr>
              <w:t>120</w:t>
            </w:r>
          </w:p>
        </w:tc>
        <w:tc>
          <w:tcPr>
            <w:tcW w:w="903" w:type="pct"/>
            <w:tcBorders>
              <w:bottom w:val="dashed" w:sz="4" w:space="0" w:color="auto"/>
            </w:tcBorders>
            <w:vAlign w:val="center"/>
          </w:tcPr>
          <w:p w:rsidR="00A32564" w:rsidRPr="00A32564" w:rsidRDefault="00A32564" w:rsidP="00A32564">
            <w:pPr>
              <w:spacing w:after="0"/>
              <w:jc w:val="center"/>
              <w:rPr>
                <w:rFonts w:ascii="Times New Roman" w:hAnsi="Times New Roman"/>
                <w:color w:val="000000"/>
              </w:rPr>
            </w:pPr>
            <w:r w:rsidRPr="00A32564">
              <w:rPr>
                <w:rFonts w:ascii="Times New Roman" w:hAnsi="Times New Roman"/>
                <w:color w:val="000000"/>
              </w:rPr>
              <w:t>20</w:t>
            </w:r>
          </w:p>
        </w:tc>
        <w:tc>
          <w:tcPr>
            <w:tcW w:w="645" w:type="pct"/>
            <w:vMerge w:val="restart"/>
            <w:tcBorders>
              <w:bottom w:val="nil"/>
            </w:tcBorders>
            <w:vAlign w:val="center"/>
          </w:tcPr>
          <w:p w:rsidR="00A32564" w:rsidRPr="00A32564" w:rsidRDefault="00A32564" w:rsidP="00A32564">
            <w:pPr>
              <w:spacing w:after="0"/>
              <w:jc w:val="center"/>
              <w:rPr>
                <w:rFonts w:ascii="Times New Roman" w:hAnsi="Times New Roman"/>
              </w:rPr>
            </w:pPr>
            <w:r w:rsidRPr="00A32564">
              <w:rPr>
                <w:rFonts w:ascii="Times New Roman" w:hAnsi="Times New Roman"/>
              </w:rPr>
              <w:t>40</w:t>
            </w:r>
          </w:p>
        </w:tc>
        <w:tc>
          <w:tcPr>
            <w:tcW w:w="912" w:type="pct"/>
            <w:vMerge w:val="restart"/>
            <w:vAlign w:val="center"/>
          </w:tcPr>
          <w:p w:rsidR="00A32564" w:rsidRPr="00A32564" w:rsidRDefault="00A32564" w:rsidP="00A32564">
            <w:pPr>
              <w:spacing w:after="0" w:line="240" w:lineRule="auto"/>
              <w:jc w:val="both"/>
              <w:rPr>
                <w:rFonts w:ascii="Times New Roman" w:hAnsi="Times New Roman"/>
              </w:rPr>
            </w:pPr>
            <w:r w:rsidRPr="00A32564">
              <w:rPr>
                <w:rFonts w:ascii="Times New Roman" w:hAnsi="Times New Roman"/>
              </w:rPr>
              <w:t>K_W01,K_W02</w:t>
            </w:r>
          </w:p>
          <w:p w:rsidR="00A32564" w:rsidRPr="00A32564" w:rsidRDefault="00A32564" w:rsidP="00A32564">
            <w:pPr>
              <w:spacing w:after="0" w:line="240" w:lineRule="auto"/>
              <w:rPr>
                <w:rFonts w:ascii="Times New Roman" w:hAnsi="Times New Roman"/>
              </w:rPr>
            </w:pPr>
            <w:r w:rsidRPr="00A32564">
              <w:rPr>
                <w:rFonts w:ascii="Times New Roman" w:hAnsi="Times New Roman"/>
              </w:rPr>
              <w:t>K_W03,K_W04</w:t>
            </w:r>
          </w:p>
          <w:p w:rsidR="00A32564" w:rsidRPr="00A32564" w:rsidRDefault="00A32564" w:rsidP="00A32564">
            <w:pPr>
              <w:spacing w:after="0" w:line="240" w:lineRule="auto"/>
              <w:rPr>
                <w:rFonts w:ascii="Times New Roman" w:hAnsi="Times New Roman"/>
              </w:rPr>
            </w:pPr>
            <w:r w:rsidRPr="00A32564">
              <w:rPr>
                <w:rFonts w:ascii="Times New Roman" w:hAnsi="Times New Roman"/>
              </w:rPr>
              <w:t>K_W05,K_W06</w:t>
            </w:r>
          </w:p>
          <w:p w:rsidR="00A32564" w:rsidRPr="00A32564" w:rsidRDefault="00A32564" w:rsidP="00A32564">
            <w:pPr>
              <w:spacing w:after="0" w:line="240" w:lineRule="auto"/>
              <w:jc w:val="both"/>
              <w:rPr>
                <w:rFonts w:ascii="Times New Roman" w:hAnsi="Times New Roman"/>
              </w:rPr>
            </w:pPr>
            <w:r w:rsidRPr="00A32564">
              <w:rPr>
                <w:rFonts w:ascii="Times New Roman" w:hAnsi="Times New Roman"/>
              </w:rPr>
              <w:t>K_U10,K_U13</w:t>
            </w:r>
          </w:p>
          <w:p w:rsidR="00A32564" w:rsidRPr="00A32564" w:rsidRDefault="00A32564" w:rsidP="00A32564">
            <w:pPr>
              <w:spacing w:after="0" w:line="240" w:lineRule="auto"/>
              <w:jc w:val="both"/>
              <w:rPr>
                <w:rFonts w:ascii="Times New Roman" w:hAnsi="Times New Roman"/>
              </w:rPr>
            </w:pPr>
            <w:r w:rsidRPr="00A32564">
              <w:rPr>
                <w:rFonts w:ascii="Times New Roman" w:hAnsi="Times New Roman"/>
              </w:rPr>
              <w:t>K_U14,K_U15</w:t>
            </w:r>
          </w:p>
          <w:p w:rsidR="00A32564" w:rsidRPr="00A32564" w:rsidRDefault="00A32564" w:rsidP="00A32564">
            <w:pPr>
              <w:spacing w:after="0" w:line="240" w:lineRule="auto"/>
              <w:jc w:val="both"/>
              <w:rPr>
                <w:rFonts w:ascii="Times New Roman" w:hAnsi="Times New Roman"/>
              </w:rPr>
            </w:pPr>
            <w:r w:rsidRPr="00A32564">
              <w:rPr>
                <w:rFonts w:ascii="Times New Roman" w:hAnsi="Times New Roman"/>
              </w:rPr>
              <w:t>K_U16,K_U17</w:t>
            </w:r>
          </w:p>
          <w:p w:rsidR="00A32564" w:rsidRPr="00A32564" w:rsidRDefault="00A32564" w:rsidP="00A32564">
            <w:pPr>
              <w:spacing w:after="0" w:line="240" w:lineRule="auto"/>
              <w:jc w:val="both"/>
              <w:rPr>
                <w:rFonts w:ascii="Times New Roman" w:hAnsi="Times New Roman"/>
              </w:rPr>
            </w:pPr>
            <w:r w:rsidRPr="00A32564">
              <w:rPr>
                <w:rFonts w:ascii="Times New Roman" w:hAnsi="Times New Roman"/>
              </w:rPr>
              <w:t>K_U18,K_U19</w:t>
            </w:r>
          </w:p>
          <w:p w:rsidR="00A32564" w:rsidRPr="00A32564" w:rsidRDefault="00A32564" w:rsidP="00A32564">
            <w:pPr>
              <w:spacing w:after="0" w:line="240" w:lineRule="auto"/>
              <w:jc w:val="both"/>
              <w:rPr>
                <w:rFonts w:ascii="Times New Roman" w:hAnsi="Times New Roman"/>
              </w:rPr>
            </w:pPr>
            <w:r w:rsidRPr="00A32564">
              <w:rPr>
                <w:rFonts w:ascii="Times New Roman" w:hAnsi="Times New Roman"/>
              </w:rPr>
              <w:t>K_U20,K_U21</w:t>
            </w:r>
          </w:p>
          <w:p w:rsidR="00A32564" w:rsidRPr="00A32564" w:rsidRDefault="00A32564" w:rsidP="00A32564">
            <w:pPr>
              <w:spacing w:after="0" w:line="240" w:lineRule="auto"/>
              <w:jc w:val="both"/>
              <w:rPr>
                <w:rFonts w:ascii="Times New Roman" w:hAnsi="Times New Roman"/>
              </w:rPr>
            </w:pPr>
            <w:r w:rsidRPr="00A32564">
              <w:rPr>
                <w:rFonts w:ascii="Times New Roman" w:hAnsi="Times New Roman"/>
              </w:rPr>
              <w:t>K_U22,K_U23</w:t>
            </w:r>
          </w:p>
          <w:p w:rsidR="00A32564" w:rsidRPr="00A32564" w:rsidRDefault="00A32564" w:rsidP="00A32564">
            <w:pPr>
              <w:spacing w:after="0" w:line="240" w:lineRule="auto"/>
              <w:jc w:val="both"/>
              <w:rPr>
                <w:rFonts w:ascii="Times New Roman" w:hAnsi="Times New Roman"/>
              </w:rPr>
            </w:pPr>
            <w:r w:rsidRPr="00A32564">
              <w:rPr>
                <w:rFonts w:ascii="Times New Roman" w:hAnsi="Times New Roman"/>
              </w:rPr>
              <w:lastRenderedPageBreak/>
              <w:t>K_U24,K_K01</w:t>
            </w:r>
          </w:p>
          <w:p w:rsidR="00A32564" w:rsidRPr="00A32564" w:rsidRDefault="00A32564" w:rsidP="00A32564">
            <w:pPr>
              <w:spacing w:after="0" w:line="240" w:lineRule="auto"/>
              <w:jc w:val="both"/>
              <w:rPr>
                <w:rFonts w:ascii="Times New Roman" w:hAnsi="Times New Roman"/>
              </w:rPr>
            </w:pPr>
            <w:r w:rsidRPr="00A32564">
              <w:rPr>
                <w:rFonts w:ascii="Times New Roman" w:hAnsi="Times New Roman"/>
              </w:rPr>
              <w:t>K_K02,K_K03</w:t>
            </w:r>
          </w:p>
          <w:p w:rsidR="00A32564" w:rsidRPr="00A32564" w:rsidRDefault="00A32564" w:rsidP="00A32564">
            <w:pPr>
              <w:spacing w:after="0" w:line="240" w:lineRule="auto"/>
              <w:jc w:val="both"/>
              <w:rPr>
                <w:rFonts w:ascii="Times New Roman" w:hAnsi="Times New Roman"/>
              </w:rPr>
            </w:pPr>
            <w:r w:rsidRPr="00A32564">
              <w:rPr>
                <w:rFonts w:ascii="Times New Roman" w:hAnsi="Times New Roman"/>
              </w:rPr>
              <w:t>K_K04K_K05</w:t>
            </w:r>
          </w:p>
          <w:p w:rsidR="00A32564" w:rsidRPr="00A32564" w:rsidRDefault="00A32564" w:rsidP="00A32564">
            <w:pPr>
              <w:spacing w:after="0" w:line="240" w:lineRule="auto"/>
              <w:jc w:val="both"/>
              <w:rPr>
                <w:rFonts w:ascii="Times New Roman" w:hAnsi="Times New Roman"/>
              </w:rPr>
            </w:pPr>
            <w:r w:rsidRPr="00A32564">
              <w:rPr>
                <w:rFonts w:ascii="Times New Roman" w:hAnsi="Times New Roman"/>
              </w:rPr>
              <w:t>K_09,K_K10</w:t>
            </w:r>
          </w:p>
        </w:tc>
      </w:tr>
      <w:tr w:rsidR="00A32564" w:rsidRPr="00A32564" w:rsidTr="006A7234">
        <w:trPr>
          <w:trHeight w:val="1110"/>
        </w:trPr>
        <w:tc>
          <w:tcPr>
            <w:tcW w:w="1874" w:type="pct"/>
            <w:tcBorders>
              <w:top w:val="dashed" w:sz="4" w:space="0" w:color="auto"/>
              <w:bottom w:val="dashed" w:sz="4" w:space="0" w:color="auto"/>
            </w:tcBorders>
            <w:vAlign w:val="center"/>
          </w:tcPr>
          <w:p w:rsidR="00A32564" w:rsidRPr="00A32564" w:rsidRDefault="00A32564" w:rsidP="00A32564">
            <w:pPr>
              <w:spacing w:after="0"/>
              <w:rPr>
                <w:rFonts w:ascii="Times New Roman" w:hAnsi="Times New Roman"/>
              </w:rPr>
            </w:pPr>
            <w:r w:rsidRPr="00A32564">
              <w:rPr>
                <w:rFonts w:ascii="Times New Roman" w:hAnsi="Times New Roman"/>
              </w:rPr>
              <w:t xml:space="preserve">Translatoryka (seminarium jęz.) </w:t>
            </w:r>
          </w:p>
        </w:tc>
        <w:tc>
          <w:tcPr>
            <w:tcW w:w="666" w:type="pct"/>
            <w:tcBorders>
              <w:top w:val="dashed" w:sz="4" w:space="0" w:color="auto"/>
              <w:bottom w:val="dashed" w:sz="4" w:space="0" w:color="auto"/>
            </w:tcBorders>
            <w:vAlign w:val="center"/>
          </w:tcPr>
          <w:p w:rsidR="00A32564" w:rsidRPr="00A32564" w:rsidRDefault="00A32564" w:rsidP="00A32564">
            <w:pPr>
              <w:spacing w:after="0"/>
              <w:jc w:val="center"/>
              <w:rPr>
                <w:rFonts w:ascii="Times New Roman" w:hAnsi="Times New Roman"/>
                <w:color w:val="000000"/>
              </w:rPr>
            </w:pPr>
            <w:r w:rsidRPr="00A32564">
              <w:rPr>
                <w:rFonts w:ascii="Times New Roman" w:hAnsi="Times New Roman"/>
                <w:color w:val="000000"/>
              </w:rPr>
              <w:t>120</w:t>
            </w:r>
          </w:p>
        </w:tc>
        <w:tc>
          <w:tcPr>
            <w:tcW w:w="903" w:type="pct"/>
            <w:tcBorders>
              <w:top w:val="dashed" w:sz="4" w:space="0" w:color="auto"/>
              <w:bottom w:val="dashed" w:sz="4" w:space="0" w:color="auto"/>
            </w:tcBorders>
            <w:vAlign w:val="center"/>
          </w:tcPr>
          <w:p w:rsidR="00A32564" w:rsidRPr="00A32564" w:rsidRDefault="00A32564" w:rsidP="00A32564">
            <w:pPr>
              <w:spacing w:after="0"/>
              <w:jc w:val="center"/>
              <w:rPr>
                <w:rFonts w:ascii="Times New Roman" w:hAnsi="Times New Roman"/>
                <w:color w:val="000000"/>
              </w:rPr>
            </w:pPr>
            <w:r w:rsidRPr="00A32564">
              <w:rPr>
                <w:rFonts w:ascii="Times New Roman" w:hAnsi="Times New Roman"/>
                <w:color w:val="000000"/>
              </w:rPr>
              <w:t>20</w:t>
            </w:r>
          </w:p>
        </w:tc>
        <w:tc>
          <w:tcPr>
            <w:tcW w:w="645" w:type="pct"/>
            <w:vMerge/>
            <w:tcBorders>
              <w:bottom w:val="nil"/>
            </w:tcBorders>
            <w:vAlign w:val="center"/>
          </w:tcPr>
          <w:p w:rsidR="00A32564" w:rsidRPr="00A32564" w:rsidRDefault="00A32564" w:rsidP="00A32564">
            <w:pPr>
              <w:spacing w:after="0"/>
              <w:jc w:val="center"/>
              <w:rPr>
                <w:rFonts w:ascii="Times New Roman" w:hAnsi="Times New Roman"/>
              </w:rPr>
            </w:pPr>
          </w:p>
        </w:tc>
        <w:tc>
          <w:tcPr>
            <w:tcW w:w="912" w:type="pct"/>
            <w:vMerge/>
            <w:vAlign w:val="center"/>
          </w:tcPr>
          <w:p w:rsidR="00A32564" w:rsidRPr="00A32564" w:rsidRDefault="00A32564" w:rsidP="00A32564">
            <w:pPr>
              <w:spacing w:after="0"/>
              <w:jc w:val="center"/>
              <w:rPr>
                <w:rFonts w:ascii="Times New Roman" w:hAnsi="Times New Roman"/>
              </w:rPr>
            </w:pPr>
          </w:p>
        </w:tc>
      </w:tr>
      <w:tr w:rsidR="00A32564" w:rsidRPr="00A32564" w:rsidTr="006A7234">
        <w:trPr>
          <w:trHeight w:val="416"/>
        </w:trPr>
        <w:tc>
          <w:tcPr>
            <w:tcW w:w="1874" w:type="pct"/>
            <w:tcBorders>
              <w:top w:val="dashed" w:sz="4" w:space="0" w:color="auto"/>
              <w:bottom w:val="dashed" w:sz="4" w:space="0" w:color="auto"/>
            </w:tcBorders>
            <w:vAlign w:val="center"/>
          </w:tcPr>
          <w:p w:rsidR="00A32564" w:rsidRPr="00A32564" w:rsidRDefault="00A32564" w:rsidP="00A32564">
            <w:pPr>
              <w:spacing w:after="0"/>
              <w:rPr>
                <w:rFonts w:ascii="Times New Roman" w:hAnsi="Times New Roman"/>
              </w:rPr>
            </w:pPr>
            <w:r w:rsidRPr="00A32564">
              <w:rPr>
                <w:rFonts w:ascii="Times New Roman" w:hAnsi="Times New Roman"/>
              </w:rPr>
              <w:lastRenderedPageBreak/>
              <w:t xml:space="preserve">Metodyka i językoznawstwo stosowane (seminarium jęz.) </w:t>
            </w:r>
          </w:p>
        </w:tc>
        <w:tc>
          <w:tcPr>
            <w:tcW w:w="666" w:type="pct"/>
            <w:tcBorders>
              <w:top w:val="dashed" w:sz="4" w:space="0" w:color="auto"/>
              <w:bottom w:val="dashed" w:sz="4" w:space="0" w:color="auto"/>
            </w:tcBorders>
            <w:vAlign w:val="center"/>
          </w:tcPr>
          <w:p w:rsidR="00A32564" w:rsidRPr="00A32564" w:rsidRDefault="00A32564" w:rsidP="00A32564">
            <w:pPr>
              <w:spacing w:after="0"/>
              <w:jc w:val="center"/>
              <w:rPr>
                <w:rFonts w:ascii="Times New Roman" w:hAnsi="Times New Roman"/>
                <w:color w:val="000000"/>
              </w:rPr>
            </w:pPr>
            <w:r w:rsidRPr="00A32564">
              <w:rPr>
                <w:rFonts w:ascii="Times New Roman" w:hAnsi="Times New Roman"/>
                <w:color w:val="000000"/>
              </w:rPr>
              <w:t>120</w:t>
            </w:r>
          </w:p>
        </w:tc>
        <w:tc>
          <w:tcPr>
            <w:tcW w:w="903" w:type="pct"/>
            <w:tcBorders>
              <w:top w:val="dashed" w:sz="4" w:space="0" w:color="auto"/>
              <w:bottom w:val="dashed" w:sz="4" w:space="0" w:color="auto"/>
            </w:tcBorders>
            <w:vAlign w:val="center"/>
          </w:tcPr>
          <w:p w:rsidR="00A32564" w:rsidRPr="00A32564" w:rsidRDefault="00A32564" w:rsidP="00A32564">
            <w:pPr>
              <w:spacing w:after="0"/>
              <w:jc w:val="center"/>
              <w:rPr>
                <w:rFonts w:ascii="Times New Roman" w:hAnsi="Times New Roman"/>
                <w:color w:val="000000"/>
              </w:rPr>
            </w:pPr>
            <w:r w:rsidRPr="00A32564">
              <w:rPr>
                <w:rFonts w:ascii="Times New Roman" w:hAnsi="Times New Roman"/>
                <w:color w:val="000000"/>
              </w:rPr>
              <w:t>20</w:t>
            </w:r>
          </w:p>
        </w:tc>
        <w:tc>
          <w:tcPr>
            <w:tcW w:w="645" w:type="pct"/>
            <w:vMerge/>
            <w:tcBorders>
              <w:bottom w:val="nil"/>
            </w:tcBorders>
            <w:vAlign w:val="center"/>
          </w:tcPr>
          <w:p w:rsidR="00A32564" w:rsidRPr="00A32564" w:rsidRDefault="00A32564" w:rsidP="00A32564">
            <w:pPr>
              <w:spacing w:after="0"/>
              <w:jc w:val="center"/>
              <w:rPr>
                <w:rFonts w:ascii="Times New Roman" w:hAnsi="Times New Roman"/>
              </w:rPr>
            </w:pPr>
          </w:p>
        </w:tc>
        <w:tc>
          <w:tcPr>
            <w:tcW w:w="912" w:type="pct"/>
            <w:vMerge/>
            <w:vAlign w:val="center"/>
          </w:tcPr>
          <w:p w:rsidR="00A32564" w:rsidRPr="00A32564" w:rsidRDefault="00A32564" w:rsidP="00A32564">
            <w:pPr>
              <w:spacing w:after="0"/>
              <w:jc w:val="center"/>
              <w:rPr>
                <w:rFonts w:ascii="Times New Roman" w:hAnsi="Times New Roman"/>
              </w:rPr>
            </w:pPr>
          </w:p>
        </w:tc>
      </w:tr>
      <w:tr w:rsidR="00A32564" w:rsidRPr="00A32564" w:rsidTr="006A7234">
        <w:trPr>
          <w:trHeight w:val="1288"/>
        </w:trPr>
        <w:tc>
          <w:tcPr>
            <w:tcW w:w="1874" w:type="pct"/>
            <w:tcBorders>
              <w:top w:val="dashed" w:sz="4" w:space="0" w:color="auto"/>
              <w:bottom w:val="dashed" w:sz="4" w:space="0" w:color="auto"/>
            </w:tcBorders>
            <w:vAlign w:val="center"/>
          </w:tcPr>
          <w:p w:rsidR="00A32564" w:rsidRPr="00A32564" w:rsidRDefault="00A32564" w:rsidP="00A32564">
            <w:pPr>
              <w:spacing w:after="0"/>
              <w:rPr>
                <w:rFonts w:ascii="Times New Roman" w:hAnsi="Times New Roman"/>
              </w:rPr>
            </w:pPr>
            <w:r w:rsidRPr="00A32564">
              <w:rPr>
                <w:rFonts w:ascii="Times New Roman" w:hAnsi="Times New Roman"/>
              </w:rPr>
              <w:lastRenderedPageBreak/>
              <w:t>Literatura a nowe zjawiska w kulturze współczesnej (seminarium lit</w:t>
            </w:r>
            <w:r w:rsidR="00C352A4">
              <w:rPr>
                <w:rFonts w:ascii="Times New Roman" w:hAnsi="Times New Roman"/>
              </w:rPr>
              <w:t>.</w:t>
            </w:r>
            <w:r w:rsidRPr="00A32564">
              <w:rPr>
                <w:rFonts w:ascii="Times New Roman" w:hAnsi="Times New Roman"/>
              </w:rPr>
              <w:t xml:space="preserve">) </w:t>
            </w:r>
          </w:p>
        </w:tc>
        <w:tc>
          <w:tcPr>
            <w:tcW w:w="666" w:type="pct"/>
            <w:tcBorders>
              <w:top w:val="dashed" w:sz="4" w:space="0" w:color="auto"/>
              <w:bottom w:val="nil"/>
            </w:tcBorders>
            <w:vAlign w:val="center"/>
          </w:tcPr>
          <w:p w:rsidR="00A32564" w:rsidRPr="00A32564" w:rsidRDefault="00A32564" w:rsidP="00A32564">
            <w:pPr>
              <w:spacing w:after="0"/>
              <w:jc w:val="center"/>
              <w:rPr>
                <w:rFonts w:ascii="Times New Roman" w:hAnsi="Times New Roman"/>
              </w:rPr>
            </w:pPr>
            <w:r w:rsidRPr="00A32564">
              <w:rPr>
                <w:rFonts w:ascii="Times New Roman" w:hAnsi="Times New Roman"/>
              </w:rPr>
              <w:t>120</w:t>
            </w:r>
          </w:p>
        </w:tc>
        <w:tc>
          <w:tcPr>
            <w:tcW w:w="903" w:type="pct"/>
            <w:tcBorders>
              <w:top w:val="dashed" w:sz="4" w:space="0" w:color="auto"/>
              <w:bottom w:val="nil"/>
            </w:tcBorders>
            <w:vAlign w:val="center"/>
          </w:tcPr>
          <w:p w:rsidR="00A32564" w:rsidRPr="00A32564" w:rsidRDefault="00A32564" w:rsidP="00A32564">
            <w:pPr>
              <w:spacing w:after="0"/>
              <w:jc w:val="center"/>
              <w:rPr>
                <w:rFonts w:ascii="Times New Roman" w:hAnsi="Times New Roman"/>
              </w:rPr>
            </w:pPr>
            <w:r w:rsidRPr="00A32564">
              <w:rPr>
                <w:rFonts w:ascii="Times New Roman" w:hAnsi="Times New Roman"/>
              </w:rPr>
              <w:t>20</w:t>
            </w:r>
          </w:p>
        </w:tc>
        <w:tc>
          <w:tcPr>
            <w:tcW w:w="645" w:type="pct"/>
            <w:vMerge/>
            <w:tcBorders>
              <w:bottom w:val="nil"/>
            </w:tcBorders>
            <w:vAlign w:val="center"/>
          </w:tcPr>
          <w:p w:rsidR="00A32564" w:rsidRPr="00A32564" w:rsidRDefault="00A32564" w:rsidP="00A32564">
            <w:pPr>
              <w:spacing w:after="0"/>
              <w:jc w:val="center"/>
              <w:rPr>
                <w:rFonts w:ascii="Times New Roman" w:hAnsi="Times New Roman"/>
              </w:rPr>
            </w:pPr>
          </w:p>
        </w:tc>
        <w:tc>
          <w:tcPr>
            <w:tcW w:w="912" w:type="pct"/>
            <w:vMerge/>
            <w:vAlign w:val="center"/>
          </w:tcPr>
          <w:p w:rsidR="00A32564" w:rsidRPr="00A32564" w:rsidRDefault="00A32564" w:rsidP="00A32564">
            <w:pPr>
              <w:spacing w:after="0"/>
              <w:jc w:val="center"/>
              <w:rPr>
                <w:rFonts w:ascii="Times New Roman" w:hAnsi="Times New Roman"/>
              </w:rPr>
            </w:pPr>
          </w:p>
        </w:tc>
      </w:tr>
      <w:tr w:rsidR="00A32564" w:rsidRPr="00A32564" w:rsidTr="006A7234">
        <w:trPr>
          <w:trHeight w:val="1270"/>
        </w:trPr>
        <w:tc>
          <w:tcPr>
            <w:tcW w:w="1874" w:type="pct"/>
            <w:tcBorders>
              <w:top w:val="dashed" w:sz="4" w:space="0" w:color="auto"/>
              <w:bottom w:val="dashed" w:sz="4" w:space="0" w:color="auto"/>
            </w:tcBorders>
            <w:vAlign w:val="center"/>
          </w:tcPr>
          <w:p w:rsidR="00A32564" w:rsidRPr="00A32564" w:rsidRDefault="00A32564" w:rsidP="00A32564">
            <w:pPr>
              <w:spacing w:after="0" w:line="240" w:lineRule="auto"/>
              <w:rPr>
                <w:rFonts w:ascii="Times New Roman" w:hAnsi="Times New Roman"/>
              </w:rPr>
            </w:pPr>
            <w:r w:rsidRPr="00A32564">
              <w:rPr>
                <w:rFonts w:ascii="Times New Roman" w:hAnsi="Times New Roman"/>
                <w:color w:val="000000"/>
              </w:rPr>
              <w:t xml:space="preserve">Aspekty współczesnego dramatu i teatru angielskiego </w:t>
            </w:r>
            <w:r w:rsidRPr="00A32564">
              <w:rPr>
                <w:rFonts w:ascii="Times New Roman" w:hAnsi="Times New Roman"/>
              </w:rPr>
              <w:t xml:space="preserve">(seminarium lit.) </w:t>
            </w:r>
          </w:p>
        </w:tc>
        <w:tc>
          <w:tcPr>
            <w:tcW w:w="666" w:type="pct"/>
            <w:tcBorders>
              <w:top w:val="dashed" w:sz="4" w:space="0" w:color="auto"/>
              <w:bottom w:val="dashed" w:sz="4" w:space="0" w:color="auto"/>
            </w:tcBorders>
            <w:vAlign w:val="center"/>
          </w:tcPr>
          <w:p w:rsidR="00A32564" w:rsidRPr="00A32564" w:rsidRDefault="00A32564" w:rsidP="00A32564">
            <w:pPr>
              <w:spacing w:after="0"/>
              <w:jc w:val="center"/>
              <w:rPr>
                <w:rFonts w:ascii="Times New Roman" w:hAnsi="Times New Roman"/>
              </w:rPr>
            </w:pPr>
            <w:r w:rsidRPr="00A32564">
              <w:rPr>
                <w:rFonts w:ascii="Times New Roman" w:hAnsi="Times New Roman"/>
              </w:rPr>
              <w:t>120</w:t>
            </w:r>
          </w:p>
        </w:tc>
        <w:tc>
          <w:tcPr>
            <w:tcW w:w="903" w:type="pct"/>
            <w:tcBorders>
              <w:top w:val="dashed" w:sz="4" w:space="0" w:color="auto"/>
              <w:bottom w:val="dashed" w:sz="4" w:space="0" w:color="auto"/>
            </w:tcBorders>
            <w:vAlign w:val="center"/>
          </w:tcPr>
          <w:p w:rsidR="00A32564" w:rsidRPr="00A32564" w:rsidRDefault="00A32564" w:rsidP="00A32564">
            <w:pPr>
              <w:spacing w:after="0"/>
              <w:jc w:val="center"/>
              <w:rPr>
                <w:rFonts w:ascii="Times New Roman" w:hAnsi="Times New Roman"/>
              </w:rPr>
            </w:pPr>
            <w:r w:rsidRPr="00A32564">
              <w:rPr>
                <w:rFonts w:ascii="Times New Roman" w:hAnsi="Times New Roman"/>
              </w:rPr>
              <w:t>20</w:t>
            </w:r>
          </w:p>
        </w:tc>
        <w:tc>
          <w:tcPr>
            <w:tcW w:w="645" w:type="pct"/>
            <w:vMerge/>
            <w:tcBorders>
              <w:bottom w:val="nil"/>
            </w:tcBorders>
            <w:vAlign w:val="center"/>
          </w:tcPr>
          <w:p w:rsidR="00A32564" w:rsidRPr="00A32564" w:rsidRDefault="00A32564" w:rsidP="00A32564">
            <w:pPr>
              <w:spacing w:after="0"/>
              <w:jc w:val="center"/>
              <w:rPr>
                <w:rFonts w:ascii="Times New Roman" w:hAnsi="Times New Roman"/>
              </w:rPr>
            </w:pPr>
          </w:p>
        </w:tc>
        <w:tc>
          <w:tcPr>
            <w:tcW w:w="912" w:type="pct"/>
            <w:vMerge/>
            <w:vAlign w:val="center"/>
          </w:tcPr>
          <w:p w:rsidR="00A32564" w:rsidRPr="00A32564" w:rsidRDefault="00A32564" w:rsidP="00A32564">
            <w:pPr>
              <w:spacing w:after="0"/>
              <w:jc w:val="center"/>
              <w:rPr>
                <w:rFonts w:ascii="Times New Roman" w:hAnsi="Times New Roman"/>
              </w:rPr>
            </w:pPr>
          </w:p>
        </w:tc>
      </w:tr>
      <w:tr w:rsidR="00A32564" w:rsidRPr="00A32564" w:rsidTr="006A7234">
        <w:trPr>
          <w:trHeight w:val="555"/>
        </w:trPr>
        <w:tc>
          <w:tcPr>
            <w:tcW w:w="1874" w:type="pct"/>
            <w:tcBorders>
              <w:top w:val="dashed" w:sz="4" w:space="0" w:color="auto"/>
              <w:bottom w:val="single" w:sz="4" w:space="0" w:color="auto"/>
            </w:tcBorders>
            <w:vAlign w:val="center"/>
          </w:tcPr>
          <w:p w:rsidR="00A32564" w:rsidRPr="00A32564" w:rsidRDefault="00A32564" w:rsidP="00A32564">
            <w:pPr>
              <w:spacing w:after="0"/>
              <w:rPr>
                <w:rFonts w:ascii="Times New Roman" w:hAnsi="Times New Roman"/>
              </w:rPr>
            </w:pPr>
            <w:r w:rsidRPr="00A32564">
              <w:rPr>
                <w:rFonts w:ascii="Times New Roman" w:hAnsi="Times New Roman"/>
              </w:rPr>
              <w:t>Kulturoznawstwo brytyjskie (seminarium lit</w:t>
            </w:r>
            <w:r w:rsidR="00C352A4">
              <w:rPr>
                <w:rFonts w:ascii="Times New Roman" w:hAnsi="Times New Roman"/>
              </w:rPr>
              <w:t>.</w:t>
            </w:r>
            <w:r w:rsidRPr="00A32564">
              <w:rPr>
                <w:rFonts w:ascii="Times New Roman" w:hAnsi="Times New Roman"/>
              </w:rPr>
              <w:t xml:space="preserve">) </w:t>
            </w:r>
          </w:p>
        </w:tc>
        <w:tc>
          <w:tcPr>
            <w:tcW w:w="666" w:type="pct"/>
            <w:tcBorders>
              <w:top w:val="nil"/>
              <w:bottom w:val="single" w:sz="4" w:space="0" w:color="auto"/>
            </w:tcBorders>
            <w:vAlign w:val="center"/>
          </w:tcPr>
          <w:p w:rsidR="00A32564" w:rsidRPr="00A32564" w:rsidRDefault="00A32564" w:rsidP="00A32564">
            <w:pPr>
              <w:spacing w:after="0"/>
              <w:jc w:val="center"/>
              <w:rPr>
                <w:rFonts w:ascii="Times New Roman" w:hAnsi="Times New Roman"/>
              </w:rPr>
            </w:pPr>
            <w:r w:rsidRPr="00A32564">
              <w:rPr>
                <w:rFonts w:ascii="Times New Roman" w:hAnsi="Times New Roman"/>
              </w:rPr>
              <w:t>120</w:t>
            </w:r>
          </w:p>
        </w:tc>
        <w:tc>
          <w:tcPr>
            <w:tcW w:w="903" w:type="pct"/>
            <w:tcBorders>
              <w:top w:val="nil"/>
              <w:bottom w:val="single" w:sz="4" w:space="0" w:color="auto"/>
            </w:tcBorders>
            <w:vAlign w:val="center"/>
          </w:tcPr>
          <w:p w:rsidR="00A32564" w:rsidRPr="00A32564" w:rsidRDefault="00A32564" w:rsidP="00A32564">
            <w:pPr>
              <w:spacing w:after="0"/>
              <w:jc w:val="center"/>
              <w:rPr>
                <w:rFonts w:ascii="Times New Roman" w:hAnsi="Times New Roman"/>
              </w:rPr>
            </w:pPr>
            <w:r w:rsidRPr="00A32564">
              <w:rPr>
                <w:rFonts w:ascii="Times New Roman" w:hAnsi="Times New Roman"/>
              </w:rPr>
              <w:t>20</w:t>
            </w:r>
          </w:p>
        </w:tc>
        <w:tc>
          <w:tcPr>
            <w:tcW w:w="645" w:type="pct"/>
            <w:vMerge/>
            <w:tcBorders>
              <w:bottom w:val="nil"/>
            </w:tcBorders>
            <w:vAlign w:val="center"/>
          </w:tcPr>
          <w:p w:rsidR="00A32564" w:rsidRPr="00A32564" w:rsidRDefault="00A32564" w:rsidP="00A32564">
            <w:pPr>
              <w:spacing w:after="0"/>
              <w:jc w:val="center"/>
              <w:rPr>
                <w:rFonts w:ascii="Times New Roman" w:hAnsi="Times New Roman"/>
              </w:rPr>
            </w:pPr>
          </w:p>
        </w:tc>
        <w:tc>
          <w:tcPr>
            <w:tcW w:w="912" w:type="pct"/>
            <w:vMerge/>
            <w:vAlign w:val="center"/>
          </w:tcPr>
          <w:p w:rsidR="00A32564" w:rsidRPr="00A32564" w:rsidRDefault="00A32564" w:rsidP="00A32564">
            <w:pPr>
              <w:spacing w:after="0"/>
              <w:jc w:val="center"/>
              <w:rPr>
                <w:rFonts w:ascii="Times New Roman" w:hAnsi="Times New Roman"/>
              </w:rPr>
            </w:pPr>
          </w:p>
        </w:tc>
      </w:tr>
      <w:tr w:rsidR="00A32564" w:rsidRPr="00A32564" w:rsidTr="00EA1D8E">
        <w:trPr>
          <w:trHeight w:val="315"/>
        </w:trPr>
        <w:tc>
          <w:tcPr>
            <w:tcW w:w="1874" w:type="pct"/>
            <w:tcBorders>
              <w:top w:val="single" w:sz="4" w:space="0" w:color="auto"/>
              <w:bottom w:val="dashed" w:sz="4" w:space="0" w:color="auto"/>
            </w:tcBorders>
            <w:vAlign w:val="center"/>
          </w:tcPr>
          <w:p w:rsidR="00A32564" w:rsidRPr="00A32564" w:rsidRDefault="00A32564" w:rsidP="00A32564">
            <w:pPr>
              <w:rPr>
                <w:rFonts w:ascii="Times New Roman" w:hAnsi="Times New Roman"/>
              </w:rPr>
            </w:pPr>
            <w:r w:rsidRPr="00A32564">
              <w:rPr>
                <w:rFonts w:ascii="Times New Roman" w:hAnsi="Times New Roman"/>
              </w:rPr>
              <w:t>Przygotowanie i złożenie pracy magisterskiej oraz przygotowanie i zdanie egzaminu dyplomowego na studiach II stopnia</w:t>
            </w:r>
          </w:p>
        </w:tc>
        <w:tc>
          <w:tcPr>
            <w:tcW w:w="666" w:type="pct"/>
            <w:tcBorders>
              <w:top w:val="single" w:sz="4" w:space="0" w:color="auto"/>
              <w:bottom w:val="dashed" w:sz="4" w:space="0" w:color="auto"/>
            </w:tcBorders>
            <w:vAlign w:val="center"/>
          </w:tcPr>
          <w:p w:rsidR="00A32564" w:rsidRPr="00A32564" w:rsidRDefault="00A32564" w:rsidP="00A32564">
            <w:pPr>
              <w:jc w:val="center"/>
              <w:rPr>
                <w:rFonts w:ascii="Times New Roman" w:hAnsi="Times New Roman"/>
              </w:rPr>
            </w:pPr>
            <w:r w:rsidRPr="00A32564">
              <w:rPr>
                <w:rFonts w:ascii="Times New Roman" w:hAnsi="Times New Roman"/>
              </w:rPr>
              <w:t>-</w:t>
            </w:r>
          </w:p>
        </w:tc>
        <w:tc>
          <w:tcPr>
            <w:tcW w:w="903" w:type="pct"/>
            <w:tcBorders>
              <w:top w:val="single" w:sz="4" w:space="0" w:color="auto"/>
              <w:bottom w:val="dashed" w:sz="4" w:space="0" w:color="auto"/>
            </w:tcBorders>
            <w:vAlign w:val="center"/>
          </w:tcPr>
          <w:p w:rsidR="00A32564" w:rsidRPr="00A32564" w:rsidRDefault="00A32564" w:rsidP="00A32564">
            <w:pPr>
              <w:jc w:val="center"/>
              <w:rPr>
                <w:rFonts w:ascii="Times New Roman" w:hAnsi="Times New Roman"/>
              </w:rPr>
            </w:pPr>
            <w:r w:rsidRPr="00A32564">
              <w:rPr>
                <w:rFonts w:ascii="Times New Roman" w:hAnsi="Times New Roman"/>
              </w:rPr>
              <w:t>20</w:t>
            </w:r>
          </w:p>
        </w:tc>
        <w:tc>
          <w:tcPr>
            <w:tcW w:w="645" w:type="pct"/>
            <w:vMerge/>
            <w:tcBorders>
              <w:bottom w:val="single" w:sz="4" w:space="0" w:color="auto"/>
            </w:tcBorders>
            <w:vAlign w:val="center"/>
          </w:tcPr>
          <w:p w:rsidR="00A32564" w:rsidRPr="00A32564" w:rsidRDefault="00A32564" w:rsidP="00A32564">
            <w:pPr>
              <w:spacing w:after="0"/>
              <w:jc w:val="center"/>
              <w:rPr>
                <w:rFonts w:ascii="Times New Roman" w:hAnsi="Times New Roman"/>
              </w:rPr>
            </w:pPr>
          </w:p>
        </w:tc>
        <w:tc>
          <w:tcPr>
            <w:tcW w:w="912" w:type="pct"/>
            <w:vMerge/>
            <w:vAlign w:val="center"/>
          </w:tcPr>
          <w:p w:rsidR="00A32564" w:rsidRPr="00A32564" w:rsidRDefault="00A32564" w:rsidP="00A32564">
            <w:pPr>
              <w:spacing w:after="0"/>
              <w:jc w:val="center"/>
              <w:rPr>
                <w:rFonts w:ascii="Times New Roman" w:hAnsi="Times New Roman"/>
              </w:rPr>
            </w:pPr>
          </w:p>
        </w:tc>
      </w:tr>
      <w:tr w:rsidR="00A32564" w:rsidRPr="00A32564" w:rsidTr="00885969">
        <w:tc>
          <w:tcPr>
            <w:tcW w:w="187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32564" w:rsidRPr="00A32564" w:rsidRDefault="00A32564" w:rsidP="00A32564">
            <w:pPr>
              <w:spacing w:after="0"/>
              <w:rPr>
                <w:rFonts w:ascii="Times New Roman" w:hAnsi="Times New Roman"/>
                <w:b/>
              </w:rPr>
            </w:pPr>
            <w:r w:rsidRPr="00A32564">
              <w:rPr>
                <w:rFonts w:ascii="Times New Roman" w:hAnsi="Times New Roman"/>
                <w:b/>
              </w:rPr>
              <w:t>Razem</w:t>
            </w:r>
          </w:p>
        </w:tc>
        <w:tc>
          <w:tcPr>
            <w:tcW w:w="66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32564" w:rsidRPr="00A32564" w:rsidRDefault="00A32564" w:rsidP="00A32564">
            <w:pPr>
              <w:spacing w:after="0" w:line="240" w:lineRule="auto"/>
              <w:jc w:val="center"/>
              <w:rPr>
                <w:rFonts w:ascii="Times New Roman" w:hAnsi="Times New Roman"/>
                <w:b/>
              </w:rPr>
            </w:pPr>
            <w:r w:rsidRPr="00A32564">
              <w:rPr>
                <w:rFonts w:ascii="Times New Roman" w:hAnsi="Times New Roman"/>
                <w:b/>
              </w:rPr>
              <w:t>540</w:t>
            </w:r>
          </w:p>
        </w:tc>
        <w:tc>
          <w:tcPr>
            <w:tcW w:w="90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32564" w:rsidRPr="00A32564" w:rsidRDefault="00A32564" w:rsidP="00A32564">
            <w:pPr>
              <w:spacing w:after="0"/>
              <w:jc w:val="center"/>
              <w:rPr>
                <w:rFonts w:ascii="Times New Roman" w:hAnsi="Times New Roman"/>
              </w:rPr>
            </w:pPr>
          </w:p>
        </w:tc>
        <w:tc>
          <w:tcPr>
            <w:tcW w:w="64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32564" w:rsidRPr="00A32564" w:rsidRDefault="00A32564" w:rsidP="00A32564">
            <w:pPr>
              <w:spacing w:after="0"/>
              <w:jc w:val="center"/>
              <w:rPr>
                <w:rFonts w:ascii="Times New Roman" w:hAnsi="Times New Roman"/>
                <w:b/>
              </w:rPr>
            </w:pPr>
            <w:r w:rsidRPr="00A32564">
              <w:rPr>
                <w:rFonts w:ascii="Times New Roman" w:hAnsi="Times New Roman"/>
                <w:b/>
              </w:rPr>
              <w:t>120</w:t>
            </w:r>
          </w:p>
        </w:tc>
        <w:tc>
          <w:tcPr>
            <w:tcW w:w="91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32564" w:rsidRPr="00A32564" w:rsidRDefault="00A32564" w:rsidP="00A32564">
            <w:pPr>
              <w:spacing w:after="0"/>
              <w:jc w:val="center"/>
              <w:rPr>
                <w:rFonts w:ascii="Times New Roman" w:hAnsi="Times New Roman"/>
              </w:rPr>
            </w:pPr>
          </w:p>
        </w:tc>
      </w:tr>
    </w:tbl>
    <w:p w:rsidR="00A32564" w:rsidRDefault="00A32564"/>
    <w:p w:rsidR="00885969" w:rsidRDefault="00885969"/>
    <w:p w:rsidR="00885969" w:rsidRDefault="00885969"/>
    <w:p w:rsidR="00885969" w:rsidRDefault="00885969"/>
    <w:p w:rsidR="00885969" w:rsidRDefault="00885969"/>
    <w:p w:rsidR="00885969" w:rsidRDefault="00885969"/>
    <w:p w:rsidR="00885969" w:rsidRDefault="00885969"/>
    <w:p w:rsidR="00885969" w:rsidRDefault="00885969"/>
    <w:p w:rsidR="00885969" w:rsidRDefault="00885969"/>
    <w:p w:rsidR="00885969" w:rsidRDefault="00885969"/>
    <w:p w:rsidR="00885969" w:rsidRDefault="00885969"/>
    <w:p w:rsidR="00885969" w:rsidRDefault="00885969"/>
    <w:p w:rsidR="00885969" w:rsidRDefault="00885969"/>
    <w:p w:rsidR="00885969" w:rsidRDefault="00885969"/>
    <w:p w:rsidR="00115D11" w:rsidRDefault="00115D11"/>
    <w:p w:rsidR="00115D11" w:rsidRDefault="00115D11"/>
    <w:p w:rsidR="00115D11" w:rsidRDefault="00115D11"/>
    <w:p w:rsidR="00885969" w:rsidRPr="00500763" w:rsidRDefault="00885969" w:rsidP="00885969">
      <w:pPr>
        <w:pStyle w:val="HTML-wstpniesformatowany"/>
        <w:ind w:left="916" w:firstLine="916"/>
        <w:rPr>
          <w:rFonts w:ascii="Times New Roman" w:hAnsi="Times New Roman" w:cs="Times New Roman"/>
          <w:b/>
          <w:bCs/>
          <w:sz w:val="24"/>
          <w:szCs w:val="24"/>
        </w:rPr>
      </w:pPr>
      <w:r w:rsidRPr="00500763">
        <w:rPr>
          <w:rFonts w:ascii="Times New Roman" w:hAnsi="Times New Roman" w:cs="Times New Roman"/>
          <w:noProof/>
          <w:sz w:val="24"/>
          <w:szCs w:val="24"/>
        </w:rPr>
        <w:lastRenderedPageBreak/>
        <w:drawing>
          <wp:anchor distT="0" distB="0" distL="114935" distR="114935" simplePos="0" relativeHeight="251665408" behindDoc="0" locked="0" layoutInCell="1" allowOverlap="1">
            <wp:simplePos x="0" y="0"/>
            <wp:positionH relativeFrom="column">
              <wp:posOffset>0</wp:posOffset>
            </wp:positionH>
            <wp:positionV relativeFrom="paragraph">
              <wp:posOffset>0</wp:posOffset>
            </wp:positionV>
            <wp:extent cx="908685" cy="908685"/>
            <wp:effectExtent l="19050" t="0" r="5715" b="0"/>
            <wp:wrapNone/>
            <wp:docPr id="4"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908685" cy="908685"/>
                    </a:xfrm>
                    <a:prstGeom prst="rect">
                      <a:avLst/>
                    </a:prstGeom>
                    <a:solidFill>
                      <a:srgbClr val="FFFFFF"/>
                    </a:solidFill>
                    <a:ln w="9525">
                      <a:noFill/>
                      <a:miter lim="800000"/>
                      <a:headEnd/>
                      <a:tailEnd/>
                    </a:ln>
                  </pic:spPr>
                </pic:pic>
              </a:graphicData>
            </a:graphic>
          </wp:anchor>
        </w:drawing>
      </w:r>
      <w:r w:rsidRPr="00500763">
        <w:rPr>
          <w:rFonts w:ascii="Times New Roman" w:hAnsi="Times New Roman" w:cs="Times New Roman"/>
          <w:b/>
          <w:bCs/>
          <w:sz w:val="24"/>
          <w:szCs w:val="24"/>
        </w:rPr>
        <w:t>Katolicki Uniwersytet Lubelski Jana Pawła II</w:t>
      </w:r>
    </w:p>
    <w:p w:rsidR="00885969" w:rsidRPr="00500763" w:rsidRDefault="00885969" w:rsidP="00885969">
      <w:pPr>
        <w:pStyle w:val="HTML-wstpniesformatowany"/>
        <w:ind w:left="1832"/>
        <w:rPr>
          <w:rFonts w:ascii="Times New Roman" w:hAnsi="Times New Roman" w:cs="Times New Roman"/>
          <w:b/>
          <w:bCs/>
          <w:sz w:val="24"/>
          <w:szCs w:val="24"/>
        </w:rPr>
      </w:pPr>
      <w:r w:rsidRPr="00500763">
        <w:rPr>
          <w:rFonts w:ascii="Times New Roman" w:hAnsi="Times New Roman" w:cs="Times New Roman"/>
          <w:sz w:val="24"/>
          <w:szCs w:val="24"/>
        </w:rPr>
        <w:t xml:space="preserve">Instytut Filologii Angielskiej                                    </w:t>
      </w:r>
    </w:p>
    <w:p w:rsidR="00885969" w:rsidRPr="00500763" w:rsidRDefault="00885969" w:rsidP="00885969">
      <w:pPr>
        <w:pStyle w:val="HTML-wstpniesformatowany"/>
        <w:tabs>
          <w:tab w:val="clear" w:pos="4580"/>
          <w:tab w:val="left" w:pos="4320"/>
        </w:tabs>
        <w:ind w:left="1832"/>
        <w:rPr>
          <w:rFonts w:ascii="Times New Roman" w:hAnsi="Times New Roman" w:cs="Times New Roman"/>
          <w:sz w:val="24"/>
          <w:szCs w:val="24"/>
        </w:rPr>
      </w:pPr>
      <w:r w:rsidRPr="00500763">
        <w:rPr>
          <w:rFonts w:ascii="Times New Roman" w:hAnsi="Times New Roman" w:cs="Times New Roman"/>
          <w:sz w:val="24"/>
          <w:szCs w:val="24"/>
        </w:rPr>
        <w:t>Wydział Nauk Humanistycznych</w:t>
      </w:r>
    </w:p>
    <w:p w:rsidR="00885969" w:rsidRPr="00EB4B3F" w:rsidRDefault="00885969" w:rsidP="00885969">
      <w:pPr>
        <w:pStyle w:val="HTML-wstpniesformatowany"/>
        <w:tabs>
          <w:tab w:val="clear" w:pos="4580"/>
          <w:tab w:val="left" w:pos="4320"/>
        </w:tabs>
        <w:ind w:left="1832"/>
        <w:rPr>
          <w:rFonts w:ascii="Times New Roman" w:hAnsi="Times New Roman" w:cs="Times New Roman"/>
          <w:sz w:val="24"/>
          <w:szCs w:val="24"/>
          <w:lang w:val="en-US"/>
        </w:rPr>
      </w:pPr>
      <w:r w:rsidRPr="00EB4B3F">
        <w:rPr>
          <w:rFonts w:ascii="Times New Roman" w:hAnsi="Times New Roman" w:cs="Times New Roman"/>
          <w:sz w:val="24"/>
          <w:szCs w:val="24"/>
          <w:lang w:val="en-US"/>
        </w:rPr>
        <w:t xml:space="preserve">Al. </w:t>
      </w:r>
      <w:proofErr w:type="spellStart"/>
      <w:r w:rsidRPr="00EB4B3F">
        <w:rPr>
          <w:rFonts w:ascii="Times New Roman" w:hAnsi="Times New Roman" w:cs="Times New Roman"/>
          <w:sz w:val="24"/>
          <w:szCs w:val="24"/>
          <w:lang w:val="en-US"/>
        </w:rPr>
        <w:t>Racławickie</w:t>
      </w:r>
      <w:proofErr w:type="spellEnd"/>
      <w:r w:rsidRPr="00EB4B3F">
        <w:rPr>
          <w:rFonts w:ascii="Times New Roman" w:hAnsi="Times New Roman" w:cs="Times New Roman"/>
          <w:sz w:val="24"/>
          <w:szCs w:val="24"/>
          <w:lang w:val="en-US"/>
        </w:rPr>
        <w:t xml:space="preserve"> 14,</w:t>
      </w:r>
    </w:p>
    <w:p w:rsidR="00885969" w:rsidRPr="00EB4B3F" w:rsidRDefault="00885969" w:rsidP="00885969">
      <w:pPr>
        <w:pStyle w:val="HTML-wstpniesformatowany"/>
        <w:ind w:left="1832"/>
        <w:rPr>
          <w:rFonts w:ascii="Times New Roman" w:hAnsi="Times New Roman" w:cs="Times New Roman"/>
          <w:sz w:val="24"/>
          <w:szCs w:val="24"/>
          <w:lang w:val="en-US"/>
        </w:rPr>
      </w:pPr>
      <w:r w:rsidRPr="00EB4B3F">
        <w:rPr>
          <w:rFonts w:ascii="Times New Roman" w:hAnsi="Times New Roman" w:cs="Times New Roman"/>
          <w:sz w:val="24"/>
          <w:szCs w:val="24"/>
          <w:lang w:val="en-US"/>
        </w:rPr>
        <w:t>20-950 Lublin</w:t>
      </w:r>
    </w:p>
    <w:p w:rsidR="00885969" w:rsidRPr="00B233E6" w:rsidRDefault="00885969" w:rsidP="00885969">
      <w:pPr>
        <w:spacing w:after="0"/>
        <w:rPr>
          <w:rFonts w:ascii="Times New Roman" w:hAnsi="Times New Roman"/>
          <w:sz w:val="24"/>
          <w:szCs w:val="24"/>
          <w:lang w:val="en-US"/>
        </w:rPr>
      </w:pPr>
      <w:r w:rsidRPr="00EB4B3F">
        <w:rPr>
          <w:rFonts w:ascii="Times New Roman" w:hAnsi="Times New Roman"/>
          <w:sz w:val="24"/>
          <w:szCs w:val="24"/>
          <w:lang w:val="en-US"/>
        </w:rPr>
        <w:t xml:space="preserve">       </w:t>
      </w:r>
      <w:r w:rsidRPr="00EB4B3F">
        <w:rPr>
          <w:rFonts w:ascii="Times New Roman" w:hAnsi="Times New Roman"/>
          <w:sz w:val="24"/>
          <w:szCs w:val="24"/>
          <w:lang w:val="en-US"/>
        </w:rPr>
        <w:tab/>
      </w:r>
      <w:r w:rsidRPr="00EB4B3F">
        <w:rPr>
          <w:rFonts w:ascii="Times New Roman" w:hAnsi="Times New Roman"/>
          <w:sz w:val="24"/>
          <w:szCs w:val="24"/>
          <w:lang w:val="en-US"/>
        </w:rPr>
        <w:tab/>
      </w:r>
      <w:r w:rsidRPr="00B233E6">
        <w:rPr>
          <w:rFonts w:ascii="Times New Roman" w:hAnsi="Times New Roman"/>
          <w:sz w:val="24"/>
          <w:szCs w:val="24"/>
          <w:lang w:val="en-US"/>
        </w:rPr>
        <w:t xml:space="preserve">       tel.</w:t>
      </w:r>
      <w:r>
        <w:rPr>
          <w:rFonts w:ascii="Times New Roman" w:hAnsi="Times New Roman"/>
          <w:sz w:val="24"/>
          <w:szCs w:val="24"/>
          <w:lang w:val="en-US"/>
        </w:rPr>
        <w:t>:</w:t>
      </w:r>
      <w:r w:rsidRPr="00B233E6">
        <w:rPr>
          <w:rFonts w:ascii="Times New Roman" w:hAnsi="Times New Roman"/>
          <w:sz w:val="24"/>
          <w:szCs w:val="24"/>
          <w:lang w:val="en-US"/>
        </w:rPr>
        <w:t xml:space="preserve"> +48 81 4453942, email: filang@kul.pl</w:t>
      </w:r>
    </w:p>
    <w:p w:rsidR="00885969" w:rsidRPr="00EB4B3F" w:rsidRDefault="00885969" w:rsidP="00885969">
      <w:pPr>
        <w:rPr>
          <w:rFonts w:ascii="Times New Roman" w:hAnsi="Times New Roman"/>
          <w:sz w:val="24"/>
          <w:szCs w:val="24"/>
        </w:rPr>
      </w:pPr>
      <w:r w:rsidRPr="00EB4B3F">
        <w:rPr>
          <w:rFonts w:ascii="Times New Roman" w:hAnsi="Times New Roman"/>
          <w:sz w:val="24"/>
          <w:szCs w:val="24"/>
        </w:rPr>
        <w:t>__________________________________________________________________________</w:t>
      </w:r>
    </w:p>
    <w:p w:rsidR="00885969" w:rsidRPr="00E90FAD" w:rsidRDefault="00885969" w:rsidP="00885969">
      <w:pPr>
        <w:pStyle w:val="Tytu"/>
        <w:jc w:val="right"/>
        <w:rPr>
          <w:b w:val="0"/>
          <w:lang w:val="pl-PL"/>
        </w:rPr>
      </w:pPr>
      <w:r>
        <w:rPr>
          <w:b w:val="0"/>
          <w:lang w:val="pl-PL"/>
        </w:rPr>
        <w:t>24 lutego 2014 r.</w:t>
      </w:r>
    </w:p>
    <w:p w:rsidR="00885969" w:rsidRDefault="00885969"/>
    <w:p w:rsidR="0099289D" w:rsidRPr="00C352A4" w:rsidRDefault="0099289D" w:rsidP="0099289D">
      <w:pPr>
        <w:spacing w:after="0" w:line="360" w:lineRule="auto"/>
        <w:jc w:val="center"/>
        <w:rPr>
          <w:rFonts w:ascii="Times New Roman" w:hAnsi="Times New Roman"/>
          <w:b/>
          <w:color w:val="FF0000"/>
          <w:sz w:val="24"/>
          <w:szCs w:val="24"/>
        </w:rPr>
      </w:pPr>
      <w:r w:rsidRPr="00C352A4">
        <w:rPr>
          <w:rFonts w:ascii="Times New Roman" w:hAnsi="Times New Roman"/>
          <w:b/>
          <w:color w:val="FF0000"/>
          <w:sz w:val="24"/>
          <w:szCs w:val="24"/>
        </w:rPr>
        <w:t xml:space="preserve">DODATKOWA OFERTA – SPECJALIZACJA PEDAGOGICZNA </w:t>
      </w:r>
    </w:p>
    <w:p w:rsidR="0099289D" w:rsidRPr="00C352A4" w:rsidRDefault="0099289D" w:rsidP="0099289D">
      <w:pPr>
        <w:spacing w:after="0" w:line="360" w:lineRule="auto"/>
        <w:jc w:val="center"/>
        <w:rPr>
          <w:rFonts w:ascii="Times New Roman" w:hAnsi="Times New Roman"/>
          <w:b/>
          <w:sz w:val="24"/>
          <w:szCs w:val="24"/>
        </w:rPr>
      </w:pPr>
      <w:r w:rsidRPr="00C352A4">
        <w:rPr>
          <w:rFonts w:ascii="Times New Roman" w:hAnsi="Times New Roman"/>
          <w:b/>
          <w:sz w:val="24"/>
          <w:szCs w:val="24"/>
        </w:rPr>
        <w:t>realizowana przez Instytut Filologii Angielskiej stud</w:t>
      </w:r>
      <w:r>
        <w:rPr>
          <w:rFonts w:ascii="Times New Roman" w:hAnsi="Times New Roman"/>
          <w:b/>
          <w:sz w:val="24"/>
          <w:szCs w:val="24"/>
        </w:rPr>
        <w:t>iów niestacjonarnych II stopnia</w:t>
      </w:r>
    </w:p>
    <w:p w:rsidR="0099289D" w:rsidRDefault="0099289D" w:rsidP="0099289D">
      <w:pPr>
        <w:spacing w:after="0" w:line="360" w:lineRule="auto"/>
        <w:jc w:val="both"/>
        <w:rPr>
          <w:rFonts w:ascii="Times New Roman" w:hAnsi="Times New Roman"/>
          <w:sz w:val="24"/>
          <w:szCs w:val="24"/>
        </w:rPr>
      </w:pPr>
    </w:p>
    <w:p w:rsidR="0099289D" w:rsidRPr="0099289D" w:rsidRDefault="0099289D" w:rsidP="0099289D">
      <w:pPr>
        <w:spacing w:after="0" w:line="360" w:lineRule="auto"/>
        <w:jc w:val="both"/>
        <w:rPr>
          <w:rFonts w:ascii="Times New Roman" w:hAnsi="Times New Roman"/>
          <w:sz w:val="24"/>
          <w:szCs w:val="24"/>
        </w:rPr>
      </w:pPr>
      <w:r w:rsidRPr="0099289D">
        <w:rPr>
          <w:rFonts w:ascii="Times New Roman" w:hAnsi="Times New Roman"/>
          <w:sz w:val="24"/>
          <w:szCs w:val="24"/>
        </w:rPr>
        <w:t xml:space="preserve">Oferta odbywa się niezależnie od prowadzonych zajęć dydaktycznych w IFA i jest otwarta dla </w:t>
      </w:r>
      <w:r w:rsidRPr="0099289D">
        <w:rPr>
          <w:rFonts w:ascii="Times New Roman" w:hAnsi="Times New Roman"/>
          <w:color w:val="FF0000"/>
          <w:sz w:val="24"/>
          <w:szCs w:val="24"/>
          <w:u w:val="single"/>
        </w:rPr>
        <w:t xml:space="preserve">studentów I </w:t>
      </w:r>
      <w:proofErr w:type="spellStart"/>
      <w:r w:rsidRPr="0099289D">
        <w:rPr>
          <w:rFonts w:ascii="Times New Roman" w:hAnsi="Times New Roman"/>
          <w:color w:val="FF0000"/>
          <w:sz w:val="24"/>
          <w:szCs w:val="24"/>
          <w:u w:val="single"/>
        </w:rPr>
        <w:t>i</w:t>
      </w:r>
      <w:proofErr w:type="spellEnd"/>
      <w:r w:rsidRPr="0099289D">
        <w:rPr>
          <w:rFonts w:ascii="Times New Roman" w:hAnsi="Times New Roman"/>
          <w:color w:val="FF0000"/>
          <w:sz w:val="24"/>
          <w:szCs w:val="24"/>
          <w:u w:val="single"/>
        </w:rPr>
        <w:t xml:space="preserve"> II roku Filologii Angielskiej studiów niestacjonarnych II stopnia </w:t>
      </w:r>
      <w:r w:rsidRPr="0099289D">
        <w:rPr>
          <w:rFonts w:ascii="Times New Roman" w:hAnsi="Times New Roman"/>
          <w:sz w:val="24"/>
          <w:szCs w:val="24"/>
        </w:rPr>
        <w:t xml:space="preserve">zainteresowanych zdobyciem lub uzupełnieniem kwalifikacji niezbędnych do wykonywania zawodu nauczyciela języka angielskiego w gimnazjum oraz szkole </w:t>
      </w:r>
      <w:proofErr w:type="spellStart"/>
      <w:r w:rsidRPr="0099289D">
        <w:rPr>
          <w:rFonts w:ascii="Times New Roman" w:hAnsi="Times New Roman"/>
          <w:sz w:val="24"/>
          <w:szCs w:val="24"/>
        </w:rPr>
        <w:t>ponadgimnazjalnej</w:t>
      </w:r>
      <w:proofErr w:type="spellEnd"/>
      <w:r w:rsidRPr="0099289D">
        <w:rPr>
          <w:rFonts w:ascii="Times New Roman" w:hAnsi="Times New Roman"/>
          <w:sz w:val="24"/>
          <w:szCs w:val="24"/>
        </w:rPr>
        <w:t xml:space="preserve">. </w:t>
      </w:r>
    </w:p>
    <w:p w:rsidR="0099289D" w:rsidRPr="0099289D" w:rsidRDefault="0099289D" w:rsidP="0099289D">
      <w:pPr>
        <w:spacing w:after="0" w:line="360" w:lineRule="auto"/>
        <w:jc w:val="both"/>
        <w:rPr>
          <w:rFonts w:ascii="Times New Roman" w:hAnsi="Times New Roman"/>
          <w:sz w:val="24"/>
          <w:szCs w:val="24"/>
        </w:rPr>
      </w:pPr>
      <w:r w:rsidRPr="0099289D">
        <w:rPr>
          <w:rFonts w:ascii="Times New Roman" w:hAnsi="Times New Roman"/>
          <w:sz w:val="24"/>
          <w:szCs w:val="24"/>
        </w:rPr>
        <w:t xml:space="preserve">Obecna oferta - przygotowanie pedagogiczne do zawodu nauczyciela języka angielskiego w gimnazjum oraz szkole </w:t>
      </w:r>
      <w:proofErr w:type="spellStart"/>
      <w:r w:rsidRPr="0099289D">
        <w:rPr>
          <w:rFonts w:ascii="Times New Roman" w:hAnsi="Times New Roman"/>
          <w:sz w:val="24"/>
          <w:szCs w:val="24"/>
        </w:rPr>
        <w:t>ponadgimnazjalnej</w:t>
      </w:r>
      <w:proofErr w:type="spellEnd"/>
      <w:r w:rsidRPr="0099289D">
        <w:rPr>
          <w:rFonts w:ascii="Times New Roman" w:hAnsi="Times New Roman"/>
          <w:sz w:val="24"/>
          <w:szCs w:val="24"/>
        </w:rPr>
        <w:t xml:space="preserve"> obejmuje, </w:t>
      </w:r>
      <w:proofErr w:type="spellStart"/>
      <w:r w:rsidRPr="0099289D">
        <w:rPr>
          <w:rFonts w:ascii="Times New Roman" w:hAnsi="Times New Roman"/>
          <w:sz w:val="24"/>
          <w:szCs w:val="24"/>
        </w:rPr>
        <w:t>wg</w:t>
      </w:r>
      <w:proofErr w:type="spellEnd"/>
      <w:r w:rsidRPr="0099289D">
        <w:rPr>
          <w:rFonts w:ascii="Times New Roman" w:hAnsi="Times New Roman"/>
          <w:sz w:val="24"/>
          <w:szCs w:val="24"/>
        </w:rPr>
        <w:t xml:space="preserve">. 4-etapowego poziomu kształcenia: III i IV etap edukacyjny, tj. nauczanie w gimnazjum oraz szkole </w:t>
      </w:r>
      <w:proofErr w:type="spellStart"/>
      <w:r w:rsidRPr="0099289D">
        <w:rPr>
          <w:rFonts w:ascii="Times New Roman" w:hAnsi="Times New Roman"/>
          <w:sz w:val="24"/>
          <w:szCs w:val="24"/>
        </w:rPr>
        <w:t>ponadgimnazjalnej</w:t>
      </w:r>
      <w:proofErr w:type="spellEnd"/>
      <w:r w:rsidRPr="0099289D">
        <w:rPr>
          <w:rFonts w:ascii="Times New Roman" w:hAnsi="Times New Roman"/>
          <w:sz w:val="24"/>
          <w:szCs w:val="24"/>
        </w:rPr>
        <w:t>.</w:t>
      </w:r>
    </w:p>
    <w:p w:rsidR="0099289D" w:rsidRPr="0099289D" w:rsidRDefault="0099289D" w:rsidP="0099289D">
      <w:pPr>
        <w:spacing w:after="0" w:line="360" w:lineRule="auto"/>
        <w:jc w:val="both"/>
        <w:rPr>
          <w:rFonts w:ascii="Times New Roman" w:hAnsi="Times New Roman"/>
          <w:sz w:val="24"/>
          <w:szCs w:val="24"/>
        </w:rPr>
      </w:pPr>
      <w:r w:rsidRPr="0099289D">
        <w:rPr>
          <w:rFonts w:ascii="Times New Roman" w:hAnsi="Times New Roman"/>
          <w:sz w:val="24"/>
          <w:szCs w:val="24"/>
        </w:rPr>
        <w:t>Program realizowany jest w przeciągu 2 semestrów, wszystkie egzaminy i zaliczenia (poza praktyka ciągłą)  odbywają się po zakończeniu każdego semestru.</w:t>
      </w:r>
    </w:p>
    <w:p w:rsidR="0099289D" w:rsidRDefault="0099289D" w:rsidP="0099289D">
      <w:pPr>
        <w:spacing w:after="0" w:line="360" w:lineRule="auto"/>
        <w:jc w:val="both"/>
        <w:rPr>
          <w:rFonts w:ascii="Times New Roman" w:hAnsi="Times New Roman"/>
          <w:sz w:val="24"/>
          <w:szCs w:val="24"/>
        </w:rPr>
      </w:pPr>
    </w:p>
    <w:p w:rsidR="0099289D" w:rsidRPr="0099289D" w:rsidRDefault="0099289D" w:rsidP="0099289D">
      <w:pPr>
        <w:spacing w:after="0" w:line="360" w:lineRule="auto"/>
        <w:jc w:val="both"/>
        <w:rPr>
          <w:rFonts w:ascii="Times New Roman" w:hAnsi="Times New Roman"/>
          <w:sz w:val="24"/>
          <w:szCs w:val="24"/>
        </w:rPr>
      </w:pPr>
      <w:r w:rsidRPr="0099289D">
        <w:rPr>
          <w:rFonts w:ascii="Times New Roman" w:hAnsi="Times New Roman"/>
          <w:sz w:val="24"/>
          <w:szCs w:val="24"/>
        </w:rPr>
        <w:t>Dostępna jest także oferta dla II i III poziomu kształcenia.</w:t>
      </w:r>
    </w:p>
    <w:p w:rsidR="0099289D" w:rsidRPr="00C352A4" w:rsidRDefault="0099289D" w:rsidP="0099289D">
      <w:pPr>
        <w:spacing w:after="0" w:line="360" w:lineRule="auto"/>
        <w:jc w:val="center"/>
        <w:rPr>
          <w:rFonts w:ascii="Times New Roman" w:hAnsi="Times New Roman"/>
          <w:b/>
          <w:sz w:val="24"/>
          <w:szCs w:val="24"/>
        </w:rPr>
      </w:pPr>
    </w:p>
    <w:p w:rsidR="0099289D" w:rsidRDefault="0099289D" w:rsidP="0099289D">
      <w:pPr>
        <w:spacing w:after="0" w:line="360" w:lineRule="auto"/>
        <w:jc w:val="center"/>
        <w:rPr>
          <w:rFonts w:ascii="Times New Roman" w:hAnsi="Times New Roman"/>
          <w:b/>
          <w:color w:val="FF0000"/>
          <w:sz w:val="24"/>
          <w:szCs w:val="24"/>
          <w:u w:val="single"/>
        </w:rPr>
      </w:pPr>
    </w:p>
    <w:p w:rsidR="0099289D" w:rsidRDefault="0099289D" w:rsidP="0099289D">
      <w:pPr>
        <w:spacing w:after="0" w:line="360" w:lineRule="auto"/>
        <w:jc w:val="center"/>
        <w:rPr>
          <w:rFonts w:ascii="Times New Roman" w:hAnsi="Times New Roman"/>
          <w:b/>
          <w:color w:val="FF0000"/>
          <w:sz w:val="24"/>
          <w:szCs w:val="24"/>
          <w:u w:val="single"/>
        </w:rPr>
      </w:pPr>
    </w:p>
    <w:p w:rsidR="0099289D" w:rsidRPr="00C352A4" w:rsidRDefault="0099289D" w:rsidP="0099289D">
      <w:pPr>
        <w:spacing w:after="0" w:line="360" w:lineRule="auto"/>
        <w:jc w:val="center"/>
        <w:rPr>
          <w:rFonts w:ascii="Times New Roman" w:hAnsi="Times New Roman"/>
          <w:b/>
          <w:color w:val="FF0000"/>
          <w:sz w:val="24"/>
          <w:szCs w:val="24"/>
          <w:u w:val="single"/>
        </w:rPr>
      </w:pPr>
      <w:r w:rsidRPr="00C352A4">
        <w:rPr>
          <w:rFonts w:ascii="Times New Roman" w:hAnsi="Times New Roman"/>
          <w:b/>
          <w:color w:val="FF0000"/>
          <w:sz w:val="24"/>
          <w:szCs w:val="24"/>
          <w:u w:val="single"/>
        </w:rPr>
        <w:t>Oferta otwarta dla wszystkich zainteresowanych od roku akademickiego 2015/2016</w:t>
      </w:r>
    </w:p>
    <w:p w:rsidR="0099289D" w:rsidRDefault="0099289D" w:rsidP="0099289D">
      <w:pPr>
        <w:spacing w:after="0" w:line="240" w:lineRule="auto"/>
        <w:rPr>
          <w:rFonts w:ascii="Times New Roman" w:hAnsi="Times New Roman"/>
          <w:b/>
          <w:color w:val="FF0000"/>
          <w:sz w:val="24"/>
          <w:szCs w:val="24"/>
          <w:u w:val="single"/>
        </w:rPr>
      </w:pPr>
    </w:p>
    <w:p w:rsidR="0099289D" w:rsidRDefault="0099289D" w:rsidP="0099289D">
      <w:pPr>
        <w:spacing w:after="0" w:line="240" w:lineRule="auto"/>
        <w:rPr>
          <w:rFonts w:ascii="Times New Roman" w:hAnsi="Times New Roman"/>
          <w:b/>
          <w:color w:val="FF0000"/>
          <w:sz w:val="24"/>
          <w:szCs w:val="24"/>
          <w:u w:val="single"/>
        </w:rPr>
      </w:pPr>
    </w:p>
    <w:p w:rsidR="0099289D" w:rsidRDefault="0099289D" w:rsidP="0099289D">
      <w:pPr>
        <w:spacing w:after="0" w:line="240" w:lineRule="auto"/>
        <w:rPr>
          <w:rFonts w:ascii="Times New Roman" w:hAnsi="Times New Roman"/>
          <w:b/>
          <w:color w:val="FF0000"/>
          <w:sz w:val="24"/>
          <w:szCs w:val="24"/>
          <w:u w:val="single"/>
        </w:rPr>
      </w:pPr>
    </w:p>
    <w:p w:rsidR="0099289D" w:rsidRDefault="0099289D" w:rsidP="0099289D">
      <w:pPr>
        <w:spacing w:after="0" w:line="240" w:lineRule="auto"/>
        <w:rPr>
          <w:rFonts w:ascii="Times New Roman" w:hAnsi="Times New Roman"/>
          <w:b/>
          <w:color w:val="FF0000"/>
          <w:sz w:val="24"/>
          <w:szCs w:val="24"/>
          <w:u w:val="single"/>
        </w:rPr>
      </w:pPr>
    </w:p>
    <w:p w:rsidR="0099289D" w:rsidRDefault="0099289D" w:rsidP="0099289D">
      <w:pPr>
        <w:spacing w:after="0" w:line="240" w:lineRule="auto"/>
        <w:rPr>
          <w:rFonts w:ascii="Times New Roman" w:hAnsi="Times New Roman"/>
          <w:b/>
          <w:color w:val="FF0000"/>
          <w:sz w:val="24"/>
          <w:szCs w:val="24"/>
          <w:u w:val="single"/>
        </w:rPr>
      </w:pPr>
    </w:p>
    <w:p w:rsidR="0099289D" w:rsidRDefault="0099289D" w:rsidP="0099289D">
      <w:pPr>
        <w:spacing w:after="0" w:line="240" w:lineRule="auto"/>
        <w:rPr>
          <w:rFonts w:ascii="Times New Roman" w:hAnsi="Times New Roman"/>
          <w:b/>
          <w:color w:val="FF0000"/>
          <w:sz w:val="24"/>
          <w:szCs w:val="24"/>
          <w:u w:val="single"/>
        </w:rPr>
      </w:pPr>
    </w:p>
    <w:p w:rsidR="0099289D" w:rsidRDefault="0099289D" w:rsidP="0099289D">
      <w:pPr>
        <w:spacing w:after="0" w:line="240" w:lineRule="auto"/>
        <w:rPr>
          <w:rFonts w:ascii="Times New Roman" w:hAnsi="Times New Roman"/>
          <w:b/>
          <w:color w:val="FF0000"/>
          <w:sz w:val="24"/>
          <w:szCs w:val="24"/>
          <w:u w:val="single"/>
        </w:rPr>
      </w:pPr>
    </w:p>
    <w:p w:rsidR="0099289D" w:rsidRDefault="0099289D" w:rsidP="0099289D">
      <w:pPr>
        <w:spacing w:after="0" w:line="240" w:lineRule="auto"/>
        <w:rPr>
          <w:rFonts w:ascii="Times New Roman" w:hAnsi="Times New Roman"/>
          <w:b/>
          <w:color w:val="FF0000"/>
          <w:sz w:val="24"/>
          <w:szCs w:val="24"/>
          <w:u w:val="single"/>
        </w:rPr>
      </w:pPr>
    </w:p>
    <w:p w:rsidR="0099289D" w:rsidRDefault="0099289D" w:rsidP="0099289D">
      <w:pPr>
        <w:spacing w:after="0" w:line="240" w:lineRule="auto"/>
        <w:rPr>
          <w:rFonts w:ascii="Times New Roman" w:hAnsi="Times New Roman"/>
          <w:b/>
          <w:color w:val="FF0000"/>
          <w:sz w:val="24"/>
          <w:szCs w:val="24"/>
          <w:u w:val="single"/>
        </w:rPr>
      </w:pPr>
    </w:p>
    <w:p w:rsidR="0099289D" w:rsidRDefault="0099289D" w:rsidP="0099289D">
      <w:pPr>
        <w:spacing w:after="0" w:line="240" w:lineRule="auto"/>
        <w:rPr>
          <w:rFonts w:ascii="Times New Roman" w:hAnsi="Times New Roman"/>
          <w:b/>
          <w:color w:val="FF0000"/>
          <w:sz w:val="24"/>
          <w:szCs w:val="24"/>
          <w:u w:val="single"/>
        </w:rPr>
      </w:pPr>
    </w:p>
    <w:p w:rsidR="0099289D" w:rsidRDefault="0099289D" w:rsidP="0099289D">
      <w:pPr>
        <w:spacing w:after="0" w:line="240" w:lineRule="auto"/>
        <w:rPr>
          <w:rFonts w:ascii="Times New Roman" w:hAnsi="Times New Roman"/>
          <w:b/>
          <w:color w:val="FF0000"/>
          <w:sz w:val="24"/>
          <w:szCs w:val="24"/>
          <w:u w:val="single"/>
        </w:rPr>
      </w:pPr>
    </w:p>
    <w:p w:rsidR="0099289D" w:rsidRPr="00C352A4" w:rsidRDefault="0099289D" w:rsidP="0099289D">
      <w:pPr>
        <w:spacing w:after="0" w:line="240" w:lineRule="auto"/>
        <w:rPr>
          <w:rFonts w:ascii="Times New Roman" w:hAnsi="Times New Roman"/>
          <w:b/>
          <w:color w:val="FF0000"/>
          <w:sz w:val="24"/>
          <w:szCs w:val="24"/>
          <w:u w:val="single"/>
        </w:rPr>
      </w:pPr>
    </w:p>
    <w:p w:rsidR="0099289D" w:rsidRPr="00C352A4" w:rsidRDefault="0099289D" w:rsidP="0099289D">
      <w:pPr>
        <w:spacing w:after="0" w:line="360" w:lineRule="auto"/>
        <w:jc w:val="center"/>
        <w:rPr>
          <w:rFonts w:ascii="Times New Roman" w:hAnsi="Times New Roman"/>
          <w:b/>
          <w:sz w:val="18"/>
          <w:szCs w:val="18"/>
        </w:rPr>
      </w:pPr>
      <w:r w:rsidRPr="00C352A4">
        <w:rPr>
          <w:rFonts w:ascii="Times New Roman" w:hAnsi="Times New Roman"/>
          <w:b/>
          <w:sz w:val="24"/>
          <w:szCs w:val="24"/>
        </w:rPr>
        <w:lastRenderedPageBreak/>
        <w:t>Modułowy program specjalizacji nauczycielskiej 2015/2016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1"/>
        <w:gridCol w:w="13"/>
        <w:gridCol w:w="1451"/>
        <w:gridCol w:w="1830"/>
        <w:gridCol w:w="19"/>
        <w:gridCol w:w="1378"/>
        <w:gridCol w:w="1796"/>
      </w:tblGrid>
      <w:tr w:rsidR="0099289D" w:rsidRPr="00C352A4" w:rsidTr="008C2BCD">
        <w:tc>
          <w:tcPr>
            <w:tcW w:w="1515" w:type="pct"/>
            <w:gridSpan w:val="2"/>
            <w:shd w:val="clear" w:color="auto" w:fill="D6E3BC" w:themeFill="accent3" w:themeFillTint="66"/>
          </w:tcPr>
          <w:p w:rsidR="0099289D" w:rsidRPr="00C352A4" w:rsidRDefault="0099289D" w:rsidP="008C2BCD">
            <w:pPr>
              <w:spacing w:after="0"/>
              <w:jc w:val="center"/>
              <w:rPr>
                <w:rFonts w:ascii="Times New Roman" w:hAnsi="Times New Roman"/>
                <w:i/>
              </w:rPr>
            </w:pPr>
            <w:r w:rsidRPr="00C352A4">
              <w:rPr>
                <w:rFonts w:ascii="Times New Roman" w:hAnsi="Times New Roman"/>
                <w:i/>
              </w:rPr>
              <w:t>Nazwa przedmiotu lub grupy przedmiotów</w:t>
            </w:r>
          </w:p>
        </w:tc>
        <w:tc>
          <w:tcPr>
            <w:tcW w:w="781" w:type="pct"/>
            <w:shd w:val="clear" w:color="auto" w:fill="D6E3BC" w:themeFill="accent3" w:themeFillTint="66"/>
          </w:tcPr>
          <w:p w:rsidR="0099289D" w:rsidRPr="00C352A4" w:rsidRDefault="0099289D" w:rsidP="008C2BCD">
            <w:pPr>
              <w:spacing w:after="0"/>
              <w:jc w:val="center"/>
              <w:rPr>
                <w:rFonts w:ascii="Times New Roman" w:hAnsi="Times New Roman"/>
                <w:i/>
              </w:rPr>
            </w:pPr>
            <w:r w:rsidRPr="00C352A4">
              <w:rPr>
                <w:rFonts w:ascii="Times New Roman" w:hAnsi="Times New Roman"/>
                <w:i/>
              </w:rPr>
              <w:t>Liczba godzin</w:t>
            </w:r>
          </w:p>
        </w:tc>
        <w:tc>
          <w:tcPr>
            <w:tcW w:w="995" w:type="pct"/>
            <w:gridSpan w:val="2"/>
            <w:shd w:val="clear" w:color="auto" w:fill="D6E3BC" w:themeFill="accent3" w:themeFillTint="66"/>
          </w:tcPr>
          <w:p w:rsidR="0099289D" w:rsidRPr="00C352A4" w:rsidRDefault="0099289D" w:rsidP="008C2BCD">
            <w:pPr>
              <w:spacing w:after="0"/>
              <w:jc w:val="center"/>
              <w:rPr>
                <w:rFonts w:ascii="Times New Roman" w:hAnsi="Times New Roman"/>
                <w:i/>
              </w:rPr>
            </w:pPr>
            <w:r w:rsidRPr="00C352A4">
              <w:rPr>
                <w:rFonts w:ascii="Times New Roman" w:hAnsi="Times New Roman"/>
                <w:i/>
              </w:rPr>
              <w:t>Liczba punktów ECTS</w:t>
            </w:r>
          </w:p>
        </w:tc>
        <w:tc>
          <w:tcPr>
            <w:tcW w:w="742" w:type="pct"/>
            <w:shd w:val="clear" w:color="auto" w:fill="D6E3BC" w:themeFill="accent3" w:themeFillTint="66"/>
          </w:tcPr>
          <w:p w:rsidR="0099289D" w:rsidRPr="00C352A4" w:rsidRDefault="0099289D" w:rsidP="008C2BCD">
            <w:pPr>
              <w:spacing w:after="0"/>
              <w:jc w:val="center"/>
              <w:rPr>
                <w:rFonts w:ascii="Times New Roman" w:hAnsi="Times New Roman"/>
                <w:i/>
              </w:rPr>
            </w:pPr>
            <w:r w:rsidRPr="00C352A4">
              <w:rPr>
                <w:rFonts w:ascii="Times New Roman" w:hAnsi="Times New Roman"/>
                <w:i/>
              </w:rPr>
              <w:t>Suma punktów ECTS dla modułu</w:t>
            </w:r>
          </w:p>
        </w:tc>
        <w:tc>
          <w:tcPr>
            <w:tcW w:w="967" w:type="pct"/>
            <w:shd w:val="clear" w:color="auto" w:fill="D6E3BC" w:themeFill="accent3" w:themeFillTint="66"/>
          </w:tcPr>
          <w:p w:rsidR="0099289D" w:rsidRPr="00C352A4" w:rsidRDefault="0099289D" w:rsidP="008C2BCD">
            <w:pPr>
              <w:spacing w:after="0"/>
              <w:jc w:val="center"/>
              <w:rPr>
                <w:rFonts w:ascii="Times New Roman" w:hAnsi="Times New Roman"/>
                <w:i/>
              </w:rPr>
            </w:pPr>
            <w:r w:rsidRPr="00C352A4">
              <w:rPr>
                <w:rFonts w:ascii="Times New Roman" w:hAnsi="Times New Roman"/>
                <w:i/>
              </w:rPr>
              <w:t>Odniesienie do symbolu kierunkowego efektu kształcenia</w:t>
            </w:r>
          </w:p>
        </w:tc>
      </w:tr>
      <w:tr w:rsidR="0099289D" w:rsidRPr="00C352A4" w:rsidTr="008C2BCD">
        <w:trPr>
          <w:trHeight w:val="255"/>
        </w:trPr>
        <w:tc>
          <w:tcPr>
            <w:tcW w:w="5000" w:type="pct"/>
            <w:gridSpan w:val="7"/>
            <w:shd w:val="clear" w:color="auto" w:fill="D9D9D9" w:themeFill="background1" w:themeFillShade="D9"/>
          </w:tcPr>
          <w:p w:rsidR="0099289D" w:rsidRPr="00C352A4" w:rsidRDefault="0099289D" w:rsidP="008C2BCD">
            <w:pPr>
              <w:spacing w:after="0"/>
              <w:jc w:val="center"/>
              <w:rPr>
                <w:rFonts w:ascii="Times New Roman" w:hAnsi="Times New Roman"/>
                <w:b/>
              </w:rPr>
            </w:pPr>
            <w:r w:rsidRPr="00C352A4">
              <w:rPr>
                <w:rFonts w:ascii="Times New Roman" w:hAnsi="Times New Roman"/>
                <w:b/>
              </w:rPr>
              <w:t>Moduł 1 – [</w:t>
            </w:r>
            <w:r w:rsidRPr="00C352A4">
              <w:rPr>
                <w:rFonts w:ascii="Times New Roman" w:hAnsi="Times New Roman"/>
                <w:b/>
                <w:bCs/>
              </w:rPr>
              <w:t>Przygotowanie w zakresie dydaktycznym na III i IV etapie edukacyjnym]</w:t>
            </w:r>
          </w:p>
        </w:tc>
      </w:tr>
      <w:tr w:rsidR="0099289D" w:rsidRPr="00C352A4" w:rsidTr="008C2BCD">
        <w:trPr>
          <w:trHeight w:val="525"/>
        </w:trPr>
        <w:tc>
          <w:tcPr>
            <w:tcW w:w="1508" w:type="pct"/>
            <w:shd w:val="clear" w:color="auto" w:fill="FFFFFF"/>
          </w:tcPr>
          <w:p w:rsidR="0099289D" w:rsidRPr="00C352A4" w:rsidRDefault="0099289D" w:rsidP="008C2BCD">
            <w:pPr>
              <w:spacing w:after="0"/>
              <w:rPr>
                <w:rFonts w:ascii="Times New Roman" w:hAnsi="Times New Roman"/>
                <w:b/>
              </w:rPr>
            </w:pPr>
            <w:r w:rsidRPr="00C352A4">
              <w:rPr>
                <w:rFonts w:ascii="Times New Roman" w:hAnsi="Times New Roman"/>
              </w:rPr>
              <w:t>Dydaktyka ogólna (wykład)</w:t>
            </w:r>
          </w:p>
        </w:tc>
        <w:tc>
          <w:tcPr>
            <w:tcW w:w="788" w:type="pct"/>
            <w:gridSpan w:val="2"/>
            <w:shd w:val="clear" w:color="auto" w:fill="FFFFFF"/>
          </w:tcPr>
          <w:p w:rsidR="0099289D" w:rsidRPr="00C352A4" w:rsidRDefault="0099289D" w:rsidP="008C2BCD">
            <w:pPr>
              <w:spacing w:after="0"/>
              <w:jc w:val="center"/>
              <w:rPr>
                <w:rFonts w:ascii="Times New Roman" w:hAnsi="Times New Roman"/>
              </w:rPr>
            </w:pPr>
            <w:r w:rsidRPr="00C352A4">
              <w:rPr>
                <w:rFonts w:ascii="Times New Roman" w:hAnsi="Times New Roman"/>
              </w:rPr>
              <w:t>30</w:t>
            </w:r>
          </w:p>
          <w:p w:rsidR="0099289D" w:rsidRPr="00C352A4" w:rsidRDefault="0099289D" w:rsidP="008C2BCD">
            <w:pPr>
              <w:spacing w:after="0"/>
              <w:rPr>
                <w:rFonts w:ascii="Times New Roman" w:hAnsi="Times New Roman"/>
                <w:b/>
              </w:rPr>
            </w:pPr>
          </w:p>
        </w:tc>
        <w:tc>
          <w:tcPr>
            <w:tcW w:w="985" w:type="pct"/>
            <w:shd w:val="clear" w:color="auto" w:fill="FFFFFF"/>
          </w:tcPr>
          <w:p w:rsidR="0099289D" w:rsidRPr="00C352A4" w:rsidRDefault="0099289D" w:rsidP="008C2BCD">
            <w:pPr>
              <w:spacing w:after="0"/>
              <w:jc w:val="center"/>
              <w:rPr>
                <w:rFonts w:ascii="Times New Roman" w:hAnsi="Times New Roman"/>
              </w:rPr>
            </w:pPr>
            <w:r w:rsidRPr="00C352A4">
              <w:rPr>
                <w:rFonts w:ascii="Times New Roman" w:hAnsi="Times New Roman"/>
              </w:rPr>
              <w:t>1</w:t>
            </w:r>
          </w:p>
        </w:tc>
        <w:tc>
          <w:tcPr>
            <w:tcW w:w="752" w:type="pct"/>
            <w:gridSpan w:val="2"/>
            <w:vMerge w:val="restart"/>
            <w:shd w:val="clear" w:color="auto" w:fill="FFFFFF"/>
          </w:tcPr>
          <w:p w:rsidR="0099289D" w:rsidRPr="00C352A4" w:rsidRDefault="0099289D" w:rsidP="008C2BCD">
            <w:pPr>
              <w:spacing w:after="0"/>
              <w:jc w:val="center"/>
              <w:rPr>
                <w:rFonts w:ascii="Times New Roman" w:hAnsi="Times New Roman"/>
                <w:b/>
              </w:rPr>
            </w:pPr>
          </w:p>
          <w:p w:rsidR="0099289D" w:rsidRPr="00C352A4" w:rsidRDefault="0099289D" w:rsidP="008C2BCD">
            <w:pPr>
              <w:spacing w:after="0"/>
              <w:jc w:val="center"/>
              <w:rPr>
                <w:rFonts w:ascii="Times New Roman" w:hAnsi="Times New Roman"/>
              </w:rPr>
            </w:pPr>
          </w:p>
          <w:p w:rsidR="0099289D" w:rsidRPr="00C352A4" w:rsidRDefault="0099289D" w:rsidP="008C2BCD">
            <w:pPr>
              <w:spacing w:after="0"/>
              <w:jc w:val="center"/>
              <w:rPr>
                <w:rFonts w:ascii="Times New Roman" w:hAnsi="Times New Roman"/>
              </w:rPr>
            </w:pPr>
          </w:p>
          <w:p w:rsidR="0099289D" w:rsidRPr="00C352A4" w:rsidRDefault="0099289D" w:rsidP="008C2BCD">
            <w:pPr>
              <w:spacing w:after="0"/>
              <w:jc w:val="center"/>
              <w:rPr>
                <w:rFonts w:ascii="Times New Roman" w:hAnsi="Times New Roman"/>
              </w:rPr>
            </w:pPr>
          </w:p>
          <w:p w:rsidR="0099289D" w:rsidRPr="00C352A4" w:rsidRDefault="0099289D" w:rsidP="008C2BCD">
            <w:pPr>
              <w:spacing w:after="0"/>
              <w:jc w:val="center"/>
              <w:rPr>
                <w:rFonts w:ascii="Times New Roman" w:hAnsi="Times New Roman"/>
              </w:rPr>
            </w:pPr>
          </w:p>
          <w:p w:rsidR="0099289D" w:rsidRPr="00C352A4" w:rsidRDefault="0099289D" w:rsidP="008C2BCD">
            <w:pPr>
              <w:spacing w:after="0"/>
              <w:rPr>
                <w:rFonts w:ascii="Times New Roman" w:hAnsi="Times New Roman"/>
              </w:rPr>
            </w:pPr>
          </w:p>
          <w:p w:rsidR="0099289D" w:rsidRPr="00C352A4" w:rsidRDefault="0099289D" w:rsidP="008C2BCD">
            <w:pPr>
              <w:spacing w:after="0"/>
              <w:jc w:val="center"/>
              <w:rPr>
                <w:rFonts w:ascii="Times New Roman" w:hAnsi="Times New Roman"/>
              </w:rPr>
            </w:pPr>
          </w:p>
          <w:p w:rsidR="0099289D" w:rsidRPr="00C352A4" w:rsidRDefault="0099289D" w:rsidP="008C2BCD">
            <w:pPr>
              <w:spacing w:after="0"/>
              <w:jc w:val="center"/>
              <w:rPr>
                <w:rFonts w:ascii="Times New Roman" w:hAnsi="Times New Roman"/>
              </w:rPr>
            </w:pPr>
            <w:r w:rsidRPr="00C352A4">
              <w:rPr>
                <w:rFonts w:ascii="Times New Roman" w:hAnsi="Times New Roman"/>
              </w:rPr>
              <w:t>9</w:t>
            </w:r>
          </w:p>
        </w:tc>
        <w:tc>
          <w:tcPr>
            <w:tcW w:w="967" w:type="pct"/>
            <w:vMerge w:val="restart"/>
            <w:shd w:val="clear" w:color="auto" w:fill="FFFFFF"/>
          </w:tcPr>
          <w:p w:rsidR="0099289D" w:rsidRPr="00C352A4" w:rsidRDefault="0099289D" w:rsidP="008C2BCD">
            <w:pPr>
              <w:spacing w:after="0" w:line="240" w:lineRule="auto"/>
              <w:jc w:val="both"/>
              <w:rPr>
                <w:rFonts w:ascii="Times New Roman" w:hAnsi="Times New Roman"/>
              </w:rPr>
            </w:pPr>
          </w:p>
          <w:p w:rsidR="0099289D" w:rsidRPr="00C352A4" w:rsidRDefault="0099289D" w:rsidP="008C2BCD">
            <w:pPr>
              <w:spacing w:after="0" w:line="240" w:lineRule="auto"/>
              <w:jc w:val="both"/>
              <w:rPr>
                <w:rFonts w:ascii="Times New Roman" w:hAnsi="Times New Roman"/>
              </w:rPr>
            </w:pPr>
          </w:p>
          <w:p w:rsidR="0099289D" w:rsidRPr="00C352A4" w:rsidRDefault="0099289D" w:rsidP="008C2BCD">
            <w:pPr>
              <w:spacing w:after="0" w:line="240" w:lineRule="auto"/>
              <w:jc w:val="both"/>
              <w:rPr>
                <w:rFonts w:ascii="Times New Roman" w:hAnsi="Times New Roman"/>
              </w:rPr>
            </w:pPr>
            <w:r w:rsidRPr="00C352A4">
              <w:rPr>
                <w:rFonts w:ascii="Times New Roman" w:hAnsi="Times New Roman"/>
              </w:rPr>
              <w:t>K_W02,K_W03</w:t>
            </w:r>
          </w:p>
          <w:p w:rsidR="0099289D" w:rsidRPr="00C352A4" w:rsidRDefault="0099289D" w:rsidP="008C2BCD">
            <w:pPr>
              <w:spacing w:after="0" w:line="240" w:lineRule="auto"/>
              <w:jc w:val="both"/>
              <w:rPr>
                <w:rFonts w:ascii="Times New Roman" w:hAnsi="Times New Roman"/>
              </w:rPr>
            </w:pPr>
            <w:r w:rsidRPr="00C352A4">
              <w:rPr>
                <w:rFonts w:ascii="Times New Roman" w:hAnsi="Times New Roman"/>
              </w:rPr>
              <w:t>K_W04,K_W07</w:t>
            </w:r>
          </w:p>
          <w:p w:rsidR="0099289D" w:rsidRPr="00C352A4" w:rsidRDefault="0099289D" w:rsidP="008C2BCD">
            <w:pPr>
              <w:spacing w:after="0" w:line="240" w:lineRule="auto"/>
              <w:jc w:val="both"/>
              <w:rPr>
                <w:rFonts w:ascii="Times New Roman" w:hAnsi="Times New Roman"/>
              </w:rPr>
            </w:pPr>
            <w:r w:rsidRPr="00C352A4">
              <w:rPr>
                <w:rFonts w:ascii="Times New Roman" w:hAnsi="Times New Roman"/>
              </w:rPr>
              <w:t>K_W08,K_W12</w:t>
            </w:r>
          </w:p>
          <w:p w:rsidR="0099289D" w:rsidRPr="00C352A4" w:rsidRDefault="0099289D" w:rsidP="008C2BCD">
            <w:pPr>
              <w:spacing w:after="0" w:line="240" w:lineRule="auto"/>
              <w:rPr>
                <w:rFonts w:ascii="Times New Roman" w:hAnsi="Times New Roman"/>
              </w:rPr>
            </w:pPr>
            <w:r w:rsidRPr="00C352A4">
              <w:rPr>
                <w:rFonts w:ascii="Times New Roman" w:hAnsi="Times New Roman"/>
              </w:rPr>
              <w:t>K_W13, K_W14</w:t>
            </w:r>
          </w:p>
          <w:p w:rsidR="0099289D" w:rsidRPr="00C352A4" w:rsidRDefault="0099289D" w:rsidP="008C2BCD">
            <w:pPr>
              <w:spacing w:after="0" w:line="240" w:lineRule="auto"/>
              <w:rPr>
                <w:rFonts w:ascii="Times New Roman" w:hAnsi="Times New Roman"/>
              </w:rPr>
            </w:pPr>
            <w:r w:rsidRPr="00C352A4">
              <w:rPr>
                <w:rFonts w:ascii="Times New Roman" w:hAnsi="Times New Roman"/>
              </w:rPr>
              <w:t>K_W15, K_W16</w:t>
            </w:r>
          </w:p>
          <w:p w:rsidR="0099289D" w:rsidRPr="00C352A4" w:rsidRDefault="0099289D" w:rsidP="008C2BCD">
            <w:pPr>
              <w:spacing w:after="0" w:line="240" w:lineRule="auto"/>
              <w:rPr>
                <w:rFonts w:ascii="Times New Roman" w:hAnsi="Times New Roman"/>
              </w:rPr>
            </w:pPr>
            <w:r w:rsidRPr="00C352A4">
              <w:rPr>
                <w:rFonts w:ascii="Times New Roman" w:hAnsi="Times New Roman"/>
              </w:rPr>
              <w:t>K_U01,K_U02</w:t>
            </w:r>
          </w:p>
          <w:p w:rsidR="0099289D" w:rsidRPr="00C352A4" w:rsidRDefault="0099289D" w:rsidP="008C2BCD">
            <w:pPr>
              <w:spacing w:after="0" w:line="240" w:lineRule="auto"/>
              <w:rPr>
                <w:rFonts w:ascii="Times New Roman" w:hAnsi="Times New Roman"/>
              </w:rPr>
            </w:pPr>
            <w:r w:rsidRPr="00C352A4">
              <w:rPr>
                <w:rFonts w:ascii="Times New Roman" w:hAnsi="Times New Roman"/>
              </w:rPr>
              <w:t>K_U03,K_U05</w:t>
            </w:r>
          </w:p>
          <w:p w:rsidR="0099289D" w:rsidRPr="00C352A4" w:rsidRDefault="0099289D" w:rsidP="008C2BCD">
            <w:pPr>
              <w:spacing w:after="0" w:line="240" w:lineRule="auto"/>
              <w:rPr>
                <w:rFonts w:ascii="Times New Roman" w:hAnsi="Times New Roman"/>
              </w:rPr>
            </w:pPr>
            <w:r w:rsidRPr="00C352A4">
              <w:rPr>
                <w:rFonts w:ascii="Times New Roman" w:hAnsi="Times New Roman"/>
              </w:rPr>
              <w:t>K_U06, K_U07</w:t>
            </w:r>
          </w:p>
          <w:p w:rsidR="0099289D" w:rsidRPr="00C352A4" w:rsidRDefault="0099289D" w:rsidP="008C2BCD">
            <w:pPr>
              <w:spacing w:after="0" w:line="240" w:lineRule="auto"/>
              <w:rPr>
                <w:rFonts w:ascii="Times New Roman" w:hAnsi="Times New Roman"/>
              </w:rPr>
            </w:pPr>
            <w:r w:rsidRPr="00C352A4">
              <w:rPr>
                <w:rFonts w:ascii="Times New Roman" w:hAnsi="Times New Roman"/>
              </w:rPr>
              <w:t>K_U09,K_U14</w:t>
            </w:r>
          </w:p>
          <w:p w:rsidR="0099289D" w:rsidRPr="00C352A4" w:rsidRDefault="0099289D" w:rsidP="008C2BCD">
            <w:pPr>
              <w:spacing w:after="0" w:line="240" w:lineRule="auto"/>
              <w:rPr>
                <w:rFonts w:ascii="Times New Roman" w:hAnsi="Times New Roman"/>
              </w:rPr>
            </w:pPr>
            <w:r w:rsidRPr="00C352A4">
              <w:rPr>
                <w:rFonts w:ascii="Times New Roman" w:hAnsi="Times New Roman"/>
              </w:rPr>
              <w:t>K_U15, K_U16</w:t>
            </w:r>
          </w:p>
          <w:p w:rsidR="0099289D" w:rsidRPr="00C352A4" w:rsidRDefault="0099289D" w:rsidP="008C2BCD">
            <w:pPr>
              <w:spacing w:after="0" w:line="240" w:lineRule="auto"/>
              <w:rPr>
                <w:rFonts w:ascii="Times New Roman" w:hAnsi="Times New Roman"/>
              </w:rPr>
            </w:pPr>
            <w:r w:rsidRPr="00C352A4">
              <w:rPr>
                <w:rFonts w:ascii="Times New Roman" w:hAnsi="Times New Roman"/>
              </w:rPr>
              <w:t>K_U18, K_U20</w:t>
            </w:r>
          </w:p>
          <w:p w:rsidR="0099289D" w:rsidRPr="00C352A4" w:rsidRDefault="0099289D" w:rsidP="008C2BCD">
            <w:pPr>
              <w:spacing w:after="0" w:line="240" w:lineRule="auto"/>
              <w:rPr>
                <w:rFonts w:ascii="Times New Roman" w:hAnsi="Times New Roman"/>
              </w:rPr>
            </w:pPr>
            <w:r w:rsidRPr="00C352A4">
              <w:rPr>
                <w:rFonts w:ascii="Times New Roman" w:hAnsi="Times New Roman"/>
              </w:rPr>
              <w:t>K_U22,K_K01</w:t>
            </w:r>
          </w:p>
          <w:p w:rsidR="0099289D" w:rsidRPr="00C352A4" w:rsidRDefault="0099289D" w:rsidP="008C2BCD">
            <w:pPr>
              <w:spacing w:after="0" w:line="240" w:lineRule="auto"/>
              <w:rPr>
                <w:rFonts w:ascii="Times New Roman" w:hAnsi="Times New Roman"/>
              </w:rPr>
            </w:pPr>
            <w:r w:rsidRPr="00C352A4">
              <w:rPr>
                <w:rFonts w:ascii="Times New Roman" w:hAnsi="Times New Roman"/>
              </w:rPr>
              <w:t>K_K04,K_K06</w:t>
            </w:r>
          </w:p>
          <w:p w:rsidR="0099289D" w:rsidRPr="00C352A4" w:rsidRDefault="0099289D" w:rsidP="008C2BCD">
            <w:pPr>
              <w:spacing w:after="0" w:line="240" w:lineRule="auto"/>
              <w:rPr>
                <w:rFonts w:ascii="Times New Roman" w:hAnsi="Times New Roman"/>
              </w:rPr>
            </w:pPr>
            <w:r w:rsidRPr="00C352A4">
              <w:rPr>
                <w:rFonts w:ascii="Times New Roman" w:hAnsi="Times New Roman"/>
              </w:rPr>
              <w:t>K_K08</w:t>
            </w:r>
          </w:p>
        </w:tc>
      </w:tr>
      <w:tr w:rsidR="0099289D" w:rsidRPr="00C352A4" w:rsidTr="008C2BCD">
        <w:trPr>
          <w:trHeight w:val="192"/>
        </w:trPr>
        <w:tc>
          <w:tcPr>
            <w:tcW w:w="1508" w:type="pct"/>
            <w:shd w:val="clear" w:color="auto" w:fill="FFFFFF"/>
          </w:tcPr>
          <w:p w:rsidR="0099289D" w:rsidRPr="00C352A4" w:rsidRDefault="0099289D" w:rsidP="008C2BCD">
            <w:pPr>
              <w:spacing w:after="0"/>
              <w:rPr>
                <w:rFonts w:ascii="Times New Roman" w:hAnsi="Times New Roman"/>
              </w:rPr>
            </w:pPr>
            <w:r w:rsidRPr="00C352A4">
              <w:rPr>
                <w:rFonts w:ascii="Times New Roman" w:hAnsi="Times New Roman"/>
              </w:rPr>
              <w:t>Dydaktyka  nauczania języka angielskiego – III etap edukacyjny, nauczanie w gimnazjum (ćwiczenia i wykład)</w:t>
            </w:r>
          </w:p>
        </w:tc>
        <w:tc>
          <w:tcPr>
            <w:tcW w:w="788" w:type="pct"/>
            <w:gridSpan w:val="2"/>
            <w:shd w:val="clear" w:color="auto" w:fill="FFFFFF"/>
          </w:tcPr>
          <w:p w:rsidR="0099289D" w:rsidRPr="00C352A4" w:rsidRDefault="0099289D" w:rsidP="008C2BCD">
            <w:pPr>
              <w:spacing w:after="0"/>
              <w:jc w:val="center"/>
              <w:rPr>
                <w:rFonts w:ascii="Times New Roman" w:hAnsi="Times New Roman"/>
              </w:rPr>
            </w:pPr>
          </w:p>
          <w:p w:rsidR="0099289D" w:rsidRPr="00C352A4" w:rsidRDefault="0099289D" w:rsidP="008C2BCD">
            <w:pPr>
              <w:spacing w:after="0"/>
              <w:jc w:val="center"/>
              <w:rPr>
                <w:rFonts w:ascii="Times New Roman" w:hAnsi="Times New Roman"/>
              </w:rPr>
            </w:pPr>
          </w:p>
          <w:p w:rsidR="0099289D" w:rsidRPr="00C352A4" w:rsidRDefault="0099289D" w:rsidP="008C2BCD">
            <w:pPr>
              <w:spacing w:after="0"/>
              <w:jc w:val="center"/>
              <w:rPr>
                <w:rFonts w:ascii="Times New Roman" w:hAnsi="Times New Roman"/>
              </w:rPr>
            </w:pPr>
            <w:r w:rsidRPr="00C352A4">
              <w:rPr>
                <w:rFonts w:ascii="Times New Roman" w:hAnsi="Times New Roman"/>
              </w:rPr>
              <w:t>45</w:t>
            </w:r>
          </w:p>
        </w:tc>
        <w:tc>
          <w:tcPr>
            <w:tcW w:w="985" w:type="pct"/>
            <w:shd w:val="clear" w:color="auto" w:fill="FFFFFF"/>
          </w:tcPr>
          <w:p w:rsidR="0099289D" w:rsidRPr="00C352A4" w:rsidRDefault="0099289D" w:rsidP="008C2BCD">
            <w:pPr>
              <w:spacing w:after="0"/>
              <w:jc w:val="center"/>
              <w:rPr>
                <w:rFonts w:ascii="Times New Roman" w:hAnsi="Times New Roman"/>
              </w:rPr>
            </w:pPr>
          </w:p>
          <w:p w:rsidR="0099289D" w:rsidRPr="00C352A4" w:rsidRDefault="0099289D" w:rsidP="008C2BCD">
            <w:pPr>
              <w:spacing w:after="0"/>
              <w:jc w:val="center"/>
              <w:rPr>
                <w:rFonts w:ascii="Times New Roman" w:hAnsi="Times New Roman"/>
              </w:rPr>
            </w:pPr>
          </w:p>
          <w:p w:rsidR="0099289D" w:rsidRPr="00C352A4" w:rsidRDefault="0099289D" w:rsidP="008C2BCD">
            <w:pPr>
              <w:spacing w:after="0"/>
              <w:jc w:val="center"/>
              <w:rPr>
                <w:rFonts w:ascii="Times New Roman" w:hAnsi="Times New Roman"/>
              </w:rPr>
            </w:pPr>
            <w:r w:rsidRPr="00C352A4">
              <w:rPr>
                <w:rFonts w:ascii="Times New Roman" w:hAnsi="Times New Roman"/>
              </w:rPr>
              <w:t>3</w:t>
            </w:r>
          </w:p>
        </w:tc>
        <w:tc>
          <w:tcPr>
            <w:tcW w:w="752" w:type="pct"/>
            <w:gridSpan w:val="2"/>
            <w:vMerge/>
            <w:shd w:val="clear" w:color="auto" w:fill="FFFFFF"/>
          </w:tcPr>
          <w:p w:rsidR="0099289D" w:rsidRPr="00C352A4" w:rsidRDefault="0099289D" w:rsidP="008C2BCD">
            <w:pPr>
              <w:spacing w:after="0"/>
              <w:jc w:val="center"/>
              <w:rPr>
                <w:rFonts w:ascii="Times New Roman" w:hAnsi="Times New Roman"/>
                <w:b/>
              </w:rPr>
            </w:pPr>
          </w:p>
        </w:tc>
        <w:tc>
          <w:tcPr>
            <w:tcW w:w="967" w:type="pct"/>
            <w:vMerge/>
            <w:shd w:val="clear" w:color="auto" w:fill="FFFFFF"/>
          </w:tcPr>
          <w:p w:rsidR="0099289D" w:rsidRPr="00C352A4" w:rsidRDefault="0099289D" w:rsidP="008C2BCD">
            <w:pPr>
              <w:spacing w:after="0"/>
              <w:jc w:val="center"/>
              <w:rPr>
                <w:rFonts w:ascii="Times New Roman" w:hAnsi="Times New Roman"/>
                <w:b/>
              </w:rPr>
            </w:pPr>
          </w:p>
        </w:tc>
      </w:tr>
      <w:tr w:rsidR="0099289D" w:rsidRPr="00C352A4" w:rsidTr="008C2BCD">
        <w:trPr>
          <w:trHeight w:val="1470"/>
        </w:trPr>
        <w:tc>
          <w:tcPr>
            <w:tcW w:w="1508" w:type="pct"/>
            <w:shd w:val="clear" w:color="auto" w:fill="FFFFFF"/>
          </w:tcPr>
          <w:p w:rsidR="0099289D" w:rsidRPr="00C352A4" w:rsidRDefault="0099289D" w:rsidP="008C2BCD">
            <w:pPr>
              <w:rPr>
                <w:rFonts w:ascii="Times New Roman" w:hAnsi="Times New Roman"/>
              </w:rPr>
            </w:pPr>
            <w:r w:rsidRPr="00C352A4">
              <w:rPr>
                <w:rFonts w:ascii="Times New Roman" w:hAnsi="Times New Roman"/>
              </w:rPr>
              <w:t xml:space="preserve">Dydaktyka nauczania języka angielskiego –  IV etap edukacyjny, nauczanie w szkole </w:t>
            </w:r>
            <w:proofErr w:type="spellStart"/>
            <w:r w:rsidRPr="00C352A4">
              <w:rPr>
                <w:rFonts w:ascii="Times New Roman" w:hAnsi="Times New Roman"/>
              </w:rPr>
              <w:t>ponadgimnazjalnej</w:t>
            </w:r>
            <w:proofErr w:type="spellEnd"/>
            <w:r w:rsidRPr="00C352A4">
              <w:rPr>
                <w:rFonts w:ascii="Times New Roman" w:hAnsi="Times New Roman"/>
              </w:rPr>
              <w:t xml:space="preserve"> (ćwiczenia i wykład)</w:t>
            </w:r>
          </w:p>
        </w:tc>
        <w:tc>
          <w:tcPr>
            <w:tcW w:w="788" w:type="pct"/>
            <w:gridSpan w:val="2"/>
            <w:shd w:val="clear" w:color="auto" w:fill="FFFFFF"/>
          </w:tcPr>
          <w:p w:rsidR="0099289D" w:rsidRPr="00C352A4" w:rsidRDefault="0099289D" w:rsidP="008C2BCD">
            <w:pPr>
              <w:spacing w:after="0"/>
              <w:jc w:val="center"/>
              <w:rPr>
                <w:rFonts w:ascii="Times New Roman" w:hAnsi="Times New Roman"/>
              </w:rPr>
            </w:pPr>
          </w:p>
          <w:p w:rsidR="0099289D" w:rsidRPr="00C352A4" w:rsidRDefault="0099289D" w:rsidP="008C2BCD">
            <w:pPr>
              <w:spacing w:after="0"/>
              <w:jc w:val="center"/>
              <w:rPr>
                <w:rFonts w:ascii="Times New Roman" w:hAnsi="Times New Roman"/>
              </w:rPr>
            </w:pPr>
          </w:p>
          <w:p w:rsidR="0099289D" w:rsidRPr="00C352A4" w:rsidRDefault="0099289D" w:rsidP="008C2BCD">
            <w:pPr>
              <w:spacing w:after="0"/>
              <w:jc w:val="center"/>
              <w:rPr>
                <w:rFonts w:ascii="Times New Roman" w:hAnsi="Times New Roman"/>
              </w:rPr>
            </w:pPr>
            <w:r w:rsidRPr="00C352A4">
              <w:rPr>
                <w:rFonts w:ascii="Times New Roman" w:hAnsi="Times New Roman"/>
              </w:rPr>
              <w:t>45</w:t>
            </w:r>
          </w:p>
        </w:tc>
        <w:tc>
          <w:tcPr>
            <w:tcW w:w="985" w:type="pct"/>
            <w:shd w:val="clear" w:color="auto" w:fill="FFFFFF"/>
          </w:tcPr>
          <w:p w:rsidR="0099289D" w:rsidRPr="00C352A4" w:rsidRDefault="0099289D" w:rsidP="008C2BCD">
            <w:pPr>
              <w:spacing w:after="0"/>
              <w:jc w:val="center"/>
              <w:rPr>
                <w:rFonts w:ascii="Times New Roman" w:hAnsi="Times New Roman"/>
              </w:rPr>
            </w:pPr>
          </w:p>
          <w:p w:rsidR="0099289D" w:rsidRPr="00C352A4" w:rsidRDefault="0099289D" w:rsidP="008C2BCD">
            <w:pPr>
              <w:spacing w:after="0"/>
              <w:jc w:val="center"/>
              <w:rPr>
                <w:rFonts w:ascii="Times New Roman" w:hAnsi="Times New Roman"/>
              </w:rPr>
            </w:pPr>
          </w:p>
          <w:p w:rsidR="0099289D" w:rsidRPr="00C352A4" w:rsidRDefault="0099289D" w:rsidP="008C2BCD">
            <w:pPr>
              <w:spacing w:after="0"/>
              <w:jc w:val="center"/>
              <w:rPr>
                <w:rFonts w:ascii="Times New Roman" w:hAnsi="Times New Roman"/>
              </w:rPr>
            </w:pPr>
            <w:r w:rsidRPr="00C352A4">
              <w:rPr>
                <w:rFonts w:ascii="Times New Roman" w:hAnsi="Times New Roman"/>
              </w:rPr>
              <w:t>3</w:t>
            </w:r>
          </w:p>
        </w:tc>
        <w:tc>
          <w:tcPr>
            <w:tcW w:w="752" w:type="pct"/>
            <w:gridSpan w:val="2"/>
            <w:vMerge/>
            <w:shd w:val="clear" w:color="auto" w:fill="FFFFFF"/>
          </w:tcPr>
          <w:p w:rsidR="0099289D" w:rsidRPr="00C352A4" w:rsidRDefault="0099289D" w:rsidP="008C2BCD">
            <w:pPr>
              <w:spacing w:after="0"/>
              <w:jc w:val="center"/>
              <w:rPr>
                <w:rFonts w:ascii="Times New Roman" w:hAnsi="Times New Roman"/>
                <w:b/>
              </w:rPr>
            </w:pPr>
          </w:p>
        </w:tc>
        <w:tc>
          <w:tcPr>
            <w:tcW w:w="967" w:type="pct"/>
            <w:vMerge/>
            <w:shd w:val="clear" w:color="auto" w:fill="FFFFFF"/>
          </w:tcPr>
          <w:p w:rsidR="0099289D" w:rsidRPr="00C352A4" w:rsidRDefault="0099289D" w:rsidP="008C2BCD">
            <w:pPr>
              <w:spacing w:after="0"/>
              <w:jc w:val="center"/>
              <w:rPr>
                <w:rFonts w:ascii="Times New Roman" w:hAnsi="Times New Roman"/>
                <w:b/>
              </w:rPr>
            </w:pPr>
          </w:p>
        </w:tc>
      </w:tr>
      <w:tr w:rsidR="0099289D" w:rsidRPr="00C352A4" w:rsidTr="008C2BCD">
        <w:trPr>
          <w:trHeight w:val="570"/>
        </w:trPr>
        <w:tc>
          <w:tcPr>
            <w:tcW w:w="1508" w:type="pct"/>
            <w:shd w:val="clear" w:color="auto" w:fill="FFFFFF"/>
          </w:tcPr>
          <w:p w:rsidR="0099289D" w:rsidRPr="00C352A4" w:rsidRDefault="0099289D" w:rsidP="008C2BCD">
            <w:pPr>
              <w:rPr>
                <w:rFonts w:ascii="Times New Roman" w:hAnsi="Times New Roman"/>
              </w:rPr>
            </w:pPr>
            <w:r w:rsidRPr="00C352A4">
              <w:rPr>
                <w:rFonts w:ascii="Times New Roman" w:hAnsi="Times New Roman"/>
              </w:rPr>
              <w:t>Egzamin z modułu dydaktycznego</w:t>
            </w:r>
          </w:p>
        </w:tc>
        <w:tc>
          <w:tcPr>
            <w:tcW w:w="788" w:type="pct"/>
            <w:gridSpan w:val="2"/>
            <w:shd w:val="clear" w:color="auto" w:fill="FFFFFF"/>
          </w:tcPr>
          <w:p w:rsidR="0099289D" w:rsidRPr="00C352A4" w:rsidRDefault="0099289D" w:rsidP="008C2BCD">
            <w:pPr>
              <w:jc w:val="center"/>
              <w:rPr>
                <w:rFonts w:ascii="Times New Roman" w:hAnsi="Times New Roman"/>
              </w:rPr>
            </w:pPr>
            <w:r w:rsidRPr="00C352A4">
              <w:rPr>
                <w:rFonts w:ascii="Times New Roman" w:hAnsi="Times New Roman"/>
              </w:rPr>
              <w:t>-</w:t>
            </w:r>
          </w:p>
        </w:tc>
        <w:tc>
          <w:tcPr>
            <w:tcW w:w="985" w:type="pct"/>
            <w:shd w:val="clear" w:color="auto" w:fill="FFFFFF"/>
          </w:tcPr>
          <w:p w:rsidR="0099289D" w:rsidRPr="00C352A4" w:rsidRDefault="0099289D" w:rsidP="008C2BCD">
            <w:pPr>
              <w:jc w:val="center"/>
              <w:rPr>
                <w:rFonts w:ascii="Times New Roman" w:hAnsi="Times New Roman"/>
              </w:rPr>
            </w:pPr>
            <w:r w:rsidRPr="00C352A4">
              <w:rPr>
                <w:rFonts w:ascii="Times New Roman" w:hAnsi="Times New Roman"/>
              </w:rPr>
              <w:t>2</w:t>
            </w:r>
          </w:p>
        </w:tc>
        <w:tc>
          <w:tcPr>
            <w:tcW w:w="752" w:type="pct"/>
            <w:gridSpan w:val="2"/>
            <w:vMerge/>
            <w:shd w:val="clear" w:color="auto" w:fill="FFFFFF"/>
          </w:tcPr>
          <w:p w:rsidR="0099289D" w:rsidRPr="00C352A4" w:rsidRDefault="0099289D" w:rsidP="008C2BCD">
            <w:pPr>
              <w:spacing w:after="0"/>
              <w:jc w:val="center"/>
              <w:rPr>
                <w:rFonts w:ascii="Times New Roman" w:hAnsi="Times New Roman"/>
                <w:b/>
              </w:rPr>
            </w:pPr>
          </w:p>
        </w:tc>
        <w:tc>
          <w:tcPr>
            <w:tcW w:w="967" w:type="pct"/>
            <w:vMerge/>
            <w:shd w:val="clear" w:color="auto" w:fill="FFFFFF"/>
          </w:tcPr>
          <w:p w:rsidR="0099289D" w:rsidRPr="00C352A4" w:rsidRDefault="0099289D" w:rsidP="008C2BCD">
            <w:pPr>
              <w:spacing w:after="0"/>
              <w:jc w:val="center"/>
              <w:rPr>
                <w:rFonts w:ascii="Times New Roman" w:hAnsi="Times New Roman"/>
                <w:b/>
              </w:rPr>
            </w:pPr>
          </w:p>
        </w:tc>
      </w:tr>
      <w:tr w:rsidR="0099289D" w:rsidRPr="00C352A4" w:rsidTr="008C2BCD">
        <w:trPr>
          <w:trHeight w:val="360"/>
        </w:trPr>
        <w:tc>
          <w:tcPr>
            <w:tcW w:w="5000" w:type="pct"/>
            <w:gridSpan w:val="7"/>
            <w:shd w:val="clear" w:color="auto" w:fill="D9D9D9" w:themeFill="background1" w:themeFillShade="D9"/>
          </w:tcPr>
          <w:p w:rsidR="0099289D" w:rsidRPr="00C352A4" w:rsidRDefault="0099289D" w:rsidP="008C2BCD">
            <w:pPr>
              <w:spacing w:after="0"/>
              <w:jc w:val="center"/>
              <w:rPr>
                <w:rFonts w:ascii="Times New Roman" w:hAnsi="Times New Roman"/>
                <w:b/>
              </w:rPr>
            </w:pPr>
            <w:r w:rsidRPr="00C352A4">
              <w:rPr>
                <w:rFonts w:ascii="Times New Roman" w:hAnsi="Times New Roman"/>
                <w:b/>
              </w:rPr>
              <w:t>Moduł 2 – [Przygotowanie psychologiczno-pedagogiczne do nauczania na poszczególnych etapach edukacyjnych]</w:t>
            </w:r>
          </w:p>
        </w:tc>
      </w:tr>
      <w:tr w:rsidR="0099289D" w:rsidRPr="00C352A4" w:rsidTr="008C2BCD">
        <w:trPr>
          <w:trHeight w:val="240"/>
        </w:trPr>
        <w:tc>
          <w:tcPr>
            <w:tcW w:w="1508" w:type="pct"/>
            <w:shd w:val="clear" w:color="auto" w:fill="FFFFFF"/>
          </w:tcPr>
          <w:p w:rsidR="0099289D" w:rsidRPr="00C352A4" w:rsidRDefault="0099289D" w:rsidP="008C2BCD">
            <w:pPr>
              <w:spacing w:after="0"/>
              <w:rPr>
                <w:rFonts w:ascii="Times New Roman" w:eastAsia="Times New Roman" w:hAnsi="Times New Roman"/>
              </w:rPr>
            </w:pPr>
            <w:r w:rsidRPr="00C352A4">
              <w:rPr>
                <w:rFonts w:ascii="Times New Roman" w:eastAsia="Times New Roman" w:hAnsi="Times New Roman"/>
                <w:iCs/>
              </w:rPr>
              <w:t>Psychologi</w:t>
            </w:r>
            <w:r w:rsidRPr="00C352A4">
              <w:rPr>
                <w:rFonts w:ascii="Times New Roman" w:hAnsi="Times New Roman"/>
                <w:iCs/>
              </w:rPr>
              <w:t>a rozwojowa i wychowawcza młodzieży</w:t>
            </w:r>
            <w:r w:rsidRPr="00C352A4">
              <w:rPr>
                <w:rFonts w:ascii="Times New Roman" w:eastAsia="Times New Roman" w:hAnsi="Times New Roman"/>
                <w:iCs/>
              </w:rPr>
              <w:t xml:space="preserve"> w wieku szkolnym (wykład)</w:t>
            </w:r>
          </w:p>
        </w:tc>
        <w:tc>
          <w:tcPr>
            <w:tcW w:w="788" w:type="pct"/>
            <w:gridSpan w:val="2"/>
            <w:shd w:val="clear" w:color="auto" w:fill="FFFFFF"/>
          </w:tcPr>
          <w:p w:rsidR="0099289D" w:rsidRPr="00C352A4" w:rsidRDefault="0099289D" w:rsidP="008C2BCD">
            <w:pPr>
              <w:jc w:val="center"/>
              <w:rPr>
                <w:rFonts w:ascii="Times New Roman" w:hAnsi="Times New Roman"/>
              </w:rPr>
            </w:pPr>
            <w:r w:rsidRPr="00C352A4">
              <w:rPr>
                <w:rFonts w:ascii="Times New Roman" w:hAnsi="Times New Roman"/>
              </w:rPr>
              <w:t>15</w:t>
            </w:r>
          </w:p>
        </w:tc>
        <w:tc>
          <w:tcPr>
            <w:tcW w:w="985" w:type="pct"/>
            <w:shd w:val="clear" w:color="auto" w:fill="FFFFFF"/>
          </w:tcPr>
          <w:p w:rsidR="0099289D" w:rsidRPr="00C352A4" w:rsidRDefault="0099289D" w:rsidP="008C2BCD">
            <w:pPr>
              <w:jc w:val="center"/>
              <w:rPr>
                <w:rFonts w:ascii="Times New Roman" w:hAnsi="Times New Roman"/>
              </w:rPr>
            </w:pPr>
            <w:r w:rsidRPr="00C352A4">
              <w:rPr>
                <w:rFonts w:ascii="Times New Roman" w:hAnsi="Times New Roman"/>
              </w:rPr>
              <w:t>1</w:t>
            </w:r>
          </w:p>
        </w:tc>
        <w:tc>
          <w:tcPr>
            <w:tcW w:w="752" w:type="pct"/>
            <w:gridSpan w:val="2"/>
            <w:vMerge w:val="restart"/>
            <w:shd w:val="clear" w:color="auto" w:fill="FFFFFF"/>
          </w:tcPr>
          <w:p w:rsidR="0099289D" w:rsidRPr="00C352A4" w:rsidRDefault="0099289D" w:rsidP="008C2BCD">
            <w:pPr>
              <w:jc w:val="center"/>
              <w:rPr>
                <w:rFonts w:ascii="Times New Roman" w:hAnsi="Times New Roman"/>
                <w:b/>
              </w:rPr>
            </w:pPr>
          </w:p>
          <w:p w:rsidR="0099289D" w:rsidRPr="00C352A4" w:rsidRDefault="0099289D" w:rsidP="008C2BCD">
            <w:pPr>
              <w:jc w:val="center"/>
              <w:rPr>
                <w:rFonts w:ascii="Times New Roman" w:hAnsi="Times New Roman"/>
                <w:b/>
              </w:rPr>
            </w:pPr>
          </w:p>
          <w:p w:rsidR="0099289D" w:rsidRPr="00C352A4" w:rsidRDefault="0099289D" w:rsidP="008C2BCD">
            <w:pPr>
              <w:jc w:val="center"/>
              <w:rPr>
                <w:rFonts w:ascii="Times New Roman" w:hAnsi="Times New Roman"/>
              </w:rPr>
            </w:pPr>
            <w:r w:rsidRPr="00C352A4">
              <w:rPr>
                <w:rFonts w:ascii="Times New Roman" w:hAnsi="Times New Roman"/>
              </w:rPr>
              <w:t>2</w:t>
            </w:r>
          </w:p>
        </w:tc>
        <w:tc>
          <w:tcPr>
            <w:tcW w:w="967" w:type="pct"/>
            <w:vMerge w:val="restart"/>
            <w:shd w:val="clear" w:color="auto" w:fill="FFFFFF"/>
          </w:tcPr>
          <w:p w:rsidR="0099289D" w:rsidRPr="00C352A4" w:rsidRDefault="0099289D" w:rsidP="008C2BCD">
            <w:pPr>
              <w:rPr>
                <w:rFonts w:ascii="Times New Roman" w:hAnsi="Times New Roman"/>
                <w:b/>
              </w:rPr>
            </w:pPr>
          </w:p>
        </w:tc>
      </w:tr>
      <w:tr w:rsidR="0099289D" w:rsidRPr="00C352A4" w:rsidTr="008C2BCD">
        <w:trPr>
          <w:trHeight w:val="240"/>
        </w:trPr>
        <w:tc>
          <w:tcPr>
            <w:tcW w:w="1508" w:type="pct"/>
            <w:shd w:val="clear" w:color="auto" w:fill="FFFFFF"/>
          </w:tcPr>
          <w:p w:rsidR="0099289D" w:rsidRPr="00C352A4" w:rsidRDefault="0099289D" w:rsidP="008C2BCD">
            <w:pPr>
              <w:spacing w:after="0"/>
              <w:rPr>
                <w:rFonts w:ascii="Times New Roman" w:eastAsia="Times New Roman" w:hAnsi="Times New Roman"/>
                <w:b/>
              </w:rPr>
            </w:pPr>
            <w:r w:rsidRPr="00C352A4">
              <w:rPr>
                <w:rFonts w:ascii="Times New Roman" w:eastAsia="Times New Roman" w:hAnsi="Times New Roman"/>
              </w:rPr>
              <w:t>Pedagogika szkolna z elementami pedagogiki społecznej (wykład)</w:t>
            </w:r>
          </w:p>
        </w:tc>
        <w:tc>
          <w:tcPr>
            <w:tcW w:w="788" w:type="pct"/>
            <w:gridSpan w:val="2"/>
            <w:shd w:val="clear" w:color="auto" w:fill="FFFFFF"/>
          </w:tcPr>
          <w:p w:rsidR="0099289D" w:rsidRPr="00C352A4" w:rsidRDefault="0099289D" w:rsidP="008C2BCD">
            <w:pPr>
              <w:jc w:val="center"/>
              <w:rPr>
                <w:rFonts w:ascii="Times New Roman" w:hAnsi="Times New Roman"/>
              </w:rPr>
            </w:pPr>
            <w:r w:rsidRPr="00C352A4">
              <w:rPr>
                <w:rFonts w:ascii="Times New Roman" w:hAnsi="Times New Roman"/>
              </w:rPr>
              <w:t>15</w:t>
            </w:r>
          </w:p>
        </w:tc>
        <w:tc>
          <w:tcPr>
            <w:tcW w:w="985" w:type="pct"/>
            <w:shd w:val="clear" w:color="auto" w:fill="FFFFFF"/>
          </w:tcPr>
          <w:p w:rsidR="0099289D" w:rsidRPr="00C352A4" w:rsidRDefault="0099289D" w:rsidP="008C2BCD">
            <w:pPr>
              <w:jc w:val="center"/>
              <w:rPr>
                <w:rFonts w:ascii="Times New Roman" w:hAnsi="Times New Roman"/>
              </w:rPr>
            </w:pPr>
            <w:r w:rsidRPr="00C352A4">
              <w:rPr>
                <w:rFonts w:ascii="Times New Roman" w:hAnsi="Times New Roman"/>
              </w:rPr>
              <w:t>1</w:t>
            </w:r>
          </w:p>
        </w:tc>
        <w:tc>
          <w:tcPr>
            <w:tcW w:w="752" w:type="pct"/>
            <w:gridSpan w:val="2"/>
            <w:vMerge/>
            <w:shd w:val="clear" w:color="auto" w:fill="FFFFFF"/>
          </w:tcPr>
          <w:p w:rsidR="0099289D" w:rsidRPr="00C352A4" w:rsidRDefault="0099289D" w:rsidP="008C2BCD">
            <w:pPr>
              <w:jc w:val="center"/>
              <w:rPr>
                <w:rFonts w:ascii="Times New Roman" w:hAnsi="Times New Roman"/>
                <w:b/>
              </w:rPr>
            </w:pPr>
          </w:p>
        </w:tc>
        <w:tc>
          <w:tcPr>
            <w:tcW w:w="967" w:type="pct"/>
            <w:vMerge/>
            <w:shd w:val="clear" w:color="auto" w:fill="FFFFFF"/>
          </w:tcPr>
          <w:p w:rsidR="0099289D" w:rsidRPr="00C352A4" w:rsidRDefault="0099289D" w:rsidP="008C2BCD">
            <w:pPr>
              <w:rPr>
                <w:rFonts w:ascii="Times New Roman" w:hAnsi="Times New Roman"/>
                <w:b/>
              </w:rPr>
            </w:pPr>
          </w:p>
        </w:tc>
      </w:tr>
      <w:tr w:rsidR="0099289D" w:rsidRPr="00C352A4" w:rsidTr="008C2BCD">
        <w:trPr>
          <w:trHeight w:val="114"/>
        </w:trPr>
        <w:tc>
          <w:tcPr>
            <w:tcW w:w="5000" w:type="pct"/>
            <w:gridSpan w:val="7"/>
            <w:shd w:val="clear" w:color="auto" w:fill="D9D9D9" w:themeFill="background1" w:themeFillShade="D9"/>
          </w:tcPr>
          <w:p w:rsidR="0099289D" w:rsidRPr="00C352A4" w:rsidRDefault="0099289D" w:rsidP="008C2BCD">
            <w:pPr>
              <w:spacing w:after="0"/>
              <w:jc w:val="center"/>
              <w:rPr>
                <w:rFonts w:ascii="Times New Roman" w:hAnsi="Times New Roman"/>
                <w:b/>
              </w:rPr>
            </w:pPr>
            <w:r w:rsidRPr="00C352A4">
              <w:rPr>
                <w:rFonts w:ascii="Times New Roman" w:hAnsi="Times New Roman"/>
                <w:b/>
              </w:rPr>
              <w:t>Moduł 3 – [Praktyka]</w:t>
            </w:r>
          </w:p>
        </w:tc>
      </w:tr>
      <w:tr w:rsidR="0099289D" w:rsidRPr="00C352A4" w:rsidTr="008C2BCD">
        <w:tc>
          <w:tcPr>
            <w:tcW w:w="1515" w:type="pct"/>
            <w:gridSpan w:val="2"/>
          </w:tcPr>
          <w:p w:rsidR="0099289D" w:rsidRPr="00C352A4" w:rsidRDefault="0099289D" w:rsidP="008C2BCD">
            <w:pPr>
              <w:spacing w:after="0"/>
              <w:rPr>
                <w:rFonts w:ascii="Times New Roman" w:hAnsi="Times New Roman"/>
              </w:rPr>
            </w:pPr>
            <w:r w:rsidRPr="00C352A4">
              <w:rPr>
                <w:rFonts w:ascii="Times New Roman" w:hAnsi="Times New Roman"/>
              </w:rPr>
              <w:t xml:space="preserve">Praktyka śródroczna (obserwacyjna) w gimnazjum oraz szkole </w:t>
            </w:r>
            <w:proofErr w:type="spellStart"/>
            <w:r w:rsidRPr="00C352A4">
              <w:rPr>
                <w:rFonts w:ascii="Times New Roman" w:hAnsi="Times New Roman"/>
              </w:rPr>
              <w:t>ponadgimnazjalnej</w:t>
            </w:r>
            <w:proofErr w:type="spellEnd"/>
            <w:r w:rsidRPr="00C352A4">
              <w:rPr>
                <w:rFonts w:ascii="Times New Roman" w:hAnsi="Times New Roman"/>
              </w:rPr>
              <w:t xml:space="preserve"> </w:t>
            </w:r>
          </w:p>
        </w:tc>
        <w:tc>
          <w:tcPr>
            <w:tcW w:w="781" w:type="pct"/>
          </w:tcPr>
          <w:p w:rsidR="0099289D" w:rsidRPr="00C352A4" w:rsidRDefault="0099289D" w:rsidP="008C2BCD">
            <w:pPr>
              <w:spacing w:after="0"/>
              <w:jc w:val="center"/>
              <w:rPr>
                <w:rFonts w:ascii="Times New Roman" w:hAnsi="Times New Roman"/>
              </w:rPr>
            </w:pPr>
          </w:p>
          <w:p w:rsidR="0099289D" w:rsidRPr="00C352A4" w:rsidRDefault="0099289D" w:rsidP="008C2BCD">
            <w:pPr>
              <w:spacing w:after="0"/>
              <w:jc w:val="center"/>
              <w:rPr>
                <w:rFonts w:ascii="Times New Roman" w:hAnsi="Times New Roman"/>
              </w:rPr>
            </w:pPr>
            <w:r w:rsidRPr="00C352A4">
              <w:rPr>
                <w:rFonts w:ascii="Times New Roman" w:hAnsi="Times New Roman"/>
              </w:rPr>
              <w:t>30</w:t>
            </w:r>
          </w:p>
        </w:tc>
        <w:tc>
          <w:tcPr>
            <w:tcW w:w="995" w:type="pct"/>
            <w:gridSpan w:val="2"/>
          </w:tcPr>
          <w:p w:rsidR="0099289D" w:rsidRPr="00C352A4" w:rsidRDefault="0099289D" w:rsidP="008C2BCD">
            <w:pPr>
              <w:spacing w:after="0"/>
              <w:jc w:val="center"/>
              <w:rPr>
                <w:rFonts w:ascii="Times New Roman" w:hAnsi="Times New Roman"/>
              </w:rPr>
            </w:pPr>
          </w:p>
          <w:p w:rsidR="0099289D" w:rsidRPr="00C352A4" w:rsidRDefault="0099289D" w:rsidP="008C2BCD">
            <w:pPr>
              <w:spacing w:after="0"/>
              <w:jc w:val="center"/>
              <w:rPr>
                <w:rFonts w:ascii="Times New Roman" w:hAnsi="Times New Roman"/>
              </w:rPr>
            </w:pPr>
            <w:r w:rsidRPr="00C352A4">
              <w:rPr>
                <w:rFonts w:ascii="Times New Roman" w:hAnsi="Times New Roman"/>
              </w:rPr>
              <w:t>1</w:t>
            </w:r>
          </w:p>
        </w:tc>
        <w:tc>
          <w:tcPr>
            <w:tcW w:w="742" w:type="pct"/>
            <w:vMerge w:val="restart"/>
            <w:vAlign w:val="center"/>
          </w:tcPr>
          <w:p w:rsidR="0099289D" w:rsidRPr="00C352A4" w:rsidRDefault="0099289D" w:rsidP="008C2BCD">
            <w:pPr>
              <w:spacing w:after="0"/>
              <w:jc w:val="center"/>
              <w:rPr>
                <w:rFonts w:ascii="Times New Roman" w:hAnsi="Times New Roman"/>
              </w:rPr>
            </w:pPr>
          </w:p>
          <w:p w:rsidR="0099289D" w:rsidRPr="00C352A4" w:rsidRDefault="0099289D" w:rsidP="008C2BCD">
            <w:pPr>
              <w:spacing w:after="0"/>
              <w:jc w:val="center"/>
              <w:rPr>
                <w:rFonts w:ascii="Times New Roman" w:hAnsi="Times New Roman"/>
              </w:rPr>
            </w:pPr>
            <w:r w:rsidRPr="00C352A4">
              <w:rPr>
                <w:rFonts w:ascii="Times New Roman" w:hAnsi="Times New Roman"/>
              </w:rPr>
              <w:t>5</w:t>
            </w:r>
          </w:p>
        </w:tc>
        <w:tc>
          <w:tcPr>
            <w:tcW w:w="967" w:type="pct"/>
            <w:vMerge w:val="restart"/>
            <w:vAlign w:val="center"/>
          </w:tcPr>
          <w:p w:rsidR="0099289D" w:rsidRPr="00C352A4" w:rsidRDefault="0099289D" w:rsidP="008C2BCD">
            <w:pPr>
              <w:spacing w:after="0" w:line="240" w:lineRule="auto"/>
              <w:jc w:val="both"/>
              <w:rPr>
                <w:rFonts w:ascii="Times New Roman" w:hAnsi="Times New Roman"/>
              </w:rPr>
            </w:pPr>
            <w:r w:rsidRPr="00C352A4">
              <w:rPr>
                <w:rFonts w:ascii="Times New Roman" w:hAnsi="Times New Roman"/>
              </w:rPr>
              <w:t>K_W02,K_W03</w:t>
            </w:r>
          </w:p>
          <w:p w:rsidR="0099289D" w:rsidRPr="00C352A4" w:rsidRDefault="0099289D" w:rsidP="008C2BCD">
            <w:pPr>
              <w:spacing w:after="0" w:line="240" w:lineRule="auto"/>
              <w:jc w:val="both"/>
              <w:rPr>
                <w:rFonts w:ascii="Times New Roman" w:hAnsi="Times New Roman"/>
              </w:rPr>
            </w:pPr>
            <w:r w:rsidRPr="00C352A4">
              <w:rPr>
                <w:rFonts w:ascii="Times New Roman" w:hAnsi="Times New Roman"/>
              </w:rPr>
              <w:t>K_W04,K_W07</w:t>
            </w:r>
          </w:p>
          <w:p w:rsidR="0099289D" w:rsidRPr="00C352A4" w:rsidRDefault="0099289D" w:rsidP="008C2BCD">
            <w:pPr>
              <w:spacing w:after="0" w:line="240" w:lineRule="auto"/>
              <w:jc w:val="both"/>
              <w:rPr>
                <w:rFonts w:ascii="Times New Roman" w:hAnsi="Times New Roman"/>
              </w:rPr>
            </w:pPr>
            <w:r w:rsidRPr="00C352A4">
              <w:rPr>
                <w:rFonts w:ascii="Times New Roman" w:hAnsi="Times New Roman"/>
              </w:rPr>
              <w:t>K_W08,K_W12</w:t>
            </w:r>
          </w:p>
          <w:p w:rsidR="0099289D" w:rsidRPr="00C352A4" w:rsidRDefault="0099289D" w:rsidP="008C2BCD">
            <w:pPr>
              <w:spacing w:after="0" w:line="240" w:lineRule="auto"/>
              <w:rPr>
                <w:rFonts w:ascii="Times New Roman" w:hAnsi="Times New Roman"/>
              </w:rPr>
            </w:pPr>
            <w:r w:rsidRPr="00C352A4">
              <w:rPr>
                <w:rFonts w:ascii="Times New Roman" w:hAnsi="Times New Roman"/>
              </w:rPr>
              <w:t>K_W13,K_W14</w:t>
            </w:r>
          </w:p>
          <w:p w:rsidR="0099289D" w:rsidRPr="00C352A4" w:rsidRDefault="0099289D" w:rsidP="008C2BCD">
            <w:pPr>
              <w:spacing w:after="0" w:line="240" w:lineRule="auto"/>
              <w:rPr>
                <w:rFonts w:ascii="Times New Roman" w:hAnsi="Times New Roman"/>
              </w:rPr>
            </w:pPr>
            <w:r w:rsidRPr="00C352A4">
              <w:rPr>
                <w:rFonts w:ascii="Times New Roman" w:hAnsi="Times New Roman"/>
              </w:rPr>
              <w:t>K_W15,K_W16</w:t>
            </w:r>
          </w:p>
          <w:p w:rsidR="0099289D" w:rsidRPr="00C352A4" w:rsidRDefault="0099289D" w:rsidP="008C2BCD">
            <w:pPr>
              <w:spacing w:after="0" w:line="240" w:lineRule="auto"/>
              <w:rPr>
                <w:rFonts w:ascii="Times New Roman" w:hAnsi="Times New Roman"/>
              </w:rPr>
            </w:pPr>
            <w:r w:rsidRPr="00C352A4">
              <w:rPr>
                <w:rFonts w:ascii="Times New Roman" w:hAnsi="Times New Roman"/>
              </w:rPr>
              <w:t>K_U02,K_U03</w:t>
            </w:r>
          </w:p>
          <w:p w:rsidR="0099289D" w:rsidRPr="00C352A4" w:rsidRDefault="0099289D" w:rsidP="008C2BCD">
            <w:pPr>
              <w:spacing w:after="0" w:line="240" w:lineRule="auto"/>
              <w:rPr>
                <w:rFonts w:ascii="Times New Roman" w:hAnsi="Times New Roman"/>
              </w:rPr>
            </w:pPr>
            <w:r w:rsidRPr="00C352A4">
              <w:rPr>
                <w:rFonts w:ascii="Times New Roman" w:hAnsi="Times New Roman"/>
              </w:rPr>
              <w:t>K_U04,K_U06 K_U08, K_U18</w:t>
            </w:r>
          </w:p>
          <w:p w:rsidR="0099289D" w:rsidRPr="00C352A4" w:rsidRDefault="0099289D" w:rsidP="008C2BCD">
            <w:pPr>
              <w:spacing w:after="0" w:line="240" w:lineRule="auto"/>
              <w:rPr>
                <w:rFonts w:ascii="Times New Roman" w:hAnsi="Times New Roman"/>
              </w:rPr>
            </w:pPr>
            <w:r w:rsidRPr="00C352A4">
              <w:rPr>
                <w:rFonts w:ascii="Times New Roman" w:hAnsi="Times New Roman"/>
              </w:rPr>
              <w:t>K_K01, K_K02</w:t>
            </w:r>
          </w:p>
          <w:p w:rsidR="0099289D" w:rsidRPr="00C352A4" w:rsidRDefault="0099289D" w:rsidP="008C2BCD">
            <w:pPr>
              <w:spacing w:after="0" w:line="240" w:lineRule="auto"/>
              <w:rPr>
                <w:rFonts w:ascii="Times New Roman" w:hAnsi="Times New Roman"/>
              </w:rPr>
            </w:pPr>
            <w:r w:rsidRPr="00C352A4">
              <w:rPr>
                <w:rFonts w:ascii="Times New Roman" w:hAnsi="Times New Roman"/>
              </w:rPr>
              <w:t>K_K03,K_K04</w:t>
            </w:r>
          </w:p>
        </w:tc>
      </w:tr>
      <w:tr w:rsidR="0099289D" w:rsidRPr="00C352A4" w:rsidTr="008C2BCD">
        <w:trPr>
          <w:trHeight w:val="510"/>
        </w:trPr>
        <w:tc>
          <w:tcPr>
            <w:tcW w:w="1515" w:type="pct"/>
            <w:gridSpan w:val="2"/>
          </w:tcPr>
          <w:p w:rsidR="0099289D" w:rsidRPr="00C352A4" w:rsidRDefault="0099289D" w:rsidP="008C2BCD">
            <w:pPr>
              <w:spacing w:after="0"/>
              <w:rPr>
                <w:rFonts w:ascii="Times New Roman" w:hAnsi="Times New Roman"/>
              </w:rPr>
            </w:pPr>
          </w:p>
          <w:p w:rsidR="0099289D" w:rsidRPr="00C352A4" w:rsidRDefault="0099289D" w:rsidP="008C2BCD">
            <w:pPr>
              <w:spacing w:after="0"/>
              <w:rPr>
                <w:rFonts w:ascii="Times New Roman" w:hAnsi="Times New Roman"/>
              </w:rPr>
            </w:pPr>
            <w:r w:rsidRPr="00C352A4">
              <w:rPr>
                <w:rFonts w:ascii="Times New Roman" w:hAnsi="Times New Roman"/>
              </w:rPr>
              <w:t xml:space="preserve">Praktyka ciągła w gimnazjum oraz szkole </w:t>
            </w:r>
            <w:proofErr w:type="spellStart"/>
            <w:r w:rsidRPr="00C352A4">
              <w:rPr>
                <w:rFonts w:ascii="Times New Roman" w:hAnsi="Times New Roman"/>
              </w:rPr>
              <w:t>ponadgimnazjalnej</w:t>
            </w:r>
            <w:proofErr w:type="spellEnd"/>
          </w:p>
        </w:tc>
        <w:tc>
          <w:tcPr>
            <w:tcW w:w="781" w:type="pct"/>
          </w:tcPr>
          <w:p w:rsidR="0099289D" w:rsidRPr="00C352A4" w:rsidRDefault="0099289D" w:rsidP="008C2BCD">
            <w:pPr>
              <w:spacing w:after="0"/>
              <w:jc w:val="center"/>
              <w:rPr>
                <w:rFonts w:ascii="Times New Roman" w:hAnsi="Times New Roman"/>
              </w:rPr>
            </w:pPr>
          </w:p>
          <w:p w:rsidR="0099289D" w:rsidRPr="00C352A4" w:rsidRDefault="0099289D" w:rsidP="008C2BCD">
            <w:pPr>
              <w:spacing w:after="0"/>
              <w:jc w:val="center"/>
              <w:rPr>
                <w:rFonts w:ascii="Times New Roman" w:hAnsi="Times New Roman"/>
              </w:rPr>
            </w:pPr>
          </w:p>
          <w:p w:rsidR="0099289D" w:rsidRPr="00C352A4" w:rsidRDefault="0099289D" w:rsidP="008C2BCD">
            <w:pPr>
              <w:spacing w:after="0"/>
              <w:jc w:val="center"/>
              <w:rPr>
                <w:rFonts w:ascii="Times New Roman" w:hAnsi="Times New Roman"/>
              </w:rPr>
            </w:pPr>
            <w:r w:rsidRPr="00C352A4">
              <w:rPr>
                <w:rFonts w:ascii="Times New Roman" w:hAnsi="Times New Roman"/>
              </w:rPr>
              <w:t>120</w:t>
            </w:r>
          </w:p>
        </w:tc>
        <w:tc>
          <w:tcPr>
            <w:tcW w:w="995" w:type="pct"/>
            <w:gridSpan w:val="2"/>
          </w:tcPr>
          <w:p w:rsidR="0099289D" w:rsidRPr="00C352A4" w:rsidRDefault="0099289D" w:rsidP="008C2BCD">
            <w:pPr>
              <w:spacing w:after="0"/>
              <w:jc w:val="center"/>
              <w:rPr>
                <w:rFonts w:ascii="Times New Roman" w:hAnsi="Times New Roman"/>
              </w:rPr>
            </w:pPr>
          </w:p>
          <w:p w:rsidR="0099289D" w:rsidRPr="00C352A4" w:rsidRDefault="0099289D" w:rsidP="008C2BCD">
            <w:pPr>
              <w:spacing w:after="0"/>
              <w:jc w:val="center"/>
              <w:rPr>
                <w:rFonts w:ascii="Times New Roman" w:hAnsi="Times New Roman"/>
              </w:rPr>
            </w:pPr>
          </w:p>
          <w:p w:rsidR="0099289D" w:rsidRPr="00C352A4" w:rsidRDefault="0099289D" w:rsidP="008C2BCD">
            <w:pPr>
              <w:spacing w:after="0"/>
              <w:jc w:val="center"/>
              <w:rPr>
                <w:rFonts w:ascii="Times New Roman" w:hAnsi="Times New Roman"/>
              </w:rPr>
            </w:pPr>
            <w:r w:rsidRPr="00C352A4">
              <w:rPr>
                <w:rFonts w:ascii="Times New Roman" w:hAnsi="Times New Roman"/>
              </w:rPr>
              <w:t>4</w:t>
            </w:r>
          </w:p>
        </w:tc>
        <w:tc>
          <w:tcPr>
            <w:tcW w:w="742" w:type="pct"/>
            <w:vMerge/>
          </w:tcPr>
          <w:p w:rsidR="0099289D" w:rsidRPr="00C352A4" w:rsidRDefault="0099289D" w:rsidP="008C2BCD">
            <w:pPr>
              <w:spacing w:after="0"/>
              <w:rPr>
                <w:rFonts w:ascii="Times New Roman" w:hAnsi="Times New Roman"/>
              </w:rPr>
            </w:pPr>
          </w:p>
        </w:tc>
        <w:tc>
          <w:tcPr>
            <w:tcW w:w="967" w:type="pct"/>
            <w:vMerge/>
          </w:tcPr>
          <w:p w:rsidR="0099289D" w:rsidRPr="00C352A4" w:rsidRDefault="0099289D" w:rsidP="008C2BCD">
            <w:pPr>
              <w:spacing w:after="0"/>
              <w:rPr>
                <w:rFonts w:ascii="Times New Roman" w:hAnsi="Times New Roman"/>
              </w:rPr>
            </w:pPr>
          </w:p>
        </w:tc>
      </w:tr>
      <w:tr w:rsidR="0099289D" w:rsidRPr="00C352A4" w:rsidTr="008C2BCD">
        <w:trPr>
          <w:trHeight w:val="240"/>
        </w:trPr>
        <w:tc>
          <w:tcPr>
            <w:tcW w:w="1508" w:type="pct"/>
            <w:tcBorders>
              <w:left w:val="single" w:sz="4" w:space="0" w:color="auto"/>
              <w:bottom w:val="single" w:sz="4" w:space="0" w:color="auto"/>
              <w:right w:val="single" w:sz="4" w:space="0" w:color="auto"/>
            </w:tcBorders>
            <w:shd w:val="clear" w:color="auto" w:fill="F2DBDB" w:themeFill="accent2" w:themeFillTint="33"/>
          </w:tcPr>
          <w:p w:rsidR="0099289D" w:rsidRPr="00C352A4" w:rsidRDefault="0099289D" w:rsidP="008C2BCD">
            <w:pPr>
              <w:spacing w:after="0"/>
              <w:rPr>
                <w:rFonts w:ascii="Times New Roman" w:hAnsi="Times New Roman"/>
                <w:b/>
              </w:rPr>
            </w:pPr>
            <w:r w:rsidRPr="00C352A4">
              <w:rPr>
                <w:rFonts w:ascii="Times New Roman" w:hAnsi="Times New Roman"/>
                <w:b/>
              </w:rPr>
              <w:t>Razem</w:t>
            </w:r>
          </w:p>
        </w:tc>
        <w:tc>
          <w:tcPr>
            <w:tcW w:w="788" w:type="pct"/>
            <w:gridSpan w:val="2"/>
            <w:tcBorders>
              <w:left w:val="single" w:sz="4" w:space="0" w:color="auto"/>
              <w:bottom w:val="single" w:sz="4" w:space="0" w:color="auto"/>
              <w:right w:val="single" w:sz="4" w:space="0" w:color="auto"/>
            </w:tcBorders>
            <w:shd w:val="clear" w:color="auto" w:fill="F2DBDB" w:themeFill="accent2" w:themeFillTint="33"/>
          </w:tcPr>
          <w:p w:rsidR="0099289D" w:rsidRPr="00C352A4" w:rsidRDefault="0099289D" w:rsidP="008C2BCD">
            <w:pPr>
              <w:spacing w:after="0"/>
              <w:jc w:val="center"/>
              <w:rPr>
                <w:rFonts w:ascii="Times New Roman" w:hAnsi="Times New Roman"/>
                <w:b/>
              </w:rPr>
            </w:pPr>
            <w:r w:rsidRPr="00C352A4">
              <w:rPr>
                <w:rFonts w:ascii="Times New Roman" w:hAnsi="Times New Roman"/>
                <w:b/>
              </w:rPr>
              <w:t>150+150h praktyk</w:t>
            </w:r>
          </w:p>
        </w:tc>
        <w:tc>
          <w:tcPr>
            <w:tcW w:w="985" w:type="pct"/>
            <w:tcBorders>
              <w:top w:val="single" w:sz="4" w:space="0" w:color="auto"/>
              <w:left w:val="single" w:sz="4" w:space="0" w:color="auto"/>
              <w:bottom w:val="single" w:sz="4" w:space="0" w:color="auto"/>
              <w:right w:val="single" w:sz="4" w:space="0" w:color="auto"/>
            </w:tcBorders>
            <w:shd w:val="clear" w:color="auto" w:fill="F2DBDB" w:themeFill="accent2" w:themeFillTint="33"/>
          </w:tcPr>
          <w:p w:rsidR="0099289D" w:rsidRPr="00C352A4" w:rsidRDefault="0099289D" w:rsidP="008C2BCD">
            <w:pPr>
              <w:spacing w:after="0"/>
              <w:jc w:val="center"/>
              <w:rPr>
                <w:rFonts w:ascii="Times New Roman" w:hAnsi="Times New Roman"/>
              </w:rPr>
            </w:pPr>
          </w:p>
        </w:tc>
        <w:tc>
          <w:tcPr>
            <w:tcW w:w="752" w:type="pct"/>
            <w:gridSpan w:val="2"/>
            <w:shd w:val="clear" w:color="auto" w:fill="F2DBDB" w:themeFill="accent2" w:themeFillTint="33"/>
            <w:vAlign w:val="center"/>
          </w:tcPr>
          <w:p w:rsidR="0099289D" w:rsidRPr="00C352A4" w:rsidRDefault="0099289D" w:rsidP="008C2BCD">
            <w:pPr>
              <w:spacing w:after="0"/>
              <w:jc w:val="center"/>
              <w:rPr>
                <w:rFonts w:ascii="Times New Roman" w:hAnsi="Times New Roman"/>
                <w:b/>
              </w:rPr>
            </w:pPr>
            <w:r w:rsidRPr="00C352A4">
              <w:rPr>
                <w:rFonts w:ascii="Times New Roman" w:hAnsi="Times New Roman"/>
                <w:b/>
              </w:rPr>
              <w:t>16</w:t>
            </w:r>
          </w:p>
        </w:tc>
        <w:tc>
          <w:tcPr>
            <w:tcW w:w="967" w:type="pct"/>
            <w:shd w:val="clear" w:color="auto" w:fill="F2DBDB" w:themeFill="accent2" w:themeFillTint="33"/>
            <w:vAlign w:val="center"/>
          </w:tcPr>
          <w:p w:rsidR="0099289D" w:rsidRPr="00C352A4" w:rsidRDefault="0099289D" w:rsidP="008C2BCD">
            <w:pPr>
              <w:spacing w:after="0"/>
              <w:jc w:val="center"/>
              <w:rPr>
                <w:rFonts w:ascii="Times New Roman" w:hAnsi="Times New Roman"/>
              </w:rPr>
            </w:pPr>
          </w:p>
        </w:tc>
      </w:tr>
    </w:tbl>
    <w:p w:rsidR="0099289D" w:rsidRPr="00C352A4" w:rsidRDefault="0099289D" w:rsidP="0099289D">
      <w:pPr>
        <w:spacing w:after="0"/>
      </w:pPr>
    </w:p>
    <w:p w:rsidR="0099289D" w:rsidRDefault="0099289D" w:rsidP="0099289D">
      <w:pPr>
        <w:spacing w:after="0" w:line="240" w:lineRule="auto"/>
      </w:pPr>
    </w:p>
    <w:p w:rsidR="0099289D" w:rsidRDefault="0099289D" w:rsidP="0099289D">
      <w:pPr>
        <w:spacing w:after="0" w:line="240" w:lineRule="auto"/>
      </w:pPr>
    </w:p>
    <w:p w:rsidR="0099289D" w:rsidRDefault="0099289D" w:rsidP="0099289D">
      <w:pPr>
        <w:spacing w:after="0" w:line="240" w:lineRule="auto"/>
      </w:pPr>
    </w:p>
    <w:p w:rsidR="0099289D" w:rsidRDefault="0099289D" w:rsidP="0099289D">
      <w:pPr>
        <w:spacing w:after="0" w:line="240" w:lineRule="auto"/>
      </w:pPr>
    </w:p>
    <w:p w:rsidR="0099289D" w:rsidRDefault="0099289D" w:rsidP="0099289D">
      <w:pPr>
        <w:spacing w:after="0" w:line="240" w:lineRule="auto"/>
      </w:pPr>
    </w:p>
    <w:p w:rsidR="00373DD8" w:rsidRDefault="006A7234" w:rsidP="006A7234">
      <w:pPr>
        <w:spacing w:after="0" w:line="360" w:lineRule="auto"/>
        <w:jc w:val="center"/>
        <w:rPr>
          <w:rFonts w:ascii="Times New Roman" w:hAnsi="Times New Roman"/>
          <w:b/>
          <w:sz w:val="24"/>
          <w:szCs w:val="24"/>
        </w:rPr>
      </w:pPr>
      <w:r w:rsidRPr="006A7234">
        <w:rPr>
          <w:rFonts w:ascii="Times New Roman" w:hAnsi="Times New Roman"/>
          <w:b/>
          <w:sz w:val="24"/>
          <w:szCs w:val="24"/>
        </w:rPr>
        <w:lastRenderedPageBreak/>
        <w:t xml:space="preserve">Dodatkowa oferta – specjalizacja nauczycielska </w:t>
      </w:r>
    </w:p>
    <w:p w:rsidR="00885969" w:rsidRDefault="006A7234" w:rsidP="006A7234">
      <w:pPr>
        <w:spacing w:after="0" w:line="360" w:lineRule="auto"/>
        <w:jc w:val="center"/>
        <w:rPr>
          <w:rFonts w:ascii="Times New Roman" w:hAnsi="Times New Roman"/>
          <w:b/>
          <w:sz w:val="24"/>
          <w:szCs w:val="24"/>
        </w:rPr>
      </w:pPr>
      <w:r w:rsidRPr="006A7234">
        <w:rPr>
          <w:rFonts w:ascii="Times New Roman" w:hAnsi="Times New Roman"/>
          <w:b/>
          <w:sz w:val="24"/>
          <w:szCs w:val="24"/>
        </w:rPr>
        <w:t xml:space="preserve">dla </w:t>
      </w:r>
      <w:r w:rsidRPr="00885969">
        <w:rPr>
          <w:rFonts w:ascii="Times New Roman" w:hAnsi="Times New Roman"/>
          <w:b/>
          <w:sz w:val="24"/>
          <w:szCs w:val="24"/>
          <w:u w:val="single"/>
        </w:rPr>
        <w:t>studentów II roku kontynuujących ścieżkę nauczycielską</w:t>
      </w:r>
      <w:r w:rsidRPr="006A7234">
        <w:rPr>
          <w:rFonts w:ascii="Times New Roman" w:hAnsi="Times New Roman"/>
          <w:b/>
          <w:sz w:val="24"/>
          <w:szCs w:val="24"/>
        </w:rPr>
        <w:t xml:space="preserve"> </w:t>
      </w:r>
    </w:p>
    <w:p w:rsidR="006A7234" w:rsidRPr="006A7234" w:rsidRDefault="006A7234" w:rsidP="006A7234">
      <w:pPr>
        <w:spacing w:after="0" w:line="360" w:lineRule="auto"/>
        <w:jc w:val="center"/>
        <w:rPr>
          <w:rFonts w:ascii="Times New Roman" w:hAnsi="Times New Roman"/>
          <w:b/>
          <w:sz w:val="24"/>
          <w:szCs w:val="24"/>
        </w:rPr>
      </w:pPr>
      <w:r w:rsidRPr="006A7234">
        <w:rPr>
          <w:rFonts w:ascii="Times New Roman" w:hAnsi="Times New Roman"/>
          <w:b/>
          <w:sz w:val="24"/>
          <w:szCs w:val="24"/>
        </w:rPr>
        <w:t xml:space="preserve">na studiach niestacjonarnych II stopnia </w:t>
      </w:r>
    </w:p>
    <w:p w:rsidR="006A7234" w:rsidRPr="006A7234" w:rsidRDefault="006A7234" w:rsidP="006A7234">
      <w:pPr>
        <w:spacing w:after="0" w:line="360" w:lineRule="auto"/>
        <w:jc w:val="center"/>
        <w:rPr>
          <w:rFonts w:ascii="Times New Roman" w:hAnsi="Times New Roman"/>
          <w:b/>
          <w:sz w:val="24"/>
          <w:szCs w:val="24"/>
        </w:rPr>
      </w:pPr>
      <w:r w:rsidRPr="006A7234">
        <w:rPr>
          <w:rFonts w:ascii="Times New Roman" w:hAnsi="Times New Roman"/>
          <w:b/>
          <w:sz w:val="24"/>
          <w:szCs w:val="24"/>
        </w:rPr>
        <w:t xml:space="preserve">w Instytucie Filologii Angielskiej </w:t>
      </w:r>
    </w:p>
    <w:p w:rsidR="006A7234" w:rsidRPr="006A7234" w:rsidRDefault="006A7234" w:rsidP="006A7234">
      <w:pPr>
        <w:spacing w:after="0" w:line="360" w:lineRule="auto"/>
        <w:jc w:val="center"/>
        <w:rPr>
          <w:rFonts w:ascii="Times New Roman" w:hAnsi="Times New Roman"/>
          <w:b/>
          <w:sz w:val="20"/>
          <w:szCs w:val="20"/>
        </w:rPr>
      </w:pPr>
      <w:r w:rsidRPr="006A7234">
        <w:rPr>
          <w:rFonts w:ascii="Times New Roman" w:hAnsi="Times New Roman"/>
          <w:b/>
          <w:sz w:val="24"/>
          <w:szCs w:val="24"/>
        </w:rPr>
        <w:t>w roku akademickim 2014/2015</w:t>
      </w:r>
    </w:p>
    <w:p w:rsidR="006A7234" w:rsidRPr="006A7234" w:rsidRDefault="006A7234" w:rsidP="006A7234">
      <w:pPr>
        <w:spacing w:after="0" w:line="360" w:lineRule="auto"/>
        <w:jc w:val="center"/>
        <w:rPr>
          <w:rFonts w:ascii="Times New Roman" w:hAnsi="Times New Roman"/>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82"/>
        <w:gridCol w:w="1237"/>
        <w:gridCol w:w="1677"/>
        <w:gridCol w:w="2892"/>
      </w:tblGrid>
      <w:tr w:rsidR="006A7234" w:rsidRPr="006A7234" w:rsidTr="00EA1D8E">
        <w:tc>
          <w:tcPr>
            <w:tcW w:w="5000" w:type="pct"/>
            <w:gridSpan w:val="4"/>
            <w:shd w:val="clear" w:color="auto" w:fill="D6E3BC" w:themeFill="accent3" w:themeFillTint="66"/>
          </w:tcPr>
          <w:p w:rsidR="006A7234" w:rsidRPr="006A7234" w:rsidRDefault="006A7234" w:rsidP="006A7234">
            <w:pPr>
              <w:spacing w:after="0" w:line="240" w:lineRule="auto"/>
              <w:jc w:val="center"/>
              <w:rPr>
                <w:rFonts w:ascii="Times New Roman" w:hAnsi="Times New Roman"/>
                <w:b/>
              </w:rPr>
            </w:pPr>
            <w:r w:rsidRPr="006A7234">
              <w:rPr>
                <w:rFonts w:ascii="Times New Roman" w:hAnsi="Times New Roman"/>
                <w:b/>
              </w:rPr>
              <w:t>Specjalizacja nauczycielska dla studentów kontynuujących ścieżkę pedagogiczna ze studiów I stopnia – do wyboru</w:t>
            </w:r>
          </w:p>
        </w:tc>
      </w:tr>
      <w:tr w:rsidR="006A7234" w:rsidRPr="006A7234" w:rsidTr="006A7234">
        <w:tc>
          <w:tcPr>
            <w:tcW w:w="1874" w:type="pct"/>
            <w:shd w:val="clear" w:color="auto" w:fill="D9D9D9"/>
          </w:tcPr>
          <w:p w:rsidR="006A7234" w:rsidRPr="006A7234" w:rsidRDefault="006A7234" w:rsidP="006A7234">
            <w:pPr>
              <w:spacing w:after="0"/>
              <w:jc w:val="center"/>
              <w:rPr>
                <w:rFonts w:ascii="Times New Roman" w:hAnsi="Times New Roman"/>
                <w:i/>
                <w:sz w:val="20"/>
                <w:szCs w:val="20"/>
              </w:rPr>
            </w:pPr>
            <w:r w:rsidRPr="006A7234">
              <w:rPr>
                <w:rFonts w:ascii="Times New Roman" w:hAnsi="Times New Roman"/>
                <w:i/>
                <w:sz w:val="20"/>
                <w:szCs w:val="20"/>
              </w:rPr>
              <w:t>Nazwa przedmiotu lub grupy przedmiotów</w:t>
            </w:r>
          </w:p>
        </w:tc>
        <w:tc>
          <w:tcPr>
            <w:tcW w:w="666" w:type="pct"/>
            <w:shd w:val="clear" w:color="auto" w:fill="D9D9D9"/>
          </w:tcPr>
          <w:p w:rsidR="006A7234" w:rsidRPr="006A7234" w:rsidRDefault="006A7234" w:rsidP="006A7234">
            <w:pPr>
              <w:spacing w:after="0"/>
              <w:jc w:val="center"/>
              <w:rPr>
                <w:rFonts w:ascii="Times New Roman" w:hAnsi="Times New Roman"/>
                <w:i/>
                <w:sz w:val="20"/>
                <w:szCs w:val="20"/>
              </w:rPr>
            </w:pPr>
            <w:r w:rsidRPr="006A7234">
              <w:rPr>
                <w:rFonts w:ascii="Times New Roman" w:hAnsi="Times New Roman"/>
                <w:i/>
                <w:sz w:val="20"/>
                <w:szCs w:val="20"/>
              </w:rPr>
              <w:t>Liczba godzin</w:t>
            </w:r>
          </w:p>
        </w:tc>
        <w:tc>
          <w:tcPr>
            <w:tcW w:w="903" w:type="pct"/>
            <w:shd w:val="clear" w:color="auto" w:fill="D9D9D9"/>
          </w:tcPr>
          <w:p w:rsidR="006A7234" w:rsidRPr="006A7234" w:rsidRDefault="006A7234" w:rsidP="006A7234">
            <w:pPr>
              <w:spacing w:after="0"/>
              <w:jc w:val="center"/>
              <w:rPr>
                <w:rFonts w:ascii="Times New Roman" w:hAnsi="Times New Roman"/>
                <w:i/>
                <w:sz w:val="20"/>
                <w:szCs w:val="20"/>
              </w:rPr>
            </w:pPr>
            <w:r w:rsidRPr="006A7234">
              <w:rPr>
                <w:rFonts w:ascii="Times New Roman" w:hAnsi="Times New Roman"/>
                <w:i/>
                <w:sz w:val="20"/>
                <w:szCs w:val="20"/>
              </w:rPr>
              <w:t>Liczba punktów ECTS</w:t>
            </w:r>
          </w:p>
        </w:tc>
        <w:tc>
          <w:tcPr>
            <w:tcW w:w="1557" w:type="pct"/>
            <w:shd w:val="clear" w:color="auto" w:fill="D9D9D9"/>
          </w:tcPr>
          <w:p w:rsidR="006A7234" w:rsidRPr="006A7234" w:rsidRDefault="006A7234" w:rsidP="006A7234">
            <w:pPr>
              <w:spacing w:after="0"/>
              <w:jc w:val="center"/>
              <w:rPr>
                <w:rFonts w:ascii="Times New Roman" w:hAnsi="Times New Roman"/>
                <w:i/>
                <w:sz w:val="20"/>
                <w:szCs w:val="20"/>
              </w:rPr>
            </w:pPr>
            <w:r w:rsidRPr="006A7234">
              <w:rPr>
                <w:rFonts w:ascii="Times New Roman" w:hAnsi="Times New Roman"/>
                <w:i/>
                <w:sz w:val="20"/>
                <w:szCs w:val="20"/>
              </w:rPr>
              <w:t>Suma punktów ECTS dla modułu</w:t>
            </w:r>
          </w:p>
        </w:tc>
      </w:tr>
      <w:tr w:rsidR="006A7234" w:rsidRPr="006A7234" w:rsidTr="006A7234">
        <w:tc>
          <w:tcPr>
            <w:tcW w:w="1874" w:type="pct"/>
          </w:tcPr>
          <w:p w:rsidR="006A7234" w:rsidRPr="006A7234" w:rsidRDefault="006A7234" w:rsidP="006A7234">
            <w:pPr>
              <w:spacing w:after="0"/>
              <w:rPr>
                <w:rFonts w:ascii="Times New Roman" w:hAnsi="Times New Roman"/>
              </w:rPr>
            </w:pPr>
            <w:r w:rsidRPr="006A7234">
              <w:rPr>
                <w:rFonts w:ascii="Times New Roman" w:hAnsi="Times New Roman"/>
              </w:rPr>
              <w:t>Psychologia (konwersatorium)</w:t>
            </w:r>
          </w:p>
        </w:tc>
        <w:tc>
          <w:tcPr>
            <w:tcW w:w="666" w:type="pct"/>
          </w:tcPr>
          <w:p w:rsidR="006A7234" w:rsidRPr="006A7234" w:rsidRDefault="006A7234" w:rsidP="006A7234">
            <w:pPr>
              <w:spacing w:after="0"/>
              <w:jc w:val="center"/>
              <w:rPr>
                <w:rFonts w:ascii="Times New Roman" w:hAnsi="Times New Roman"/>
              </w:rPr>
            </w:pPr>
            <w:r w:rsidRPr="006A7234">
              <w:rPr>
                <w:rFonts w:ascii="Times New Roman" w:hAnsi="Times New Roman"/>
              </w:rPr>
              <w:t>15</w:t>
            </w:r>
          </w:p>
        </w:tc>
        <w:tc>
          <w:tcPr>
            <w:tcW w:w="903" w:type="pct"/>
          </w:tcPr>
          <w:p w:rsidR="006A7234" w:rsidRPr="006A7234" w:rsidRDefault="006A7234" w:rsidP="006A7234">
            <w:pPr>
              <w:spacing w:after="0"/>
              <w:jc w:val="center"/>
              <w:rPr>
                <w:rFonts w:ascii="Times New Roman" w:hAnsi="Times New Roman"/>
              </w:rPr>
            </w:pPr>
            <w:r w:rsidRPr="006A7234">
              <w:rPr>
                <w:rFonts w:ascii="Times New Roman" w:hAnsi="Times New Roman"/>
              </w:rPr>
              <w:t>Z/2</w:t>
            </w:r>
          </w:p>
        </w:tc>
        <w:tc>
          <w:tcPr>
            <w:tcW w:w="1557" w:type="pct"/>
            <w:vMerge w:val="restart"/>
            <w:vAlign w:val="center"/>
          </w:tcPr>
          <w:p w:rsidR="006A7234" w:rsidRPr="006A7234" w:rsidRDefault="006A7234" w:rsidP="006A7234">
            <w:pPr>
              <w:spacing w:after="0"/>
              <w:jc w:val="center"/>
              <w:rPr>
                <w:rFonts w:ascii="Times New Roman" w:hAnsi="Times New Roman"/>
              </w:rPr>
            </w:pPr>
            <w:r w:rsidRPr="006A7234">
              <w:rPr>
                <w:rFonts w:ascii="Times New Roman" w:hAnsi="Times New Roman"/>
              </w:rPr>
              <w:t>12</w:t>
            </w:r>
          </w:p>
        </w:tc>
      </w:tr>
      <w:tr w:rsidR="006A7234" w:rsidRPr="006A7234" w:rsidTr="006A7234">
        <w:tc>
          <w:tcPr>
            <w:tcW w:w="1874" w:type="pct"/>
          </w:tcPr>
          <w:p w:rsidR="006A7234" w:rsidRPr="006A7234" w:rsidRDefault="006A7234" w:rsidP="006A7234">
            <w:pPr>
              <w:spacing w:after="0"/>
              <w:rPr>
                <w:rFonts w:ascii="Times New Roman" w:hAnsi="Times New Roman"/>
              </w:rPr>
            </w:pPr>
            <w:r w:rsidRPr="006A7234">
              <w:rPr>
                <w:rFonts w:ascii="Times New Roman" w:hAnsi="Times New Roman"/>
              </w:rPr>
              <w:t>Pedagogika (konwersatorium)</w:t>
            </w:r>
          </w:p>
        </w:tc>
        <w:tc>
          <w:tcPr>
            <w:tcW w:w="666" w:type="pct"/>
          </w:tcPr>
          <w:p w:rsidR="006A7234" w:rsidRPr="006A7234" w:rsidRDefault="006A7234" w:rsidP="006A7234">
            <w:pPr>
              <w:spacing w:after="0"/>
              <w:jc w:val="center"/>
              <w:rPr>
                <w:rFonts w:ascii="Times New Roman" w:hAnsi="Times New Roman"/>
              </w:rPr>
            </w:pPr>
            <w:r w:rsidRPr="006A7234">
              <w:rPr>
                <w:rFonts w:ascii="Times New Roman" w:hAnsi="Times New Roman"/>
              </w:rPr>
              <w:t>15</w:t>
            </w:r>
          </w:p>
        </w:tc>
        <w:tc>
          <w:tcPr>
            <w:tcW w:w="903" w:type="pct"/>
          </w:tcPr>
          <w:p w:rsidR="006A7234" w:rsidRPr="006A7234" w:rsidRDefault="006A7234" w:rsidP="006A7234">
            <w:pPr>
              <w:spacing w:after="0"/>
              <w:jc w:val="center"/>
              <w:rPr>
                <w:rFonts w:ascii="Times New Roman" w:hAnsi="Times New Roman"/>
              </w:rPr>
            </w:pPr>
            <w:r w:rsidRPr="006A7234">
              <w:rPr>
                <w:rFonts w:ascii="Times New Roman" w:hAnsi="Times New Roman"/>
              </w:rPr>
              <w:t>Z/2</w:t>
            </w:r>
          </w:p>
        </w:tc>
        <w:tc>
          <w:tcPr>
            <w:tcW w:w="1557" w:type="pct"/>
            <w:vMerge/>
            <w:vAlign w:val="center"/>
          </w:tcPr>
          <w:p w:rsidR="006A7234" w:rsidRPr="006A7234" w:rsidRDefault="006A7234" w:rsidP="006A7234">
            <w:pPr>
              <w:spacing w:after="0"/>
              <w:jc w:val="center"/>
              <w:rPr>
                <w:rFonts w:ascii="Times New Roman" w:hAnsi="Times New Roman"/>
              </w:rPr>
            </w:pPr>
          </w:p>
        </w:tc>
      </w:tr>
      <w:tr w:rsidR="006A7234" w:rsidRPr="006A7234" w:rsidTr="00CD415A">
        <w:tc>
          <w:tcPr>
            <w:tcW w:w="1874" w:type="pct"/>
          </w:tcPr>
          <w:p w:rsidR="006A7234" w:rsidRPr="006A7234" w:rsidRDefault="006A7234" w:rsidP="006A7234">
            <w:pPr>
              <w:spacing w:after="0"/>
              <w:rPr>
                <w:rFonts w:ascii="Times New Roman" w:hAnsi="Times New Roman"/>
              </w:rPr>
            </w:pPr>
            <w:r w:rsidRPr="006A7234">
              <w:rPr>
                <w:rFonts w:ascii="Times New Roman" w:hAnsi="Times New Roman"/>
              </w:rPr>
              <w:t>Dydaktyka języka angielskiego</w:t>
            </w:r>
            <w:r w:rsidRPr="006A7234">
              <w:rPr>
                <w:rFonts w:ascii="Times New Roman" w:hAnsi="Times New Roman"/>
                <w:vertAlign w:val="superscript"/>
              </w:rPr>
              <w:footnoteReference w:id="1"/>
            </w:r>
            <w:r w:rsidRPr="006A7234">
              <w:rPr>
                <w:rFonts w:ascii="Times New Roman" w:hAnsi="Times New Roman"/>
              </w:rPr>
              <w:t xml:space="preserve"> (konwersatorium)</w:t>
            </w:r>
          </w:p>
        </w:tc>
        <w:tc>
          <w:tcPr>
            <w:tcW w:w="666" w:type="pct"/>
            <w:shd w:val="clear" w:color="auto" w:fill="FFFFFF" w:themeFill="background1"/>
          </w:tcPr>
          <w:p w:rsidR="006A7234" w:rsidRPr="006A7234" w:rsidRDefault="006A7234" w:rsidP="006A7234">
            <w:pPr>
              <w:spacing w:after="0"/>
              <w:jc w:val="center"/>
              <w:rPr>
                <w:rFonts w:ascii="Times New Roman" w:hAnsi="Times New Roman"/>
              </w:rPr>
            </w:pPr>
            <w:r w:rsidRPr="006A7234">
              <w:rPr>
                <w:rFonts w:ascii="Times New Roman" w:hAnsi="Times New Roman"/>
                <w:highlight w:val="lightGray"/>
              </w:rPr>
              <w:t>30</w:t>
            </w:r>
          </w:p>
        </w:tc>
        <w:tc>
          <w:tcPr>
            <w:tcW w:w="903" w:type="pct"/>
          </w:tcPr>
          <w:p w:rsidR="006A7234" w:rsidRPr="006A7234" w:rsidRDefault="006A7234" w:rsidP="006A7234">
            <w:pPr>
              <w:spacing w:after="0"/>
              <w:jc w:val="center"/>
              <w:rPr>
                <w:rFonts w:ascii="Times New Roman" w:hAnsi="Times New Roman"/>
              </w:rPr>
            </w:pPr>
            <w:r w:rsidRPr="006A7234">
              <w:rPr>
                <w:rFonts w:ascii="Times New Roman" w:hAnsi="Times New Roman"/>
              </w:rPr>
              <w:t>Z/4</w:t>
            </w:r>
          </w:p>
        </w:tc>
        <w:tc>
          <w:tcPr>
            <w:tcW w:w="1557" w:type="pct"/>
            <w:vMerge/>
            <w:vAlign w:val="center"/>
          </w:tcPr>
          <w:p w:rsidR="006A7234" w:rsidRPr="006A7234" w:rsidRDefault="006A7234" w:rsidP="006A7234">
            <w:pPr>
              <w:spacing w:after="0"/>
              <w:jc w:val="center"/>
              <w:rPr>
                <w:rFonts w:ascii="Times New Roman" w:hAnsi="Times New Roman"/>
              </w:rPr>
            </w:pPr>
          </w:p>
        </w:tc>
      </w:tr>
      <w:tr w:rsidR="006A7234" w:rsidRPr="006A7234" w:rsidTr="006A7234">
        <w:trPr>
          <w:trHeight w:val="345"/>
        </w:trPr>
        <w:tc>
          <w:tcPr>
            <w:tcW w:w="1874" w:type="pct"/>
          </w:tcPr>
          <w:p w:rsidR="006A7234" w:rsidRPr="006A7234" w:rsidRDefault="006A7234" w:rsidP="006A7234">
            <w:pPr>
              <w:rPr>
                <w:rFonts w:ascii="Times New Roman" w:hAnsi="Times New Roman"/>
              </w:rPr>
            </w:pPr>
            <w:r w:rsidRPr="006A7234">
              <w:rPr>
                <w:rFonts w:ascii="Times New Roman" w:hAnsi="Times New Roman"/>
              </w:rPr>
              <w:t>Praktyki ciągłe</w:t>
            </w:r>
            <w:r w:rsidRPr="006A7234">
              <w:rPr>
                <w:rFonts w:ascii="Times New Roman" w:hAnsi="Times New Roman"/>
                <w:vertAlign w:val="superscript"/>
              </w:rPr>
              <w:footnoteReference w:id="2"/>
            </w:r>
          </w:p>
        </w:tc>
        <w:tc>
          <w:tcPr>
            <w:tcW w:w="666" w:type="pct"/>
          </w:tcPr>
          <w:p w:rsidR="006A7234" w:rsidRPr="006A7234" w:rsidRDefault="006A7234" w:rsidP="006A7234">
            <w:pPr>
              <w:spacing w:after="0"/>
              <w:jc w:val="center"/>
              <w:rPr>
                <w:rFonts w:ascii="Times New Roman" w:hAnsi="Times New Roman"/>
              </w:rPr>
            </w:pPr>
            <w:r w:rsidRPr="006A7234">
              <w:rPr>
                <w:rFonts w:ascii="Times New Roman" w:hAnsi="Times New Roman"/>
                <w:highlight w:val="lightGray"/>
              </w:rPr>
              <w:t>30</w:t>
            </w:r>
          </w:p>
        </w:tc>
        <w:tc>
          <w:tcPr>
            <w:tcW w:w="903" w:type="pct"/>
          </w:tcPr>
          <w:p w:rsidR="006A7234" w:rsidRPr="006A7234" w:rsidRDefault="006A7234" w:rsidP="006A7234">
            <w:pPr>
              <w:spacing w:after="0"/>
              <w:jc w:val="center"/>
              <w:rPr>
                <w:rFonts w:ascii="Times New Roman" w:hAnsi="Times New Roman"/>
              </w:rPr>
            </w:pPr>
            <w:proofErr w:type="spellStart"/>
            <w:r w:rsidRPr="006A7234">
              <w:rPr>
                <w:rFonts w:ascii="Times New Roman" w:hAnsi="Times New Roman"/>
              </w:rPr>
              <w:t>Zbo</w:t>
            </w:r>
            <w:proofErr w:type="spellEnd"/>
            <w:r w:rsidRPr="006A7234">
              <w:rPr>
                <w:rFonts w:ascii="Times New Roman" w:hAnsi="Times New Roman"/>
              </w:rPr>
              <w:t>/2</w:t>
            </w:r>
          </w:p>
        </w:tc>
        <w:tc>
          <w:tcPr>
            <w:tcW w:w="1557" w:type="pct"/>
            <w:vMerge/>
            <w:vAlign w:val="center"/>
          </w:tcPr>
          <w:p w:rsidR="006A7234" w:rsidRPr="006A7234" w:rsidRDefault="006A7234" w:rsidP="006A7234">
            <w:pPr>
              <w:spacing w:after="0"/>
              <w:jc w:val="center"/>
              <w:rPr>
                <w:rFonts w:ascii="Times New Roman" w:hAnsi="Times New Roman"/>
              </w:rPr>
            </w:pPr>
          </w:p>
        </w:tc>
      </w:tr>
      <w:tr w:rsidR="006A7234" w:rsidRPr="006A7234" w:rsidTr="006A7234">
        <w:trPr>
          <w:trHeight w:val="617"/>
        </w:trPr>
        <w:tc>
          <w:tcPr>
            <w:tcW w:w="1874" w:type="pct"/>
          </w:tcPr>
          <w:p w:rsidR="006A7234" w:rsidRPr="006A7234" w:rsidRDefault="006A7234" w:rsidP="006A7234">
            <w:pPr>
              <w:rPr>
                <w:rFonts w:ascii="Times New Roman" w:hAnsi="Times New Roman"/>
              </w:rPr>
            </w:pPr>
            <w:r w:rsidRPr="006A7234">
              <w:rPr>
                <w:rFonts w:ascii="Times New Roman" w:hAnsi="Times New Roman"/>
              </w:rPr>
              <w:t>Dydaktyka języka angielskiego – egzamin</w:t>
            </w:r>
          </w:p>
        </w:tc>
        <w:tc>
          <w:tcPr>
            <w:tcW w:w="666" w:type="pct"/>
          </w:tcPr>
          <w:p w:rsidR="006A7234" w:rsidRPr="006A7234" w:rsidRDefault="006A7234" w:rsidP="006A7234">
            <w:pPr>
              <w:jc w:val="center"/>
              <w:rPr>
                <w:rFonts w:ascii="Times New Roman" w:hAnsi="Times New Roman"/>
              </w:rPr>
            </w:pPr>
            <w:r w:rsidRPr="006A7234">
              <w:rPr>
                <w:rFonts w:ascii="Times New Roman" w:hAnsi="Times New Roman"/>
              </w:rPr>
              <w:t>-</w:t>
            </w:r>
          </w:p>
        </w:tc>
        <w:tc>
          <w:tcPr>
            <w:tcW w:w="903" w:type="pct"/>
          </w:tcPr>
          <w:p w:rsidR="006A7234" w:rsidRPr="006A7234" w:rsidRDefault="006A7234" w:rsidP="006A7234">
            <w:pPr>
              <w:jc w:val="center"/>
              <w:rPr>
                <w:rFonts w:ascii="Times New Roman" w:hAnsi="Times New Roman"/>
              </w:rPr>
            </w:pPr>
            <w:r w:rsidRPr="006A7234">
              <w:rPr>
                <w:rFonts w:ascii="Times New Roman" w:hAnsi="Times New Roman"/>
              </w:rPr>
              <w:t>E/2</w:t>
            </w:r>
          </w:p>
        </w:tc>
        <w:tc>
          <w:tcPr>
            <w:tcW w:w="1557" w:type="pct"/>
            <w:vMerge/>
            <w:vAlign w:val="center"/>
          </w:tcPr>
          <w:p w:rsidR="006A7234" w:rsidRPr="006A7234" w:rsidRDefault="006A7234" w:rsidP="006A7234">
            <w:pPr>
              <w:spacing w:after="0"/>
              <w:jc w:val="center"/>
              <w:rPr>
                <w:rFonts w:ascii="Times New Roman" w:hAnsi="Times New Roman"/>
              </w:rPr>
            </w:pPr>
          </w:p>
        </w:tc>
      </w:tr>
      <w:tr w:rsidR="006A7234" w:rsidRPr="006A7234" w:rsidTr="00EA1D8E">
        <w:tc>
          <w:tcPr>
            <w:tcW w:w="1874" w:type="pct"/>
            <w:shd w:val="clear" w:color="auto" w:fill="D6E3BC" w:themeFill="accent3" w:themeFillTint="66"/>
          </w:tcPr>
          <w:p w:rsidR="006A7234" w:rsidRPr="006A7234" w:rsidRDefault="006A7234" w:rsidP="006A7234">
            <w:pPr>
              <w:spacing w:after="0"/>
              <w:rPr>
                <w:rFonts w:ascii="Times New Roman" w:hAnsi="Times New Roman"/>
                <w:b/>
              </w:rPr>
            </w:pPr>
            <w:r w:rsidRPr="006A7234">
              <w:rPr>
                <w:rFonts w:ascii="Times New Roman" w:hAnsi="Times New Roman"/>
                <w:b/>
              </w:rPr>
              <w:t>Razem za specjalizację</w:t>
            </w:r>
          </w:p>
        </w:tc>
        <w:tc>
          <w:tcPr>
            <w:tcW w:w="666" w:type="pct"/>
            <w:shd w:val="clear" w:color="auto" w:fill="D6E3BC" w:themeFill="accent3" w:themeFillTint="66"/>
          </w:tcPr>
          <w:p w:rsidR="006A7234" w:rsidRPr="006A7234" w:rsidRDefault="006A7234" w:rsidP="006A7234">
            <w:pPr>
              <w:spacing w:after="0" w:line="240" w:lineRule="auto"/>
              <w:jc w:val="center"/>
              <w:rPr>
                <w:rFonts w:ascii="Times New Roman" w:hAnsi="Times New Roman"/>
                <w:b/>
              </w:rPr>
            </w:pPr>
            <w:r w:rsidRPr="006A7234">
              <w:rPr>
                <w:rFonts w:ascii="Times New Roman" w:hAnsi="Times New Roman"/>
                <w:b/>
              </w:rPr>
              <w:t>90</w:t>
            </w:r>
          </w:p>
        </w:tc>
        <w:tc>
          <w:tcPr>
            <w:tcW w:w="903" w:type="pct"/>
            <w:shd w:val="clear" w:color="auto" w:fill="D6E3BC" w:themeFill="accent3" w:themeFillTint="66"/>
          </w:tcPr>
          <w:p w:rsidR="006A7234" w:rsidRPr="006A7234" w:rsidRDefault="006A7234" w:rsidP="006A7234">
            <w:pPr>
              <w:spacing w:after="0"/>
              <w:jc w:val="center"/>
              <w:rPr>
                <w:rFonts w:ascii="Times New Roman" w:hAnsi="Times New Roman"/>
              </w:rPr>
            </w:pPr>
          </w:p>
        </w:tc>
        <w:tc>
          <w:tcPr>
            <w:tcW w:w="1557" w:type="pct"/>
            <w:shd w:val="clear" w:color="auto" w:fill="D6E3BC" w:themeFill="accent3" w:themeFillTint="66"/>
            <w:vAlign w:val="center"/>
          </w:tcPr>
          <w:p w:rsidR="006A7234" w:rsidRPr="006A7234" w:rsidRDefault="006A7234" w:rsidP="006A7234">
            <w:pPr>
              <w:spacing w:after="0"/>
              <w:jc w:val="center"/>
              <w:rPr>
                <w:rFonts w:ascii="Times New Roman" w:hAnsi="Times New Roman"/>
                <w:b/>
              </w:rPr>
            </w:pPr>
            <w:r w:rsidRPr="006A7234">
              <w:rPr>
                <w:rFonts w:ascii="Times New Roman" w:hAnsi="Times New Roman"/>
                <w:b/>
              </w:rPr>
              <w:t>12</w:t>
            </w:r>
          </w:p>
        </w:tc>
      </w:tr>
    </w:tbl>
    <w:p w:rsidR="006A7234" w:rsidRPr="006A7234" w:rsidRDefault="006A7234" w:rsidP="006A7234"/>
    <w:p w:rsidR="006A7234" w:rsidRDefault="006A7234"/>
    <w:p w:rsidR="006A7234" w:rsidRDefault="006A7234"/>
    <w:p w:rsidR="006A7234" w:rsidRDefault="006A7234"/>
    <w:p w:rsidR="006A7234" w:rsidRDefault="006A7234"/>
    <w:p w:rsidR="0099289D" w:rsidRDefault="0099289D"/>
    <w:p w:rsidR="0099289D" w:rsidRDefault="0099289D"/>
    <w:p w:rsidR="0099289D" w:rsidRDefault="0099289D"/>
    <w:p w:rsidR="0099289D" w:rsidRDefault="0099289D"/>
    <w:p w:rsidR="0099289D" w:rsidRDefault="0099289D"/>
    <w:p w:rsidR="0099289D" w:rsidRDefault="0099289D"/>
    <w:p w:rsidR="004F1466" w:rsidRPr="00500763" w:rsidRDefault="004F1466" w:rsidP="004F1466">
      <w:pPr>
        <w:pStyle w:val="HTML-wstpniesformatowany"/>
        <w:ind w:left="916" w:firstLine="916"/>
        <w:rPr>
          <w:rFonts w:ascii="Times New Roman" w:hAnsi="Times New Roman" w:cs="Times New Roman"/>
          <w:b/>
          <w:bCs/>
          <w:sz w:val="24"/>
          <w:szCs w:val="24"/>
        </w:rPr>
      </w:pPr>
      <w:r w:rsidRPr="00500763">
        <w:rPr>
          <w:rFonts w:ascii="Times New Roman" w:hAnsi="Times New Roman" w:cs="Times New Roman"/>
          <w:noProof/>
          <w:sz w:val="24"/>
          <w:szCs w:val="24"/>
        </w:rPr>
        <w:lastRenderedPageBreak/>
        <w:drawing>
          <wp:anchor distT="0" distB="0" distL="114935" distR="114935" simplePos="0" relativeHeight="251667456" behindDoc="0" locked="0" layoutInCell="1" allowOverlap="1">
            <wp:simplePos x="0" y="0"/>
            <wp:positionH relativeFrom="column">
              <wp:posOffset>0</wp:posOffset>
            </wp:positionH>
            <wp:positionV relativeFrom="paragraph">
              <wp:posOffset>0</wp:posOffset>
            </wp:positionV>
            <wp:extent cx="908685" cy="908685"/>
            <wp:effectExtent l="19050" t="0" r="5715" b="0"/>
            <wp:wrapNone/>
            <wp:docPr id="5"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908685" cy="908685"/>
                    </a:xfrm>
                    <a:prstGeom prst="rect">
                      <a:avLst/>
                    </a:prstGeom>
                    <a:solidFill>
                      <a:srgbClr val="FFFFFF"/>
                    </a:solidFill>
                    <a:ln w="9525">
                      <a:noFill/>
                      <a:miter lim="800000"/>
                      <a:headEnd/>
                      <a:tailEnd/>
                    </a:ln>
                  </pic:spPr>
                </pic:pic>
              </a:graphicData>
            </a:graphic>
          </wp:anchor>
        </w:drawing>
      </w:r>
      <w:r w:rsidRPr="00500763">
        <w:rPr>
          <w:rFonts w:ascii="Times New Roman" w:hAnsi="Times New Roman" w:cs="Times New Roman"/>
          <w:b/>
          <w:bCs/>
          <w:sz w:val="24"/>
          <w:szCs w:val="24"/>
        </w:rPr>
        <w:t>Katolicki Uniwersytet Lubelski Jana Pawła II</w:t>
      </w:r>
    </w:p>
    <w:p w:rsidR="004F1466" w:rsidRPr="00500763" w:rsidRDefault="004F1466" w:rsidP="004F1466">
      <w:pPr>
        <w:pStyle w:val="HTML-wstpniesformatowany"/>
        <w:ind w:left="1832"/>
        <w:rPr>
          <w:rFonts w:ascii="Times New Roman" w:hAnsi="Times New Roman" w:cs="Times New Roman"/>
          <w:b/>
          <w:bCs/>
          <w:sz w:val="24"/>
          <w:szCs w:val="24"/>
        </w:rPr>
      </w:pPr>
      <w:r w:rsidRPr="00500763">
        <w:rPr>
          <w:rFonts w:ascii="Times New Roman" w:hAnsi="Times New Roman" w:cs="Times New Roman"/>
          <w:sz w:val="24"/>
          <w:szCs w:val="24"/>
        </w:rPr>
        <w:t xml:space="preserve">Instytut Filologii Angielskiej                                    </w:t>
      </w:r>
    </w:p>
    <w:p w:rsidR="004F1466" w:rsidRPr="00500763" w:rsidRDefault="004F1466" w:rsidP="004F1466">
      <w:pPr>
        <w:pStyle w:val="HTML-wstpniesformatowany"/>
        <w:tabs>
          <w:tab w:val="clear" w:pos="4580"/>
          <w:tab w:val="left" w:pos="4320"/>
        </w:tabs>
        <w:ind w:left="1832"/>
        <w:rPr>
          <w:rFonts w:ascii="Times New Roman" w:hAnsi="Times New Roman" w:cs="Times New Roman"/>
          <w:sz w:val="24"/>
          <w:szCs w:val="24"/>
        </w:rPr>
      </w:pPr>
      <w:r w:rsidRPr="00500763">
        <w:rPr>
          <w:rFonts w:ascii="Times New Roman" w:hAnsi="Times New Roman" w:cs="Times New Roman"/>
          <w:sz w:val="24"/>
          <w:szCs w:val="24"/>
        </w:rPr>
        <w:t>Wydział Nauk Humanistycznych</w:t>
      </w:r>
    </w:p>
    <w:p w:rsidR="004F1466" w:rsidRPr="00EB4B3F" w:rsidRDefault="004F1466" w:rsidP="004F1466">
      <w:pPr>
        <w:pStyle w:val="HTML-wstpniesformatowany"/>
        <w:tabs>
          <w:tab w:val="clear" w:pos="4580"/>
          <w:tab w:val="left" w:pos="4320"/>
        </w:tabs>
        <w:ind w:left="1832"/>
        <w:rPr>
          <w:rFonts w:ascii="Times New Roman" w:hAnsi="Times New Roman" w:cs="Times New Roman"/>
          <w:sz w:val="24"/>
          <w:szCs w:val="24"/>
          <w:lang w:val="en-US"/>
        </w:rPr>
      </w:pPr>
      <w:r w:rsidRPr="00EB4B3F">
        <w:rPr>
          <w:rFonts w:ascii="Times New Roman" w:hAnsi="Times New Roman" w:cs="Times New Roman"/>
          <w:sz w:val="24"/>
          <w:szCs w:val="24"/>
          <w:lang w:val="en-US"/>
        </w:rPr>
        <w:t xml:space="preserve">Al. </w:t>
      </w:r>
      <w:proofErr w:type="spellStart"/>
      <w:r w:rsidRPr="00EB4B3F">
        <w:rPr>
          <w:rFonts w:ascii="Times New Roman" w:hAnsi="Times New Roman" w:cs="Times New Roman"/>
          <w:sz w:val="24"/>
          <w:szCs w:val="24"/>
          <w:lang w:val="en-US"/>
        </w:rPr>
        <w:t>Racławickie</w:t>
      </w:r>
      <w:proofErr w:type="spellEnd"/>
      <w:r w:rsidRPr="00EB4B3F">
        <w:rPr>
          <w:rFonts w:ascii="Times New Roman" w:hAnsi="Times New Roman" w:cs="Times New Roman"/>
          <w:sz w:val="24"/>
          <w:szCs w:val="24"/>
          <w:lang w:val="en-US"/>
        </w:rPr>
        <w:t xml:space="preserve"> 14,</w:t>
      </w:r>
    </w:p>
    <w:p w:rsidR="004F1466" w:rsidRPr="00EB4B3F" w:rsidRDefault="004F1466" w:rsidP="004F1466">
      <w:pPr>
        <w:pStyle w:val="HTML-wstpniesformatowany"/>
        <w:ind w:left="1832"/>
        <w:rPr>
          <w:rFonts w:ascii="Times New Roman" w:hAnsi="Times New Roman" w:cs="Times New Roman"/>
          <w:sz w:val="24"/>
          <w:szCs w:val="24"/>
          <w:lang w:val="en-US"/>
        </w:rPr>
      </w:pPr>
      <w:r w:rsidRPr="00EB4B3F">
        <w:rPr>
          <w:rFonts w:ascii="Times New Roman" w:hAnsi="Times New Roman" w:cs="Times New Roman"/>
          <w:sz w:val="24"/>
          <w:szCs w:val="24"/>
          <w:lang w:val="en-US"/>
        </w:rPr>
        <w:t>20-950 Lublin</w:t>
      </w:r>
    </w:p>
    <w:p w:rsidR="004F1466" w:rsidRPr="00B233E6" w:rsidRDefault="004F1466" w:rsidP="004F1466">
      <w:pPr>
        <w:spacing w:after="0"/>
        <w:rPr>
          <w:rFonts w:ascii="Times New Roman" w:hAnsi="Times New Roman"/>
          <w:sz w:val="24"/>
          <w:szCs w:val="24"/>
          <w:lang w:val="en-US"/>
        </w:rPr>
      </w:pPr>
      <w:r w:rsidRPr="00EB4B3F">
        <w:rPr>
          <w:rFonts w:ascii="Times New Roman" w:hAnsi="Times New Roman"/>
          <w:sz w:val="24"/>
          <w:szCs w:val="24"/>
          <w:lang w:val="en-US"/>
        </w:rPr>
        <w:t xml:space="preserve">       </w:t>
      </w:r>
      <w:r w:rsidRPr="00EB4B3F">
        <w:rPr>
          <w:rFonts w:ascii="Times New Roman" w:hAnsi="Times New Roman"/>
          <w:sz w:val="24"/>
          <w:szCs w:val="24"/>
          <w:lang w:val="en-US"/>
        </w:rPr>
        <w:tab/>
      </w:r>
      <w:r w:rsidRPr="00EB4B3F">
        <w:rPr>
          <w:rFonts w:ascii="Times New Roman" w:hAnsi="Times New Roman"/>
          <w:sz w:val="24"/>
          <w:szCs w:val="24"/>
          <w:lang w:val="en-US"/>
        </w:rPr>
        <w:tab/>
      </w:r>
      <w:r w:rsidRPr="00B233E6">
        <w:rPr>
          <w:rFonts w:ascii="Times New Roman" w:hAnsi="Times New Roman"/>
          <w:sz w:val="24"/>
          <w:szCs w:val="24"/>
          <w:lang w:val="en-US"/>
        </w:rPr>
        <w:t xml:space="preserve">       tel.</w:t>
      </w:r>
      <w:r>
        <w:rPr>
          <w:rFonts w:ascii="Times New Roman" w:hAnsi="Times New Roman"/>
          <w:sz w:val="24"/>
          <w:szCs w:val="24"/>
          <w:lang w:val="en-US"/>
        </w:rPr>
        <w:t>:</w:t>
      </w:r>
      <w:r w:rsidRPr="00B233E6">
        <w:rPr>
          <w:rFonts w:ascii="Times New Roman" w:hAnsi="Times New Roman"/>
          <w:sz w:val="24"/>
          <w:szCs w:val="24"/>
          <w:lang w:val="en-US"/>
        </w:rPr>
        <w:t xml:space="preserve"> +48 81 4453942, email: filang@kul.pl</w:t>
      </w:r>
    </w:p>
    <w:p w:rsidR="004F1466" w:rsidRPr="00EB4B3F" w:rsidRDefault="004F1466" w:rsidP="004F1466">
      <w:pPr>
        <w:rPr>
          <w:rFonts w:ascii="Times New Roman" w:hAnsi="Times New Roman"/>
          <w:sz w:val="24"/>
          <w:szCs w:val="24"/>
        </w:rPr>
      </w:pPr>
      <w:r w:rsidRPr="00EB4B3F">
        <w:rPr>
          <w:rFonts w:ascii="Times New Roman" w:hAnsi="Times New Roman"/>
          <w:sz w:val="24"/>
          <w:szCs w:val="24"/>
        </w:rPr>
        <w:t>__________________________________________________________________________</w:t>
      </w:r>
    </w:p>
    <w:p w:rsidR="004F1466" w:rsidRPr="00E90FAD" w:rsidRDefault="004F1466" w:rsidP="004F1466">
      <w:pPr>
        <w:pStyle w:val="Tytu"/>
        <w:jc w:val="right"/>
        <w:rPr>
          <w:b w:val="0"/>
          <w:lang w:val="pl-PL"/>
        </w:rPr>
      </w:pPr>
      <w:r>
        <w:rPr>
          <w:b w:val="0"/>
          <w:lang w:val="pl-PL"/>
        </w:rPr>
        <w:t>24 lutego 2014 r.</w:t>
      </w:r>
    </w:p>
    <w:p w:rsidR="006A7234" w:rsidRDefault="006A7234"/>
    <w:p w:rsidR="004F1466" w:rsidRPr="00500763" w:rsidRDefault="004F1466" w:rsidP="004F1466">
      <w:pPr>
        <w:pStyle w:val="Tytu"/>
        <w:outlineLvl w:val="0"/>
        <w:rPr>
          <w:b w:val="0"/>
          <w:bCs w:val="0"/>
          <w:lang w:val="pl-PL"/>
        </w:rPr>
      </w:pPr>
      <w:r w:rsidRPr="00500763">
        <w:rPr>
          <w:b w:val="0"/>
          <w:bCs w:val="0"/>
          <w:lang w:val="pl-PL"/>
        </w:rPr>
        <w:t>Filologia Angielska KUL</w:t>
      </w:r>
    </w:p>
    <w:p w:rsidR="004F1466" w:rsidRPr="00500763" w:rsidRDefault="004F1466" w:rsidP="004F1466">
      <w:pPr>
        <w:jc w:val="center"/>
        <w:rPr>
          <w:rFonts w:ascii="Times New Roman" w:hAnsi="Times New Roman"/>
          <w:sz w:val="24"/>
          <w:szCs w:val="24"/>
        </w:rPr>
      </w:pPr>
    </w:p>
    <w:p w:rsidR="004F1466" w:rsidRPr="00500763" w:rsidRDefault="004F1466" w:rsidP="004F1466">
      <w:pPr>
        <w:jc w:val="center"/>
        <w:outlineLvl w:val="0"/>
        <w:rPr>
          <w:rFonts w:ascii="Times New Roman" w:hAnsi="Times New Roman"/>
          <w:b/>
          <w:sz w:val="24"/>
          <w:szCs w:val="24"/>
        </w:rPr>
      </w:pPr>
      <w:r w:rsidRPr="00500763">
        <w:rPr>
          <w:rFonts w:ascii="Times New Roman" w:hAnsi="Times New Roman"/>
          <w:b/>
          <w:sz w:val="24"/>
          <w:szCs w:val="24"/>
          <w:u w:val="single"/>
        </w:rPr>
        <w:t>Plan</w:t>
      </w:r>
      <w:r w:rsidRPr="00500763">
        <w:rPr>
          <w:rFonts w:ascii="Times New Roman" w:hAnsi="Times New Roman"/>
          <w:b/>
          <w:sz w:val="24"/>
          <w:szCs w:val="24"/>
        </w:rPr>
        <w:t xml:space="preserve"> studiów na rok akademicki 2014/2015</w:t>
      </w:r>
      <w:r w:rsidR="00105E41">
        <w:rPr>
          <w:rFonts w:ascii="Times New Roman" w:hAnsi="Times New Roman"/>
          <w:b/>
          <w:sz w:val="24"/>
          <w:szCs w:val="24"/>
        </w:rPr>
        <w:t xml:space="preserve"> – 2015/2016</w:t>
      </w:r>
      <w:r w:rsidRPr="00500763">
        <w:rPr>
          <w:rFonts w:ascii="Times New Roman" w:hAnsi="Times New Roman"/>
          <w:b/>
          <w:sz w:val="24"/>
          <w:szCs w:val="24"/>
        </w:rPr>
        <w:t xml:space="preserve"> (Cykl 2014-2016)</w:t>
      </w:r>
    </w:p>
    <w:p w:rsidR="004F1466" w:rsidRPr="00500763" w:rsidRDefault="004F1466" w:rsidP="004F1466">
      <w:pPr>
        <w:jc w:val="center"/>
        <w:rPr>
          <w:rFonts w:ascii="Times New Roman" w:hAnsi="Times New Roman"/>
          <w:bCs/>
          <w:sz w:val="24"/>
          <w:szCs w:val="24"/>
        </w:rPr>
      </w:pPr>
      <w:r w:rsidRPr="00500763">
        <w:rPr>
          <w:rFonts w:ascii="Times New Roman" w:hAnsi="Times New Roman"/>
          <w:bCs/>
          <w:sz w:val="24"/>
          <w:szCs w:val="24"/>
        </w:rPr>
        <w:t>Studia dru</w:t>
      </w:r>
      <w:r>
        <w:rPr>
          <w:rFonts w:ascii="Times New Roman" w:hAnsi="Times New Roman"/>
          <w:bCs/>
          <w:sz w:val="24"/>
          <w:szCs w:val="24"/>
        </w:rPr>
        <w:t>giego stopnia niestacjonarne</w:t>
      </w:r>
    </w:p>
    <w:p w:rsidR="004F1466" w:rsidRPr="00500763" w:rsidRDefault="004F1466" w:rsidP="004F1466">
      <w:pPr>
        <w:rPr>
          <w:rFonts w:ascii="Times New Roman" w:hAnsi="Times New Roman"/>
          <w:sz w:val="24"/>
          <w:szCs w:val="24"/>
        </w:rPr>
      </w:pPr>
    </w:p>
    <w:p w:rsidR="004F1466" w:rsidRPr="00500763" w:rsidRDefault="004F1466" w:rsidP="004F1466">
      <w:pPr>
        <w:numPr>
          <w:ilvl w:val="2"/>
          <w:numId w:val="26"/>
        </w:numPr>
        <w:spacing w:after="0" w:line="240" w:lineRule="auto"/>
        <w:jc w:val="both"/>
        <w:rPr>
          <w:rFonts w:ascii="Times New Roman" w:hAnsi="Times New Roman"/>
          <w:sz w:val="24"/>
          <w:szCs w:val="24"/>
        </w:rPr>
      </w:pPr>
      <w:r>
        <w:rPr>
          <w:rFonts w:ascii="Times New Roman" w:hAnsi="Times New Roman"/>
          <w:sz w:val="24"/>
          <w:szCs w:val="24"/>
        </w:rPr>
        <w:t xml:space="preserve"> </w:t>
      </w:r>
      <w:r w:rsidRPr="00500763">
        <w:rPr>
          <w:rFonts w:ascii="Times New Roman" w:hAnsi="Times New Roman"/>
          <w:sz w:val="24"/>
          <w:szCs w:val="24"/>
        </w:rPr>
        <w:t>Wydział Nauk Humanistycznych</w:t>
      </w:r>
    </w:p>
    <w:p w:rsidR="004F1466" w:rsidRPr="00500763" w:rsidRDefault="004F1466" w:rsidP="004F1466">
      <w:pPr>
        <w:numPr>
          <w:ilvl w:val="2"/>
          <w:numId w:val="26"/>
        </w:numPr>
        <w:spacing w:after="0" w:line="240" w:lineRule="auto"/>
        <w:jc w:val="both"/>
        <w:rPr>
          <w:rFonts w:ascii="Times New Roman" w:hAnsi="Times New Roman"/>
          <w:sz w:val="24"/>
          <w:szCs w:val="24"/>
        </w:rPr>
      </w:pPr>
      <w:r>
        <w:rPr>
          <w:rFonts w:ascii="Times New Roman" w:hAnsi="Times New Roman"/>
          <w:sz w:val="24"/>
          <w:szCs w:val="24"/>
        </w:rPr>
        <w:t xml:space="preserve"> </w:t>
      </w:r>
      <w:r w:rsidRPr="00500763">
        <w:rPr>
          <w:rFonts w:ascii="Times New Roman" w:hAnsi="Times New Roman"/>
          <w:sz w:val="24"/>
          <w:szCs w:val="24"/>
        </w:rPr>
        <w:t>Filologia Angielska</w:t>
      </w:r>
    </w:p>
    <w:p w:rsidR="004F1466" w:rsidRPr="00500763" w:rsidRDefault="004F1466" w:rsidP="004F1466">
      <w:pPr>
        <w:numPr>
          <w:ilvl w:val="2"/>
          <w:numId w:val="26"/>
        </w:numPr>
        <w:spacing w:after="0" w:line="240" w:lineRule="auto"/>
        <w:jc w:val="both"/>
        <w:rPr>
          <w:rFonts w:ascii="Times New Roman" w:hAnsi="Times New Roman"/>
          <w:sz w:val="24"/>
          <w:szCs w:val="24"/>
        </w:rPr>
      </w:pPr>
      <w:r>
        <w:rPr>
          <w:rFonts w:ascii="Times New Roman" w:hAnsi="Times New Roman"/>
          <w:sz w:val="24"/>
          <w:szCs w:val="24"/>
        </w:rPr>
        <w:t xml:space="preserve"> </w:t>
      </w:r>
      <w:r w:rsidRPr="00500763">
        <w:rPr>
          <w:rFonts w:ascii="Times New Roman" w:hAnsi="Times New Roman"/>
          <w:sz w:val="24"/>
          <w:szCs w:val="24"/>
        </w:rPr>
        <w:t xml:space="preserve">profil </w:t>
      </w:r>
      <w:proofErr w:type="spellStart"/>
      <w:r w:rsidRPr="00500763">
        <w:rPr>
          <w:rFonts w:ascii="Times New Roman" w:hAnsi="Times New Roman"/>
          <w:sz w:val="24"/>
          <w:szCs w:val="24"/>
        </w:rPr>
        <w:t>ogólnoakademicki</w:t>
      </w:r>
      <w:proofErr w:type="spellEnd"/>
    </w:p>
    <w:p w:rsidR="004F1466" w:rsidRPr="00500763" w:rsidRDefault="004F1466" w:rsidP="004F1466">
      <w:pPr>
        <w:numPr>
          <w:ilvl w:val="2"/>
          <w:numId w:val="26"/>
        </w:numPr>
        <w:spacing w:after="0" w:line="240" w:lineRule="auto"/>
        <w:jc w:val="both"/>
        <w:rPr>
          <w:rFonts w:ascii="Times New Roman" w:hAnsi="Times New Roman"/>
          <w:sz w:val="24"/>
          <w:szCs w:val="24"/>
        </w:rPr>
      </w:pPr>
      <w:r>
        <w:rPr>
          <w:rFonts w:ascii="Times New Roman" w:hAnsi="Times New Roman"/>
          <w:sz w:val="24"/>
          <w:szCs w:val="24"/>
        </w:rPr>
        <w:t xml:space="preserve"> poziom studiów: s</w:t>
      </w:r>
      <w:r w:rsidRPr="00500763">
        <w:rPr>
          <w:rFonts w:ascii="Times New Roman" w:hAnsi="Times New Roman"/>
          <w:sz w:val="24"/>
          <w:szCs w:val="24"/>
        </w:rPr>
        <w:t>tudia II stopnia</w:t>
      </w:r>
    </w:p>
    <w:p w:rsidR="004F1466" w:rsidRDefault="004F1466" w:rsidP="004F1466">
      <w:pPr>
        <w:numPr>
          <w:ilvl w:val="2"/>
          <w:numId w:val="26"/>
        </w:numPr>
        <w:spacing w:after="0" w:line="240" w:lineRule="auto"/>
        <w:jc w:val="both"/>
        <w:rPr>
          <w:rFonts w:ascii="Times New Roman" w:hAnsi="Times New Roman"/>
          <w:sz w:val="24"/>
          <w:szCs w:val="24"/>
        </w:rPr>
      </w:pPr>
      <w:r>
        <w:rPr>
          <w:rFonts w:ascii="Times New Roman" w:hAnsi="Times New Roman"/>
          <w:sz w:val="24"/>
          <w:szCs w:val="24"/>
        </w:rPr>
        <w:t xml:space="preserve"> </w:t>
      </w:r>
      <w:r w:rsidRPr="00500763">
        <w:rPr>
          <w:rFonts w:ascii="Times New Roman" w:hAnsi="Times New Roman"/>
          <w:sz w:val="24"/>
          <w:szCs w:val="24"/>
        </w:rPr>
        <w:t xml:space="preserve">studia </w:t>
      </w:r>
      <w:r>
        <w:rPr>
          <w:rFonts w:ascii="Times New Roman" w:hAnsi="Times New Roman"/>
          <w:sz w:val="24"/>
          <w:szCs w:val="24"/>
        </w:rPr>
        <w:t>nie</w:t>
      </w:r>
      <w:r w:rsidRPr="00500763">
        <w:rPr>
          <w:rFonts w:ascii="Times New Roman" w:hAnsi="Times New Roman"/>
          <w:sz w:val="24"/>
          <w:szCs w:val="24"/>
        </w:rPr>
        <w:t xml:space="preserve">stacjonarne </w:t>
      </w:r>
    </w:p>
    <w:p w:rsidR="004F1466" w:rsidRPr="00BB58CE" w:rsidRDefault="004F1466" w:rsidP="004F1466">
      <w:pPr>
        <w:numPr>
          <w:ilvl w:val="2"/>
          <w:numId w:val="26"/>
        </w:numPr>
        <w:spacing w:after="0" w:line="240" w:lineRule="auto"/>
        <w:jc w:val="both"/>
        <w:rPr>
          <w:rFonts w:ascii="Times New Roman" w:hAnsi="Times New Roman"/>
          <w:sz w:val="24"/>
          <w:szCs w:val="24"/>
        </w:rPr>
      </w:pPr>
      <w:r>
        <w:rPr>
          <w:rFonts w:ascii="Times New Roman" w:hAnsi="Times New Roman"/>
          <w:sz w:val="24"/>
          <w:szCs w:val="24"/>
        </w:rPr>
        <w:t xml:space="preserve"> </w:t>
      </w:r>
      <w:r w:rsidRPr="00BB58CE">
        <w:rPr>
          <w:rFonts w:ascii="Times New Roman" w:hAnsi="Times New Roman"/>
          <w:sz w:val="24"/>
          <w:szCs w:val="24"/>
        </w:rPr>
        <w:t>studia trwają 4 semestry</w:t>
      </w:r>
    </w:p>
    <w:p w:rsidR="004F1466" w:rsidRPr="00500763" w:rsidRDefault="004F1466" w:rsidP="004F1466">
      <w:pPr>
        <w:numPr>
          <w:ilvl w:val="2"/>
          <w:numId w:val="26"/>
        </w:numPr>
        <w:spacing w:after="0" w:line="240" w:lineRule="auto"/>
        <w:jc w:val="both"/>
        <w:rPr>
          <w:rFonts w:ascii="Times New Roman" w:hAnsi="Times New Roman"/>
          <w:sz w:val="24"/>
          <w:szCs w:val="24"/>
        </w:rPr>
      </w:pPr>
      <w:r>
        <w:rPr>
          <w:rFonts w:ascii="Times New Roman" w:hAnsi="Times New Roman"/>
          <w:sz w:val="24"/>
          <w:szCs w:val="24"/>
        </w:rPr>
        <w:t xml:space="preserve"> </w:t>
      </w:r>
      <w:r w:rsidRPr="00500763">
        <w:rPr>
          <w:rFonts w:ascii="Times New Roman" w:hAnsi="Times New Roman"/>
          <w:sz w:val="24"/>
          <w:szCs w:val="24"/>
        </w:rPr>
        <w:t>liczba punktów ECTS konieczna do uzyskania kwalifikacji: 120</w:t>
      </w:r>
    </w:p>
    <w:p w:rsidR="004F1466" w:rsidRDefault="004F1466" w:rsidP="004F1466">
      <w:pPr>
        <w:ind w:left="567"/>
        <w:jc w:val="both"/>
        <w:rPr>
          <w:rFonts w:ascii="Times New Roman" w:hAnsi="Times New Roman"/>
          <w:sz w:val="24"/>
          <w:szCs w:val="24"/>
        </w:rPr>
      </w:pPr>
    </w:p>
    <w:p w:rsidR="00105E41" w:rsidRDefault="00105E41" w:rsidP="004F1466">
      <w:pPr>
        <w:ind w:left="567"/>
        <w:jc w:val="both"/>
        <w:rPr>
          <w:rFonts w:ascii="Times New Roman" w:hAnsi="Times New Roman"/>
          <w:sz w:val="24"/>
          <w:szCs w:val="24"/>
        </w:rPr>
      </w:pPr>
    </w:p>
    <w:p w:rsidR="00105E41" w:rsidRDefault="00105E41" w:rsidP="004F1466">
      <w:pPr>
        <w:ind w:left="567"/>
        <w:jc w:val="both"/>
        <w:rPr>
          <w:rFonts w:ascii="Times New Roman" w:hAnsi="Times New Roman"/>
          <w:sz w:val="24"/>
          <w:szCs w:val="24"/>
        </w:rPr>
      </w:pPr>
    </w:p>
    <w:p w:rsidR="00105E41" w:rsidRDefault="00105E41" w:rsidP="004F1466">
      <w:pPr>
        <w:ind w:left="567"/>
        <w:jc w:val="both"/>
        <w:rPr>
          <w:rFonts w:ascii="Times New Roman" w:hAnsi="Times New Roman"/>
          <w:sz w:val="24"/>
          <w:szCs w:val="24"/>
        </w:rPr>
      </w:pPr>
    </w:p>
    <w:p w:rsidR="00105E41" w:rsidRDefault="00105E41" w:rsidP="004F1466">
      <w:pPr>
        <w:ind w:left="567"/>
        <w:jc w:val="both"/>
        <w:rPr>
          <w:rFonts w:ascii="Times New Roman" w:hAnsi="Times New Roman"/>
          <w:sz w:val="24"/>
          <w:szCs w:val="24"/>
        </w:rPr>
      </w:pPr>
    </w:p>
    <w:p w:rsidR="00105E41" w:rsidRDefault="00105E41" w:rsidP="004F1466">
      <w:pPr>
        <w:ind w:left="567"/>
        <w:jc w:val="both"/>
        <w:rPr>
          <w:rFonts w:ascii="Times New Roman" w:hAnsi="Times New Roman"/>
          <w:sz w:val="24"/>
          <w:szCs w:val="24"/>
        </w:rPr>
      </w:pPr>
    </w:p>
    <w:p w:rsidR="00105E41" w:rsidRDefault="00105E41" w:rsidP="004F1466">
      <w:pPr>
        <w:ind w:left="567"/>
        <w:jc w:val="both"/>
        <w:rPr>
          <w:rFonts w:ascii="Times New Roman" w:hAnsi="Times New Roman"/>
          <w:sz w:val="24"/>
          <w:szCs w:val="24"/>
        </w:rPr>
      </w:pPr>
    </w:p>
    <w:p w:rsidR="00105E41" w:rsidRPr="00500763" w:rsidRDefault="00105E41" w:rsidP="004F1466">
      <w:pPr>
        <w:ind w:left="567"/>
        <w:jc w:val="both"/>
        <w:rPr>
          <w:rFonts w:ascii="Times New Roman" w:hAnsi="Times New Roman"/>
          <w:sz w:val="24"/>
          <w:szCs w:val="24"/>
        </w:rPr>
      </w:pPr>
    </w:p>
    <w:p w:rsidR="004F1466" w:rsidRPr="00500763" w:rsidRDefault="004F1466" w:rsidP="004F1466">
      <w:pPr>
        <w:spacing w:line="360" w:lineRule="auto"/>
        <w:jc w:val="center"/>
        <w:rPr>
          <w:rFonts w:ascii="Times New Roman" w:hAnsi="Times New Roman"/>
          <w:sz w:val="24"/>
          <w:szCs w:val="24"/>
        </w:rPr>
      </w:pPr>
    </w:p>
    <w:p w:rsidR="004F1466" w:rsidRDefault="004F1466" w:rsidP="006A7234">
      <w:pPr>
        <w:spacing w:after="0"/>
        <w:rPr>
          <w:rFonts w:ascii="Times New Roman" w:hAnsi="Times New Roman"/>
          <w:b/>
          <w:sz w:val="24"/>
          <w:szCs w:val="24"/>
        </w:rPr>
      </w:pPr>
    </w:p>
    <w:p w:rsidR="004F1466" w:rsidRDefault="004F1466" w:rsidP="006A7234">
      <w:pPr>
        <w:spacing w:after="0"/>
        <w:rPr>
          <w:rFonts w:ascii="Times New Roman" w:hAnsi="Times New Roman"/>
          <w:b/>
          <w:sz w:val="24"/>
          <w:szCs w:val="24"/>
        </w:rPr>
      </w:pPr>
    </w:p>
    <w:p w:rsidR="00105E41" w:rsidRDefault="00105E41" w:rsidP="00105E41">
      <w:pPr>
        <w:spacing w:after="0"/>
        <w:jc w:val="center"/>
        <w:rPr>
          <w:rFonts w:ascii="Times New Roman" w:hAnsi="Times New Roman"/>
          <w:b/>
          <w:sz w:val="24"/>
          <w:szCs w:val="24"/>
        </w:rPr>
      </w:pPr>
    </w:p>
    <w:p w:rsidR="00105E41" w:rsidRDefault="00105E41" w:rsidP="00105E41">
      <w:pPr>
        <w:spacing w:after="0"/>
        <w:jc w:val="center"/>
        <w:rPr>
          <w:rFonts w:ascii="Times New Roman" w:hAnsi="Times New Roman"/>
          <w:b/>
          <w:sz w:val="24"/>
          <w:szCs w:val="24"/>
        </w:rPr>
      </w:pPr>
    </w:p>
    <w:p w:rsidR="00927064" w:rsidRDefault="00927064" w:rsidP="00105E41">
      <w:pPr>
        <w:spacing w:after="0"/>
        <w:jc w:val="center"/>
        <w:rPr>
          <w:rFonts w:ascii="Times New Roman" w:hAnsi="Times New Roman"/>
          <w:b/>
          <w:sz w:val="24"/>
          <w:szCs w:val="24"/>
        </w:rPr>
      </w:pPr>
    </w:p>
    <w:p w:rsidR="006E129B" w:rsidRDefault="006E129B" w:rsidP="00105E41">
      <w:pPr>
        <w:spacing w:after="0"/>
        <w:jc w:val="center"/>
        <w:rPr>
          <w:rFonts w:ascii="Times New Roman" w:hAnsi="Times New Roman"/>
          <w:b/>
          <w:sz w:val="24"/>
          <w:szCs w:val="24"/>
        </w:rPr>
      </w:pPr>
    </w:p>
    <w:p w:rsidR="006E129B" w:rsidRDefault="006E129B" w:rsidP="00105E41">
      <w:pPr>
        <w:spacing w:after="0"/>
        <w:jc w:val="center"/>
        <w:rPr>
          <w:rFonts w:ascii="Times New Roman" w:hAnsi="Times New Roman"/>
          <w:b/>
          <w:sz w:val="24"/>
          <w:szCs w:val="24"/>
        </w:rPr>
      </w:pPr>
    </w:p>
    <w:p w:rsidR="006E129B" w:rsidRDefault="006E129B" w:rsidP="00105E41">
      <w:pPr>
        <w:spacing w:after="0"/>
        <w:jc w:val="center"/>
        <w:rPr>
          <w:rFonts w:ascii="Times New Roman" w:hAnsi="Times New Roman"/>
          <w:b/>
          <w:sz w:val="24"/>
          <w:szCs w:val="24"/>
        </w:rPr>
      </w:pPr>
    </w:p>
    <w:p w:rsidR="00927064" w:rsidRDefault="00927064" w:rsidP="00105E41">
      <w:pPr>
        <w:spacing w:after="0"/>
        <w:jc w:val="center"/>
        <w:rPr>
          <w:rFonts w:ascii="Times New Roman" w:hAnsi="Times New Roman"/>
          <w:b/>
          <w:sz w:val="24"/>
          <w:szCs w:val="24"/>
        </w:rPr>
      </w:pPr>
    </w:p>
    <w:p w:rsidR="00105E41" w:rsidRPr="006A7234" w:rsidRDefault="00105E41" w:rsidP="00105E41">
      <w:pPr>
        <w:spacing w:after="0"/>
        <w:jc w:val="center"/>
        <w:rPr>
          <w:rFonts w:ascii="Times New Roman" w:hAnsi="Times New Roman"/>
          <w:b/>
          <w:sz w:val="24"/>
          <w:szCs w:val="24"/>
        </w:rPr>
      </w:pPr>
      <w:r w:rsidRPr="006A7234">
        <w:rPr>
          <w:rFonts w:ascii="Times New Roman" w:hAnsi="Times New Roman"/>
          <w:b/>
          <w:sz w:val="24"/>
          <w:szCs w:val="24"/>
        </w:rPr>
        <w:t>Kierunek: Filologia Angielska</w:t>
      </w:r>
    </w:p>
    <w:p w:rsidR="00105E41" w:rsidRPr="006A7234" w:rsidRDefault="00105E41" w:rsidP="00105E41">
      <w:pPr>
        <w:spacing w:after="0"/>
        <w:jc w:val="center"/>
        <w:rPr>
          <w:rFonts w:ascii="Times New Roman" w:hAnsi="Times New Roman"/>
          <w:b/>
          <w:sz w:val="24"/>
          <w:szCs w:val="24"/>
        </w:rPr>
      </w:pPr>
      <w:r w:rsidRPr="006A7234">
        <w:rPr>
          <w:rFonts w:ascii="Times New Roman" w:hAnsi="Times New Roman"/>
          <w:b/>
          <w:sz w:val="24"/>
          <w:szCs w:val="24"/>
        </w:rPr>
        <w:t>Studia niestacjonarne II stopnia, rok I</w:t>
      </w:r>
    </w:p>
    <w:p w:rsidR="00105E41" w:rsidRPr="006A7234" w:rsidRDefault="00105E41" w:rsidP="00105E41">
      <w:pPr>
        <w:spacing w:after="0"/>
        <w:jc w:val="center"/>
        <w:rPr>
          <w:rFonts w:ascii="Times New Roman" w:hAnsi="Times New Roman"/>
          <w:b/>
          <w:sz w:val="24"/>
          <w:szCs w:val="24"/>
        </w:rPr>
      </w:pPr>
      <w:r w:rsidRPr="006A7234">
        <w:rPr>
          <w:rFonts w:ascii="Times New Roman" w:hAnsi="Times New Roman"/>
          <w:b/>
          <w:sz w:val="24"/>
          <w:szCs w:val="24"/>
        </w:rPr>
        <w:t>rok akademicki 2014/2015</w:t>
      </w:r>
    </w:p>
    <w:p w:rsidR="00105E41" w:rsidRPr="006A7234" w:rsidRDefault="00105E41" w:rsidP="00105E41">
      <w:pPr>
        <w:spacing w:after="0"/>
      </w:pPr>
    </w:p>
    <w:tbl>
      <w:tblPr>
        <w:tblW w:w="92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67"/>
        <w:gridCol w:w="13"/>
        <w:gridCol w:w="3000"/>
        <w:gridCol w:w="10"/>
        <w:gridCol w:w="875"/>
        <w:gridCol w:w="25"/>
        <w:gridCol w:w="961"/>
        <w:gridCol w:w="829"/>
        <w:gridCol w:w="10"/>
        <w:gridCol w:w="900"/>
        <w:gridCol w:w="50"/>
        <w:gridCol w:w="2144"/>
      </w:tblGrid>
      <w:tr w:rsidR="00105E41" w:rsidRPr="006A7234" w:rsidTr="008C2BCD">
        <w:trPr>
          <w:cantSplit/>
          <w:jc w:val="center"/>
        </w:trPr>
        <w:tc>
          <w:tcPr>
            <w:tcW w:w="467" w:type="dxa"/>
            <w:vMerge w:val="restart"/>
            <w:tcBorders>
              <w:top w:val="single" w:sz="4" w:space="0" w:color="auto"/>
              <w:left w:val="single" w:sz="4" w:space="0" w:color="auto"/>
              <w:bottom w:val="single" w:sz="4" w:space="0" w:color="auto"/>
              <w:right w:val="single" w:sz="4" w:space="0" w:color="auto"/>
            </w:tcBorders>
            <w:vAlign w:val="center"/>
          </w:tcPr>
          <w:p w:rsidR="00105E41" w:rsidRPr="006A7234" w:rsidRDefault="00105E41" w:rsidP="008C2BCD">
            <w:pPr>
              <w:spacing w:after="0" w:line="240" w:lineRule="auto"/>
              <w:jc w:val="center"/>
              <w:rPr>
                <w:rFonts w:ascii="Times New Roman" w:hAnsi="Times New Roman"/>
              </w:rPr>
            </w:pPr>
            <w:r w:rsidRPr="006A7234">
              <w:rPr>
                <w:rFonts w:ascii="Times New Roman" w:hAnsi="Times New Roman"/>
              </w:rPr>
              <w:t>Lp.</w:t>
            </w:r>
          </w:p>
        </w:tc>
        <w:tc>
          <w:tcPr>
            <w:tcW w:w="3023" w:type="dxa"/>
            <w:gridSpan w:val="3"/>
            <w:vMerge w:val="restart"/>
            <w:tcBorders>
              <w:top w:val="single" w:sz="4" w:space="0" w:color="auto"/>
              <w:left w:val="single" w:sz="4" w:space="0" w:color="auto"/>
              <w:bottom w:val="single" w:sz="4" w:space="0" w:color="auto"/>
              <w:right w:val="single" w:sz="4" w:space="0" w:color="auto"/>
            </w:tcBorders>
            <w:vAlign w:val="center"/>
          </w:tcPr>
          <w:p w:rsidR="00105E41" w:rsidRPr="006A7234" w:rsidRDefault="00105E41" w:rsidP="008C2BCD">
            <w:pPr>
              <w:spacing w:after="0" w:line="240" w:lineRule="auto"/>
              <w:jc w:val="center"/>
              <w:rPr>
                <w:rFonts w:ascii="Times New Roman" w:hAnsi="Times New Roman"/>
              </w:rPr>
            </w:pPr>
            <w:r w:rsidRPr="006A7234">
              <w:rPr>
                <w:rFonts w:ascii="Times New Roman" w:hAnsi="Times New Roman"/>
              </w:rPr>
              <w:t>Nazwa przedmiotu</w:t>
            </w:r>
          </w:p>
        </w:tc>
        <w:tc>
          <w:tcPr>
            <w:tcW w:w="3600"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05E41" w:rsidRPr="006A7234" w:rsidRDefault="00105E41" w:rsidP="008C2BCD">
            <w:pPr>
              <w:spacing w:after="0" w:line="240" w:lineRule="auto"/>
              <w:jc w:val="center"/>
              <w:rPr>
                <w:rFonts w:ascii="Times New Roman" w:hAnsi="Times New Roman"/>
              </w:rPr>
            </w:pPr>
            <w:r w:rsidRPr="006A7234">
              <w:rPr>
                <w:rFonts w:ascii="Times New Roman" w:hAnsi="Times New Roman"/>
              </w:rPr>
              <w:t>Semestr</w:t>
            </w:r>
          </w:p>
        </w:tc>
        <w:tc>
          <w:tcPr>
            <w:tcW w:w="2194" w:type="dxa"/>
            <w:gridSpan w:val="2"/>
            <w:vMerge w:val="restart"/>
            <w:tcBorders>
              <w:top w:val="single" w:sz="4" w:space="0" w:color="auto"/>
              <w:left w:val="single" w:sz="4" w:space="0" w:color="auto"/>
              <w:bottom w:val="single" w:sz="4" w:space="0" w:color="auto"/>
              <w:right w:val="single" w:sz="4" w:space="0" w:color="auto"/>
            </w:tcBorders>
            <w:vAlign w:val="center"/>
          </w:tcPr>
          <w:p w:rsidR="00105E41" w:rsidRPr="006A7234" w:rsidRDefault="00105E41" w:rsidP="008C2BCD">
            <w:pPr>
              <w:spacing w:after="0" w:line="240" w:lineRule="auto"/>
              <w:jc w:val="center"/>
              <w:rPr>
                <w:rFonts w:ascii="Times New Roman" w:hAnsi="Times New Roman"/>
              </w:rPr>
            </w:pPr>
            <w:r w:rsidRPr="006A7234">
              <w:rPr>
                <w:rFonts w:ascii="Times New Roman" w:hAnsi="Times New Roman"/>
              </w:rPr>
              <w:t>Prowadzący</w:t>
            </w:r>
          </w:p>
        </w:tc>
      </w:tr>
      <w:tr w:rsidR="00105E41" w:rsidRPr="006A7234" w:rsidTr="008C2BCD">
        <w:trPr>
          <w:cantSplit/>
          <w:jc w:val="center"/>
        </w:trPr>
        <w:tc>
          <w:tcPr>
            <w:tcW w:w="467" w:type="dxa"/>
            <w:vMerge/>
            <w:tcBorders>
              <w:top w:val="single" w:sz="4" w:space="0" w:color="auto"/>
              <w:left w:val="single" w:sz="4" w:space="0" w:color="auto"/>
              <w:bottom w:val="single" w:sz="4" w:space="0" w:color="auto"/>
              <w:right w:val="single" w:sz="4" w:space="0" w:color="auto"/>
            </w:tcBorders>
            <w:vAlign w:val="center"/>
          </w:tcPr>
          <w:p w:rsidR="00105E41" w:rsidRPr="006A7234" w:rsidRDefault="00105E41" w:rsidP="008C2BCD">
            <w:pPr>
              <w:spacing w:after="0" w:line="240" w:lineRule="auto"/>
              <w:jc w:val="center"/>
              <w:rPr>
                <w:rFonts w:ascii="Times New Roman" w:hAnsi="Times New Roman"/>
              </w:rPr>
            </w:pPr>
          </w:p>
        </w:tc>
        <w:tc>
          <w:tcPr>
            <w:tcW w:w="3023" w:type="dxa"/>
            <w:gridSpan w:val="3"/>
            <w:vMerge/>
            <w:tcBorders>
              <w:top w:val="single" w:sz="4" w:space="0" w:color="auto"/>
              <w:left w:val="single" w:sz="4" w:space="0" w:color="auto"/>
              <w:bottom w:val="single" w:sz="4" w:space="0" w:color="auto"/>
              <w:right w:val="single" w:sz="4" w:space="0" w:color="auto"/>
            </w:tcBorders>
            <w:vAlign w:val="center"/>
          </w:tcPr>
          <w:p w:rsidR="00105E41" w:rsidRPr="006A7234" w:rsidRDefault="00105E41" w:rsidP="008C2BCD">
            <w:pPr>
              <w:spacing w:after="0" w:line="240" w:lineRule="auto"/>
              <w:jc w:val="center"/>
              <w:rPr>
                <w:rFonts w:ascii="Times New Roman" w:hAnsi="Times New Roman"/>
              </w:rPr>
            </w:pPr>
          </w:p>
        </w:tc>
        <w:tc>
          <w:tcPr>
            <w:tcW w:w="186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05E41" w:rsidRPr="006A7234" w:rsidRDefault="00105E41" w:rsidP="008C2BCD">
            <w:pPr>
              <w:spacing w:after="0" w:line="240" w:lineRule="auto"/>
              <w:jc w:val="center"/>
              <w:rPr>
                <w:rFonts w:ascii="Times New Roman" w:hAnsi="Times New Roman"/>
              </w:rPr>
            </w:pPr>
            <w:r w:rsidRPr="006A7234">
              <w:rPr>
                <w:rFonts w:ascii="Times New Roman" w:hAnsi="Times New Roman"/>
              </w:rPr>
              <w:t>I</w:t>
            </w:r>
          </w:p>
        </w:tc>
        <w:tc>
          <w:tcPr>
            <w:tcW w:w="173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05E41" w:rsidRPr="006A7234" w:rsidRDefault="00105E41" w:rsidP="008C2BCD">
            <w:pPr>
              <w:spacing w:after="0" w:line="240" w:lineRule="auto"/>
              <w:jc w:val="center"/>
              <w:rPr>
                <w:rFonts w:ascii="Times New Roman" w:hAnsi="Times New Roman"/>
              </w:rPr>
            </w:pPr>
            <w:r w:rsidRPr="006A7234">
              <w:rPr>
                <w:rFonts w:ascii="Times New Roman" w:hAnsi="Times New Roman"/>
              </w:rPr>
              <w:t>II</w:t>
            </w:r>
          </w:p>
        </w:tc>
        <w:tc>
          <w:tcPr>
            <w:tcW w:w="2194" w:type="dxa"/>
            <w:gridSpan w:val="2"/>
            <w:vMerge/>
            <w:tcBorders>
              <w:top w:val="single" w:sz="4" w:space="0" w:color="auto"/>
              <w:left w:val="single" w:sz="4" w:space="0" w:color="auto"/>
              <w:bottom w:val="single" w:sz="4" w:space="0" w:color="auto"/>
              <w:right w:val="single" w:sz="4" w:space="0" w:color="auto"/>
            </w:tcBorders>
            <w:vAlign w:val="center"/>
          </w:tcPr>
          <w:p w:rsidR="00105E41" w:rsidRPr="006A7234" w:rsidRDefault="00105E41" w:rsidP="008C2BCD">
            <w:pPr>
              <w:spacing w:after="0" w:line="240" w:lineRule="auto"/>
              <w:jc w:val="center"/>
              <w:rPr>
                <w:rFonts w:ascii="Times New Roman" w:hAnsi="Times New Roman"/>
              </w:rPr>
            </w:pPr>
          </w:p>
        </w:tc>
      </w:tr>
      <w:tr w:rsidR="00105E41" w:rsidRPr="006A7234" w:rsidTr="008C2BCD">
        <w:trPr>
          <w:cantSplit/>
          <w:jc w:val="center"/>
        </w:trPr>
        <w:tc>
          <w:tcPr>
            <w:tcW w:w="467" w:type="dxa"/>
            <w:vMerge/>
            <w:tcBorders>
              <w:top w:val="single" w:sz="4" w:space="0" w:color="auto"/>
              <w:left w:val="single" w:sz="4" w:space="0" w:color="auto"/>
              <w:bottom w:val="single" w:sz="4" w:space="0" w:color="auto"/>
              <w:right w:val="single" w:sz="4" w:space="0" w:color="auto"/>
            </w:tcBorders>
            <w:vAlign w:val="center"/>
          </w:tcPr>
          <w:p w:rsidR="00105E41" w:rsidRPr="006A7234" w:rsidRDefault="00105E41" w:rsidP="008C2BCD">
            <w:pPr>
              <w:spacing w:after="0" w:line="240" w:lineRule="auto"/>
              <w:jc w:val="center"/>
              <w:rPr>
                <w:rFonts w:ascii="Times New Roman" w:hAnsi="Times New Roman"/>
              </w:rPr>
            </w:pPr>
          </w:p>
        </w:tc>
        <w:tc>
          <w:tcPr>
            <w:tcW w:w="3023" w:type="dxa"/>
            <w:gridSpan w:val="3"/>
            <w:vMerge/>
            <w:tcBorders>
              <w:top w:val="single" w:sz="4" w:space="0" w:color="auto"/>
              <w:left w:val="single" w:sz="4" w:space="0" w:color="auto"/>
              <w:bottom w:val="single" w:sz="4" w:space="0" w:color="auto"/>
              <w:right w:val="single" w:sz="4" w:space="0" w:color="auto"/>
            </w:tcBorders>
            <w:vAlign w:val="center"/>
          </w:tcPr>
          <w:p w:rsidR="00105E41" w:rsidRPr="006A7234" w:rsidRDefault="00105E41" w:rsidP="008C2BCD">
            <w:pPr>
              <w:spacing w:after="0" w:line="240" w:lineRule="auto"/>
              <w:jc w:val="center"/>
              <w:rPr>
                <w:rFonts w:ascii="Times New Roman" w:hAnsi="Times New Roman"/>
              </w:rPr>
            </w:pPr>
          </w:p>
        </w:tc>
        <w:tc>
          <w:tcPr>
            <w:tcW w:w="900" w:type="dxa"/>
            <w:gridSpan w:val="2"/>
            <w:tcBorders>
              <w:top w:val="single" w:sz="4" w:space="0" w:color="auto"/>
              <w:left w:val="single" w:sz="4" w:space="0" w:color="auto"/>
              <w:bottom w:val="single" w:sz="4" w:space="0" w:color="auto"/>
              <w:right w:val="single" w:sz="4" w:space="0" w:color="auto"/>
            </w:tcBorders>
            <w:vAlign w:val="center"/>
          </w:tcPr>
          <w:p w:rsidR="00105E41" w:rsidRPr="006A7234" w:rsidRDefault="00105E41" w:rsidP="008C2BCD">
            <w:pPr>
              <w:spacing w:after="0" w:line="240" w:lineRule="auto"/>
              <w:jc w:val="center"/>
              <w:rPr>
                <w:rFonts w:ascii="Times New Roman" w:hAnsi="Times New Roman"/>
              </w:rPr>
            </w:pPr>
            <w:r w:rsidRPr="006A7234">
              <w:rPr>
                <w:rFonts w:ascii="Times New Roman" w:hAnsi="Times New Roman"/>
              </w:rPr>
              <w:t xml:space="preserve">Liczba godz. w </w:t>
            </w:r>
            <w:proofErr w:type="spellStart"/>
            <w:r w:rsidRPr="006A7234">
              <w:rPr>
                <w:rFonts w:ascii="Times New Roman" w:hAnsi="Times New Roman"/>
              </w:rPr>
              <w:t>sem</w:t>
            </w:r>
            <w:proofErr w:type="spellEnd"/>
            <w:r w:rsidRPr="006A7234">
              <w:rPr>
                <w:rFonts w:ascii="Times New Roman" w:hAnsi="Times New Roman"/>
              </w:rPr>
              <w:t>.</w:t>
            </w:r>
          </w:p>
        </w:tc>
        <w:tc>
          <w:tcPr>
            <w:tcW w:w="961" w:type="dxa"/>
            <w:tcBorders>
              <w:top w:val="single" w:sz="4" w:space="0" w:color="auto"/>
              <w:left w:val="single" w:sz="4" w:space="0" w:color="auto"/>
              <w:bottom w:val="single" w:sz="4" w:space="0" w:color="auto"/>
              <w:right w:val="single" w:sz="4" w:space="0" w:color="auto"/>
            </w:tcBorders>
            <w:vAlign w:val="center"/>
          </w:tcPr>
          <w:p w:rsidR="00105E41" w:rsidRPr="006A7234" w:rsidRDefault="00105E41" w:rsidP="008C2BCD">
            <w:pPr>
              <w:spacing w:after="0" w:line="240" w:lineRule="auto"/>
              <w:jc w:val="center"/>
              <w:rPr>
                <w:rFonts w:ascii="Times New Roman" w:hAnsi="Times New Roman"/>
              </w:rPr>
            </w:pPr>
            <w:r w:rsidRPr="006A7234">
              <w:rPr>
                <w:rFonts w:ascii="Times New Roman" w:hAnsi="Times New Roman"/>
              </w:rPr>
              <w:t xml:space="preserve">Forma </w:t>
            </w:r>
            <w:proofErr w:type="spellStart"/>
            <w:r w:rsidRPr="006A7234">
              <w:rPr>
                <w:rFonts w:ascii="Times New Roman" w:hAnsi="Times New Roman"/>
              </w:rPr>
              <w:t>zal</w:t>
            </w:r>
            <w:proofErr w:type="spellEnd"/>
            <w:r w:rsidRPr="006A7234">
              <w:rPr>
                <w:rFonts w:ascii="Times New Roman" w:hAnsi="Times New Roman"/>
              </w:rPr>
              <w:t>./ Punkty ECTS</w:t>
            </w:r>
          </w:p>
        </w:tc>
        <w:tc>
          <w:tcPr>
            <w:tcW w:w="839" w:type="dxa"/>
            <w:gridSpan w:val="2"/>
            <w:tcBorders>
              <w:top w:val="single" w:sz="4" w:space="0" w:color="auto"/>
              <w:left w:val="single" w:sz="4" w:space="0" w:color="auto"/>
              <w:bottom w:val="single" w:sz="4" w:space="0" w:color="auto"/>
              <w:right w:val="single" w:sz="4" w:space="0" w:color="auto"/>
            </w:tcBorders>
            <w:vAlign w:val="center"/>
          </w:tcPr>
          <w:p w:rsidR="00105E41" w:rsidRPr="006A7234" w:rsidRDefault="00105E41" w:rsidP="008C2BCD">
            <w:pPr>
              <w:spacing w:after="0" w:line="240" w:lineRule="auto"/>
              <w:jc w:val="center"/>
              <w:rPr>
                <w:rFonts w:ascii="Times New Roman" w:hAnsi="Times New Roman"/>
              </w:rPr>
            </w:pPr>
            <w:r w:rsidRPr="006A7234">
              <w:rPr>
                <w:rFonts w:ascii="Times New Roman" w:hAnsi="Times New Roman"/>
              </w:rPr>
              <w:t xml:space="preserve">Liczba godz. w </w:t>
            </w:r>
            <w:proofErr w:type="spellStart"/>
            <w:r w:rsidRPr="006A7234">
              <w:rPr>
                <w:rFonts w:ascii="Times New Roman" w:hAnsi="Times New Roman"/>
              </w:rPr>
              <w:t>sem</w:t>
            </w:r>
            <w:proofErr w:type="spellEnd"/>
            <w:r w:rsidRPr="006A7234">
              <w:rPr>
                <w:rFonts w:ascii="Times New Roman" w:hAnsi="Times New Roman"/>
              </w:rPr>
              <w:t>.</w:t>
            </w:r>
          </w:p>
        </w:tc>
        <w:tc>
          <w:tcPr>
            <w:tcW w:w="900" w:type="dxa"/>
            <w:tcBorders>
              <w:top w:val="single" w:sz="4" w:space="0" w:color="auto"/>
              <w:left w:val="single" w:sz="4" w:space="0" w:color="auto"/>
              <w:bottom w:val="single" w:sz="4" w:space="0" w:color="auto"/>
              <w:right w:val="single" w:sz="4" w:space="0" w:color="auto"/>
            </w:tcBorders>
            <w:vAlign w:val="center"/>
          </w:tcPr>
          <w:p w:rsidR="00105E41" w:rsidRPr="006A7234" w:rsidRDefault="00105E41" w:rsidP="008C2BCD">
            <w:pPr>
              <w:spacing w:after="0" w:line="240" w:lineRule="auto"/>
              <w:jc w:val="center"/>
              <w:rPr>
                <w:rFonts w:ascii="Times New Roman" w:hAnsi="Times New Roman"/>
              </w:rPr>
            </w:pPr>
            <w:r w:rsidRPr="006A7234">
              <w:rPr>
                <w:rFonts w:ascii="Times New Roman" w:hAnsi="Times New Roman"/>
              </w:rPr>
              <w:t xml:space="preserve">Forma </w:t>
            </w:r>
            <w:proofErr w:type="spellStart"/>
            <w:r w:rsidRPr="006A7234">
              <w:rPr>
                <w:rFonts w:ascii="Times New Roman" w:hAnsi="Times New Roman"/>
              </w:rPr>
              <w:t>zal</w:t>
            </w:r>
            <w:proofErr w:type="spellEnd"/>
            <w:r w:rsidRPr="006A7234">
              <w:rPr>
                <w:rFonts w:ascii="Times New Roman" w:hAnsi="Times New Roman"/>
              </w:rPr>
              <w:t>./ Punkty ECTS</w:t>
            </w:r>
          </w:p>
        </w:tc>
        <w:tc>
          <w:tcPr>
            <w:tcW w:w="2194" w:type="dxa"/>
            <w:gridSpan w:val="2"/>
            <w:vMerge/>
            <w:tcBorders>
              <w:top w:val="single" w:sz="4" w:space="0" w:color="auto"/>
              <w:left w:val="single" w:sz="4" w:space="0" w:color="auto"/>
              <w:bottom w:val="single" w:sz="4" w:space="0" w:color="auto"/>
              <w:right w:val="single" w:sz="4" w:space="0" w:color="auto"/>
            </w:tcBorders>
            <w:vAlign w:val="center"/>
          </w:tcPr>
          <w:p w:rsidR="00105E41" w:rsidRPr="006A7234" w:rsidRDefault="00105E41" w:rsidP="008C2BCD">
            <w:pPr>
              <w:spacing w:after="0" w:line="240" w:lineRule="auto"/>
              <w:jc w:val="center"/>
              <w:rPr>
                <w:rFonts w:ascii="Times New Roman" w:hAnsi="Times New Roman"/>
              </w:rPr>
            </w:pPr>
          </w:p>
        </w:tc>
      </w:tr>
      <w:tr w:rsidR="00105E41" w:rsidRPr="006A7234" w:rsidTr="008C2BCD">
        <w:trPr>
          <w:cantSplit/>
          <w:jc w:val="center"/>
        </w:trPr>
        <w:tc>
          <w:tcPr>
            <w:tcW w:w="9284"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05E41" w:rsidRPr="006A7234" w:rsidRDefault="00105E41" w:rsidP="008C2BCD">
            <w:pPr>
              <w:spacing w:after="0" w:line="240" w:lineRule="auto"/>
              <w:jc w:val="center"/>
              <w:rPr>
                <w:rFonts w:ascii="Times New Roman" w:hAnsi="Times New Roman"/>
              </w:rPr>
            </w:pPr>
            <w:r w:rsidRPr="00DD03FF">
              <w:rPr>
                <w:rFonts w:ascii="Times New Roman" w:hAnsi="Times New Roman"/>
                <w:b/>
                <w:shd w:val="clear" w:color="auto" w:fill="D9D9D9" w:themeFill="background1" w:themeFillShade="D9"/>
              </w:rPr>
              <w:t>Moduł 1 – [Przedmioty ogólnouniwersyteckie i misyjne]</w:t>
            </w:r>
          </w:p>
        </w:tc>
      </w:tr>
      <w:tr w:rsidR="00105E41" w:rsidRPr="006A7234" w:rsidTr="008C2BCD">
        <w:trPr>
          <w:trHeight w:val="510"/>
          <w:jc w:val="center"/>
        </w:trPr>
        <w:tc>
          <w:tcPr>
            <w:tcW w:w="467" w:type="dxa"/>
            <w:tcBorders>
              <w:top w:val="single" w:sz="4" w:space="0" w:color="auto"/>
              <w:left w:val="single" w:sz="4" w:space="0" w:color="auto"/>
              <w:bottom w:val="single" w:sz="4" w:space="0" w:color="auto"/>
              <w:right w:val="single" w:sz="4" w:space="0" w:color="auto"/>
            </w:tcBorders>
            <w:vAlign w:val="center"/>
          </w:tcPr>
          <w:p w:rsidR="00105E41" w:rsidRPr="006A7234" w:rsidRDefault="00105E41" w:rsidP="008C2BCD">
            <w:pPr>
              <w:spacing w:after="0" w:line="240" w:lineRule="auto"/>
              <w:jc w:val="both"/>
              <w:rPr>
                <w:rFonts w:ascii="Times New Roman" w:hAnsi="Times New Roman"/>
              </w:rPr>
            </w:pPr>
            <w:r w:rsidRPr="006A7234">
              <w:rPr>
                <w:rFonts w:ascii="Times New Roman" w:hAnsi="Times New Roman"/>
              </w:rPr>
              <w:t>1</w:t>
            </w:r>
          </w:p>
        </w:tc>
        <w:tc>
          <w:tcPr>
            <w:tcW w:w="3023" w:type="dxa"/>
            <w:gridSpan w:val="3"/>
            <w:tcBorders>
              <w:top w:val="single" w:sz="4" w:space="0" w:color="auto"/>
              <w:left w:val="single" w:sz="4" w:space="0" w:color="auto"/>
              <w:bottom w:val="single" w:sz="4" w:space="0" w:color="auto"/>
              <w:right w:val="single" w:sz="4" w:space="0" w:color="auto"/>
            </w:tcBorders>
            <w:vAlign w:val="center"/>
          </w:tcPr>
          <w:p w:rsidR="00105E41" w:rsidRPr="006A7234" w:rsidRDefault="00105E41" w:rsidP="008C2BCD">
            <w:pPr>
              <w:spacing w:after="0" w:line="240" w:lineRule="auto"/>
              <w:rPr>
                <w:rFonts w:ascii="Times New Roman" w:hAnsi="Times New Roman"/>
              </w:rPr>
            </w:pPr>
            <w:r w:rsidRPr="006A7234">
              <w:rPr>
                <w:rFonts w:ascii="Times New Roman" w:hAnsi="Times New Roman"/>
              </w:rPr>
              <w:t>Biblia – istota i rola w kulturze</w:t>
            </w:r>
            <w:r w:rsidRPr="006A7234">
              <w:rPr>
                <w:rFonts w:ascii="Times New Roman" w:hAnsi="Times New Roman"/>
                <w:vertAlign w:val="superscript"/>
              </w:rPr>
              <w:footnoteReference w:id="3"/>
            </w:r>
          </w:p>
          <w:p w:rsidR="00105E41" w:rsidRPr="006A7234" w:rsidRDefault="00105E41" w:rsidP="008C2BCD">
            <w:pPr>
              <w:spacing w:after="0" w:line="240" w:lineRule="auto"/>
              <w:rPr>
                <w:rFonts w:ascii="Times New Roman" w:hAnsi="Times New Roman"/>
              </w:rPr>
            </w:pPr>
            <w:r w:rsidRPr="006A7234">
              <w:rPr>
                <w:rFonts w:ascii="Times New Roman" w:hAnsi="Times New Roman"/>
              </w:rPr>
              <w:t>(wykład)</w:t>
            </w:r>
          </w:p>
        </w:tc>
        <w:tc>
          <w:tcPr>
            <w:tcW w:w="900" w:type="dxa"/>
            <w:gridSpan w:val="2"/>
            <w:tcBorders>
              <w:top w:val="single" w:sz="4" w:space="0" w:color="auto"/>
              <w:left w:val="single" w:sz="4" w:space="0" w:color="auto"/>
              <w:bottom w:val="single" w:sz="4" w:space="0" w:color="auto"/>
              <w:right w:val="single" w:sz="4" w:space="0" w:color="auto"/>
            </w:tcBorders>
            <w:vAlign w:val="center"/>
          </w:tcPr>
          <w:p w:rsidR="00105E41" w:rsidRPr="006A7234" w:rsidRDefault="00105E41" w:rsidP="008C2BCD">
            <w:pPr>
              <w:spacing w:after="0" w:line="240" w:lineRule="auto"/>
              <w:jc w:val="center"/>
              <w:rPr>
                <w:rFonts w:ascii="Times New Roman" w:hAnsi="Times New Roman"/>
              </w:rPr>
            </w:pPr>
            <w:r w:rsidRPr="006A7234">
              <w:rPr>
                <w:rFonts w:ascii="Times New Roman" w:hAnsi="Times New Roman"/>
              </w:rPr>
              <w:t>18</w:t>
            </w:r>
          </w:p>
        </w:tc>
        <w:tc>
          <w:tcPr>
            <w:tcW w:w="961" w:type="dxa"/>
            <w:tcBorders>
              <w:top w:val="single" w:sz="4" w:space="0" w:color="auto"/>
              <w:left w:val="single" w:sz="4" w:space="0" w:color="auto"/>
              <w:bottom w:val="single" w:sz="4" w:space="0" w:color="auto"/>
              <w:right w:val="single" w:sz="4" w:space="0" w:color="auto"/>
            </w:tcBorders>
            <w:vAlign w:val="center"/>
          </w:tcPr>
          <w:p w:rsidR="00105E41" w:rsidRPr="006A7234" w:rsidRDefault="00105E41" w:rsidP="008C2BCD">
            <w:pPr>
              <w:spacing w:after="0" w:line="240" w:lineRule="auto"/>
              <w:jc w:val="center"/>
              <w:rPr>
                <w:rFonts w:ascii="Times New Roman" w:hAnsi="Times New Roman"/>
              </w:rPr>
            </w:pPr>
            <w:r w:rsidRPr="006A7234">
              <w:rPr>
                <w:rFonts w:ascii="Times New Roman" w:hAnsi="Times New Roman"/>
              </w:rPr>
              <w:t>E/2</w:t>
            </w:r>
          </w:p>
        </w:tc>
        <w:tc>
          <w:tcPr>
            <w:tcW w:w="839" w:type="dxa"/>
            <w:gridSpan w:val="2"/>
            <w:tcBorders>
              <w:top w:val="single" w:sz="4" w:space="0" w:color="auto"/>
              <w:left w:val="single" w:sz="4" w:space="0" w:color="auto"/>
              <w:bottom w:val="single" w:sz="4" w:space="0" w:color="auto"/>
              <w:right w:val="single" w:sz="4" w:space="0" w:color="auto"/>
            </w:tcBorders>
            <w:vAlign w:val="center"/>
          </w:tcPr>
          <w:p w:rsidR="00105E41" w:rsidRPr="006A7234" w:rsidRDefault="00105E41" w:rsidP="008C2BCD">
            <w:pPr>
              <w:spacing w:after="0" w:line="240" w:lineRule="auto"/>
              <w:jc w:val="center"/>
              <w:rPr>
                <w:rFonts w:ascii="Times New Roman" w:hAnsi="Times New Roman"/>
              </w:rPr>
            </w:pPr>
            <w:r w:rsidRPr="006A7234">
              <w:rPr>
                <w:rFonts w:ascii="Times New Roman" w:hAnsi="Times New Roman"/>
              </w:rPr>
              <w:t>-</w:t>
            </w:r>
          </w:p>
        </w:tc>
        <w:tc>
          <w:tcPr>
            <w:tcW w:w="900" w:type="dxa"/>
            <w:tcBorders>
              <w:top w:val="single" w:sz="4" w:space="0" w:color="auto"/>
              <w:left w:val="single" w:sz="4" w:space="0" w:color="auto"/>
              <w:bottom w:val="single" w:sz="4" w:space="0" w:color="auto"/>
              <w:right w:val="single" w:sz="4" w:space="0" w:color="auto"/>
            </w:tcBorders>
            <w:vAlign w:val="center"/>
          </w:tcPr>
          <w:p w:rsidR="00105E41" w:rsidRPr="006A7234" w:rsidRDefault="00105E41" w:rsidP="008C2BCD">
            <w:pPr>
              <w:spacing w:after="0" w:line="240" w:lineRule="auto"/>
              <w:jc w:val="center"/>
              <w:rPr>
                <w:rFonts w:ascii="Times New Roman" w:hAnsi="Times New Roman"/>
              </w:rPr>
            </w:pPr>
            <w:r w:rsidRPr="006A7234">
              <w:rPr>
                <w:rFonts w:ascii="Times New Roman" w:hAnsi="Times New Roman"/>
              </w:rPr>
              <w:t>-</w:t>
            </w:r>
          </w:p>
        </w:tc>
        <w:tc>
          <w:tcPr>
            <w:tcW w:w="2194" w:type="dxa"/>
            <w:gridSpan w:val="2"/>
            <w:tcBorders>
              <w:top w:val="single" w:sz="4" w:space="0" w:color="auto"/>
              <w:left w:val="single" w:sz="4" w:space="0" w:color="auto"/>
              <w:bottom w:val="single" w:sz="4" w:space="0" w:color="auto"/>
              <w:right w:val="single" w:sz="4" w:space="0" w:color="auto"/>
            </w:tcBorders>
            <w:vAlign w:val="center"/>
          </w:tcPr>
          <w:p w:rsidR="00105E41" w:rsidRPr="006A7234" w:rsidRDefault="00105E41" w:rsidP="008C2BCD">
            <w:pPr>
              <w:spacing w:after="0" w:line="240" w:lineRule="auto"/>
              <w:rPr>
                <w:rFonts w:ascii="Times New Roman" w:hAnsi="Times New Roman"/>
              </w:rPr>
            </w:pPr>
            <w:r w:rsidRPr="006A7234">
              <w:rPr>
                <w:rFonts w:ascii="Times New Roman" w:hAnsi="Times New Roman"/>
              </w:rPr>
              <w:t>1. dr E. Zając</w:t>
            </w:r>
          </w:p>
        </w:tc>
      </w:tr>
      <w:tr w:rsidR="00105E41" w:rsidRPr="006A7234" w:rsidTr="008C2BCD">
        <w:trPr>
          <w:trHeight w:val="255"/>
          <w:jc w:val="center"/>
        </w:trPr>
        <w:tc>
          <w:tcPr>
            <w:tcW w:w="9284"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05E41" w:rsidRPr="006A7234" w:rsidRDefault="00105E41" w:rsidP="008C2BCD">
            <w:pPr>
              <w:spacing w:after="0"/>
              <w:jc w:val="center"/>
              <w:rPr>
                <w:rFonts w:ascii="Times New Roman" w:hAnsi="Times New Roman"/>
              </w:rPr>
            </w:pPr>
            <w:r w:rsidRPr="00DD03FF">
              <w:rPr>
                <w:rFonts w:ascii="Times New Roman" w:hAnsi="Times New Roman"/>
                <w:b/>
                <w:shd w:val="clear" w:color="auto" w:fill="D9D9D9" w:themeFill="background1" w:themeFillShade="D9"/>
              </w:rPr>
              <w:t>Moduł 2 – [Praktyczna nauka języka angielskiego</w:t>
            </w:r>
            <w:r w:rsidRPr="006A7234">
              <w:rPr>
                <w:rFonts w:ascii="Times New Roman" w:hAnsi="Times New Roman"/>
                <w:b/>
              </w:rPr>
              <w:t>]</w:t>
            </w:r>
            <w:r w:rsidR="00AF5BA1">
              <w:rPr>
                <w:rFonts w:ascii="Times New Roman" w:hAnsi="Times New Roman"/>
                <w:b/>
              </w:rPr>
              <w:t>**</w:t>
            </w:r>
          </w:p>
        </w:tc>
      </w:tr>
      <w:tr w:rsidR="00105E41" w:rsidRPr="009A59B6" w:rsidTr="008C2BCD">
        <w:trPr>
          <w:trHeight w:val="630"/>
          <w:jc w:val="center"/>
        </w:trPr>
        <w:tc>
          <w:tcPr>
            <w:tcW w:w="4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05E41" w:rsidRPr="006A7234" w:rsidRDefault="00105E41" w:rsidP="008C2BCD">
            <w:pPr>
              <w:spacing w:after="0"/>
              <w:jc w:val="both"/>
              <w:rPr>
                <w:rFonts w:ascii="Times New Roman" w:hAnsi="Times New Roman"/>
                <w:shd w:val="clear" w:color="auto" w:fill="F2F2F2"/>
              </w:rPr>
            </w:pPr>
            <w:r w:rsidRPr="006A7234">
              <w:rPr>
                <w:rFonts w:ascii="Times New Roman" w:hAnsi="Times New Roman"/>
                <w:shd w:val="clear" w:color="auto" w:fill="F2F2F2"/>
              </w:rPr>
              <w:t>1</w:t>
            </w:r>
          </w:p>
        </w:tc>
        <w:tc>
          <w:tcPr>
            <w:tcW w:w="3000" w:type="dxa"/>
            <w:tcBorders>
              <w:top w:val="single" w:sz="4" w:space="0" w:color="auto"/>
              <w:left w:val="single" w:sz="4" w:space="0" w:color="auto"/>
              <w:bottom w:val="single" w:sz="4" w:space="0" w:color="auto"/>
              <w:right w:val="single" w:sz="4" w:space="0" w:color="auto"/>
            </w:tcBorders>
            <w:shd w:val="clear" w:color="auto" w:fill="auto"/>
            <w:vAlign w:val="center"/>
          </w:tcPr>
          <w:p w:rsidR="00105E41" w:rsidRPr="006A7234" w:rsidRDefault="00105E41" w:rsidP="008C2BCD">
            <w:pPr>
              <w:spacing w:after="0" w:line="240" w:lineRule="auto"/>
              <w:rPr>
                <w:rFonts w:ascii="Times New Roman" w:hAnsi="Times New Roman"/>
              </w:rPr>
            </w:pPr>
            <w:r w:rsidRPr="006A7234">
              <w:rPr>
                <w:rFonts w:ascii="Times New Roman" w:hAnsi="Times New Roman"/>
              </w:rPr>
              <w:t>Praktyczna nauka języka angielskiego – tłumaczenia pisemne angielsko-polskie  (ćwiczenia)</w:t>
            </w:r>
          </w:p>
        </w:tc>
        <w:tc>
          <w:tcPr>
            <w:tcW w:w="8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05E41" w:rsidRPr="006A7234" w:rsidRDefault="00105E41" w:rsidP="008C2BCD">
            <w:pPr>
              <w:spacing w:after="0" w:line="240" w:lineRule="auto"/>
              <w:jc w:val="center"/>
              <w:rPr>
                <w:rFonts w:ascii="Times New Roman" w:hAnsi="Times New Roman"/>
              </w:rPr>
            </w:pPr>
            <w:r w:rsidRPr="006A7234">
              <w:rPr>
                <w:rFonts w:ascii="Times New Roman" w:hAnsi="Times New Roman"/>
              </w:rPr>
              <w:t>18</w:t>
            </w:r>
          </w:p>
        </w:tc>
        <w:tc>
          <w:tcPr>
            <w:tcW w:w="9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05E41" w:rsidRPr="006A7234" w:rsidRDefault="00105E41" w:rsidP="008C2BCD">
            <w:pPr>
              <w:spacing w:after="0" w:line="240" w:lineRule="auto"/>
              <w:jc w:val="center"/>
              <w:rPr>
                <w:rFonts w:ascii="Times New Roman" w:hAnsi="Times New Roman"/>
              </w:rPr>
            </w:pPr>
            <w:r w:rsidRPr="006A7234">
              <w:rPr>
                <w:rFonts w:ascii="Times New Roman" w:hAnsi="Times New Roman"/>
              </w:rPr>
              <w:t>Z/2</w:t>
            </w:r>
          </w:p>
        </w:tc>
        <w:tc>
          <w:tcPr>
            <w:tcW w:w="829" w:type="dxa"/>
            <w:tcBorders>
              <w:top w:val="single" w:sz="4" w:space="0" w:color="auto"/>
              <w:left w:val="single" w:sz="4" w:space="0" w:color="auto"/>
              <w:bottom w:val="single" w:sz="4" w:space="0" w:color="auto"/>
              <w:right w:val="single" w:sz="4" w:space="0" w:color="auto"/>
            </w:tcBorders>
            <w:shd w:val="clear" w:color="auto" w:fill="auto"/>
            <w:vAlign w:val="center"/>
          </w:tcPr>
          <w:p w:rsidR="00105E41" w:rsidRPr="006A7234" w:rsidRDefault="00105E41" w:rsidP="008C2BCD">
            <w:pPr>
              <w:spacing w:after="0" w:line="240" w:lineRule="auto"/>
              <w:jc w:val="center"/>
              <w:rPr>
                <w:rFonts w:ascii="Times New Roman" w:hAnsi="Times New Roman"/>
              </w:rPr>
            </w:pPr>
            <w:r w:rsidRPr="006A7234">
              <w:rPr>
                <w:rFonts w:ascii="Times New Roman" w:hAnsi="Times New Roman"/>
              </w:rPr>
              <w:t>-</w:t>
            </w:r>
          </w:p>
        </w:tc>
        <w:tc>
          <w:tcPr>
            <w:tcW w:w="9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05E41" w:rsidRPr="006A7234" w:rsidRDefault="00105E41" w:rsidP="008C2BCD">
            <w:pPr>
              <w:spacing w:after="0" w:line="240" w:lineRule="auto"/>
              <w:jc w:val="center"/>
              <w:rPr>
                <w:rFonts w:ascii="Times New Roman" w:hAnsi="Times New Roman"/>
              </w:rPr>
            </w:pPr>
            <w:r w:rsidRPr="006A7234">
              <w:rPr>
                <w:rFonts w:ascii="Times New Roman" w:hAnsi="Times New Roman"/>
              </w:rPr>
              <w:t>-</w:t>
            </w:r>
          </w:p>
        </w:tc>
        <w:tc>
          <w:tcPr>
            <w:tcW w:w="2144" w:type="dxa"/>
            <w:tcBorders>
              <w:top w:val="single" w:sz="4" w:space="0" w:color="auto"/>
              <w:left w:val="single" w:sz="4" w:space="0" w:color="auto"/>
              <w:bottom w:val="single" w:sz="4" w:space="0" w:color="auto"/>
              <w:right w:val="single" w:sz="4" w:space="0" w:color="auto"/>
            </w:tcBorders>
            <w:shd w:val="clear" w:color="auto" w:fill="auto"/>
            <w:vAlign w:val="center"/>
          </w:tcPr>
          <w:p w:rsidR="00105E41" w:rsidRPr="00AB5A98" w:rsidRDefault="00105E41" w:rsidP="008C2BCD">
            <w:pPr>
              <w:spacing w:after="0" w:line="240" w:lineRule="auto"/>
              <w:rPr>
                <w:rFonts w:ascii="Times New Roman" w:hAnsi="Times New Roman"/>
                <w:lang w:val="en-US"/>
              </w:rPr>
            </w:pPr>
            <w:r w:rsidRPr="00AB5A98">
              <w:rPr>
                <w:rFonts w:ascii="Times New Roman" w:hAnsi="Times New Roman"/>
                <w:lang w:val="en-US"/>
              </w:rPr>
              <w:t xml:space="preserve">1. </w:t>
            </w:r>
            <w:r w:rsidR="00AB5A98" w:rsidRPr="00AB5A98">
              <w:rPr>
                <w:rFonts w:ascii="Times New Roman" w:hAnsi="Times New Roman"/>
                <w:lang w:val="en-US"/>
              </w:rPr>
              <w:t>mgr J</w:t>
            </w:r>
            <w:r w:rsidR="00AB5A98">
              <w:rPr>
                <w:rFonts w:ascii="Times New Roman" w:hAnsi="Times New Roman"/>
                <w:lang w:val="en-US"/>
              </w:rPr>
              <w:t>. Keller</w:t>
            </w:r>
          </w:p>
          <w:p w:rsidR="00105E41" w:rsidRPr="00AB5A98" w:rsidRDefault="00AB5A98" w:rsidP="008C2BCD">
            <w:pPr>
              <w:spacing w:after="0" w:line="240" w:lineRule="auto"/>
              <w:rPr>
                <w:rFonts w:ascii="Times New Roman" w:hAnsi="Times New Roman"/>
                <w:lang w:val="en-US"/>
              </w:rPr>
            </w:pPr>
            <w:r>
              <w:rPr>
                <w:rFonts w:ascii="Times New Roman" w:hAnsi="Times New Roman"/>
                <w:lang w:val="en-US"/>
              </w:rPr>
              <w:t xml:space="preserve">2. </w:t>
            </w:r>
            <w:r w:rsidRPr="00AB5A98">
              <w:rPr>
                <w:rFonts w:ascii="Times New Roman" w:hAnsi="Times New Roman"/>
                <w:lang w:val="en-US"/>
              </w:rPr>
              <w:t>mgr J</w:t>
            </w:r>
            <w:r>
              <w:rPr>
                <w:rFonts w:ascii="Times New Roman" w:hAnsi="Times New Roman"/>
                <w:lang w:val="en-US"/>
              </w:rPr>
              <w:t>. Keller</w:t>
            </w:r>
          </w:p>
          <w:p w:rsidR="00105E41" w:rsidRPr="00AB5A98" w:rsidRDefault="00AB5A98" w:rsidP="008C2BCD">
            <w:pPr>
              <w:spacing w:after="0" w:line="240" w:lineRule="auto"/>
              <w:rPr>
                <w:rFonts w:ascii="Times New Roman" w:hAnsi="Times New Roman"/>
                <w:lang w:val="en-US"/>
              </w:rPr>
            </w:pPr>
            <w:r>
              <w:rPr>
                <w:rFonts w:ascii="Times New Roman" w:hAnsi="Times New Roman"/>
                <w:lang w:val="en-US"/>
              </w:rPr>
              <w:t xml:space="preserve">3. </w:t>
            </w:r>
            <w:r w:rsidRPr="00AB5A98">
              <w:rPr>
                <w:rFonts w:ascii="Times New Roman" w:hAnsi="Times New Roman"/>
                <w:lang w:val="en-US"/>
              </w:rPr>
              <w:t xml:space="preserve">mgr </w:t>
            </w:r>
            <w:r>
              <w:rPr>
                <w:rFonts w:ascii="Times New Roman" w:hAnsi="Times New Roman"/>
                <w:lang w:val="en-US"/>
              </w:rPr>
              <w:t>P. Keller</w:t>
            </w:r>
          </w:p>
          <w:p w:rsidR="00105E41" w:rsidRPr="00AB5A98" w:rsidRDefault="00105E41" w:rsidP="008C2BCD">
            <w:pPr>
              <w:spacing w:after="0" w:line="240" w:lineRule="auto"/>
              <w:rPr>
                <w:rFonts w:ascii="Times New Roman" w:hAnsi="Times New Roman"/>
                <w:lang w:val="en-US"/>
              </w:rPr>
            </w:pPr>
            <w:r w:rsidRPr="00AB5A98">
              <w:rPr>
                <w:rFonts w:ascii="Times New Roman" w:hAnsi="Times New Roman"/>
                <w:lang w:val="en-US"/>
              </w:rPr>
              <w:t xml:space="preserve">4. </w:t>
            </w:r>
            <w:r w:rsidR="00AB5A98" w:rsidRPr="00AB5A98">
              <w:rPr>
                <w:rFonts w:ascii="Times New Roman" w:hAnsi="Times New Roman"/>
                <w:lang w:val="en-US"/>
              </w:rPr>
              <w:t xml:space="preserve">mgr </w:t>
            </w:r>
            <w:r w:rsidR="00AB5A98">
              <w:rPr>
                <w:rFonts w:ascii="Times New Roman" w:hAnsi="Times New Roman"/>
                <w:lang w:val="en-US"/>
              </w:rPr>
              <w:t>P. Keller</w:t>
            </w:r>
          </w:p>
        </w:tc>
      </w:tr>
      <w:tr w:rsidR="00105E41" w:rsidRPr="009A59B6" w:rsidTr="008C2BCD">
        <w:trPr>
          <w:trHeight w:val="1020"/>
          <w:jc w:val="center"/>
        </w:trPr>
        <w:tc>
          <w:tcPr>
            <w:tcW w:w="4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05E41" w:rsidRPr="006A7234" w:rsidRDefault="00105E41" w:rsidP="008C2BCD">
            <w:pPr>
              <w:spacing w:after="0"/>
              <w:jc w:val="both"/>
              <w:rPr>
                <w:rFonts w:ascii="Times New Roman" w:hAnsi="Times New Roman"/>
                <w:shd w:val="clear" w:color="auto" w:fill="F2F2F2"/>
              </w:rPr>
            </w:pPr>
            <w:r w:rsidRPr="006A7234">
              <w:rPr>
                <w:rFonts w:ascii="Times New Roman" w:hAnsi="Times New Roman"/>
                <w:shd w:val="clear" w:color="auto" w:fill="F2F2F2"/>
              </w:rPr>
              <w:t>2</w:t>
            </w:r>
          </w:p>
          <w:p w:rsidR="00105E41" w:rsidRPr="006A7234" w:rsidRDefault="00105E41" w:rsidP="008C2BCD">
            <w:pPr>
              <w:spacing w:after="0"/>
              <w:jc w:val="both"/>
              <w:rPr>
                <w:rFonts w:ascii="Times New Roman" w:hAnsi="Times New Roman"/>
                <w:b/>
                <w:shd w:val="clear" w:color="auto" w:fill="F2F2F2"/>
              </w:rPr>
            </w:pPr>
          </w:p>
        </w:tc>
        <w:tc>
          <w:tcPr>
            <w:tcW w:w="3000" w:type="dxa"/>
            <w:tcBorders>
              <w:top w:val="single" w:sz="4" w:space="0" w:color="auto"/>
              <w:left w:val="single" w:sz="4" w:space="0" w:color="auto"/>
              <w:bottom w:val="single" w:sz="4" w:space="0" w:color="auto"/>
              <w:right w:val="single" w:sz="4" w:space="0" w:color="auto"/>
            </w:tcBorders>
            <w:shd w:val="clear" w:color="auto" w:fill="auto"/>
            <w:vAlign w:val="center"/>
          </w:tcPr>
          <w:p w:rsidR="00105E41" w:rsidRPr="006A7234" w:rsidRDefault="00105E41" w:rsidP="008C2BCD">
            <w:pPr>
              <w:spacing w:after="0" w:line="240" w:lineRule="auto"/>
              <w:rPr>
                <w:rFonts w:ascii="Times New Roman" w:hAnsi="Times New Roman"/>
              </w:rPr>
            </w:pPr>
            <w:r w:rsidRPr="006A7234">
              <w:rPr>
                <w:rFonts w:ascii="Times New Roman" w:hAnsi="Times New Roman"/>
              </w:rPr>
              <w:t>Praktyczna nauka języka angielskiego –tłumaczenia pisemne polsko-angielskie (ćwiczenia)</w:t>
            </w:r>
          </w:p>
        </w:tc>
        <w:tc>
          <w:tcPr>
            <w:tcW w:w="8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05E41" w:rsidRPr="006A7234" w:rsidRDefault="00105E41" w:rsidP="008C2BCD">
            <w:pPr>
              <w:spacing w:after="0" w:line="240" w:lineRule="auto"/>
              <w:jc w:val="center"/>
              <w:rPr>
                <w:rFonts w:ascii="Times New Roman" w:hAnsi="Times New Roman"/>
              </w:rPr>
            </w:pPr>
            <w:r w:rsidRPr="006A7234">
              <w:rPr>
                <w:rFonts w:ascii="Times New Roman" w:hAnsi="Times New Roman"/>
              </w:rPr>
              <w:t>-</w:t>
            </w:r>
          </w:p>
        </w:tc>
        <w:tc>
          <w:tcPr>
            <w:tcW w:w="9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05E41" w:rsidRPr="006A7234" w:rsidRDefault="00105E41" w:rsidP="008C2BCD">
            <w:pPr>
              <w:spacing w:after="0" w:line="240" w:lineRule="auto"/>
              <w:jc w:val="center"/>
              <w:rPr>
                <w:rFonts w:ascii="Times New Roman" w:hAnsi="Times New Roman"/>
              </w:rPr>
            </w:pPr>
            <w:r w:rsidRPr="006A7234">
              <w:rPr>
                <w:rFonts w:ascii="Times New Roman" w:hAnsi="Times New Roman"/>
              </w:rPr>
              <w:t>-</w:t>
            </w:r>
          </w:p>
        </w:tc>
        <w:tc>
          <w:tcPr>
            <w:tcW w:w="829" w:type="dxa"/>
            <w:tcBorders>
              <w:top w:val="single" w:sz="4" w:space="0" w:color="auto"/>
              <w:left w:val="single" w:sz="4" w:space="0" w:color="auto"/>
              <w:bottom w:val="single" w:sz="4" w:space="0" w:color="auto"/>
              <w:right w:val="single" w:sz="4" w:space="0" w:color="auto"/>
            </w:tcBorders>
            <w:shd w:val="clear" w:color="auto" w:fill="auto"/>
            <w:vAlign w:val="center"/>
          </w:tcPr>
          <w:p w:rsidR="00105E41" w:rsidRPr="006A7234" w:rsidRDefault="00105E41" w:rsidP="008C2BCD">
            <w:pPr>
              <w:spacing w:after="0" w:line="240" w:lineRule="auto"/>
              <w:jc w:val="center"/>
              <w:rPr>
                <w:rFonts w:ascii="Times New Roman" w:hAnsi="Times New Roman"/>
              </w:rPr>
            </w:pPr>
            <w:r w:rsidRPr="006A7234">
              <w:rPr>
                <w:rFonts w:ascii="Times New Roman" w:hAnsi="Times New Roman"/>
              </w:rPr>
              <w:t>18</w:t>
            </w:r>
          </w:p>
        </w:tc>
        <w:tc>
          <w:tcPr>
            <w:tcW w:w="9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05E41" w:rsidRPr="006A7234" w:rsidRDefault="00105E41" w:rsidP="008C2BCD">
            <w:pPr>
              <w:spacing w:after="0" w:line="240" w:lineRule="auto"/>
              <w:jc w:val="center"/>
              <w:rPr>
                <w:rFonts w:ascii="Times New Roman" w:hAnsi="Times New Roman"/>
              </w:rPr>
            </w:pPr>
            <w:r w:rsidRPr="006A7234">
              <w:rPr>
                <w:rFonts w:ascii="Times New Roman" w:hAnsi="Times New Roman"/>
              </w:rPr>
              <w:t>Z/2</w:t>
            </w:r>
          </w:p>
        </w:tc>
        <w:tc>
          <w:tcPr>
            <w:tcW w:w="2144" w:type="dxa"/>
            <w:tcBorders>
              <w:top w:val="single" w:sz="4" w:space="0" w:color="auto"/>
              <w:left w:val="single" w:sz="4" w:space="0" w:color="auto"/>
              <w:bottom w:val="single" w:sz="4" w:space="0" w:color="auto"/>
              <w:right w:val="single" w:sz="4" w:space="0" w:color="auto"/>
            </w:tcBorders>
            <w:shd w:val="clear" w:color="auto" w:fill="auto"/>
            <w:vAlign w:val="center"/>
          </w:tcPr>
          <w:p w:rsidR="00AB5A98" w:rsidRPr="00AB5A98" w:rsidRDefault="00AB5A98" w:rsidP="00AB5A98">
            <w:pPr>
              <w:spacing w:after="0" w:line="240" w:lineRule="auto"/>
              <w:rPr>
                <w:rFonts w:ascii="Times New Roman" w:hAnsi="Times New Roman"/>
                <w:lang w:val="en-US"/>
              </w:rPr>
            </w:pPr>
            <w:r w:rsidRPr="00AB5A98">
              <w:rPr>
                <w:rFonts w:ascii="Times New Roman" w:hAnsi="Times New Roman"/>
                <w:lang w:val="en-US"/>
              </w:rPr>
              <w:t>1. mgr J</w:t>
            </w:r>
            <w:r>
              <w:rPr>
                <w:rFonts w:ascii="Times New Roman" w:hAnsi="Times New Roman"/>
                <w:lang w:val="en-US"/>
              </w:rPr>
              <w:t>. Keller</w:t>
            </w:r>
          </w:p>
          <w:p w:rsidR="00AB5A98" w:rsidRPr="00AB5A98" w:rsidRDefault="00AB5A98" w:rsidP="00AB5A98">
            <w:pPr>
              <w:spacing w:after="0" w:line="240" w:lineRule="auto"/>
              <w:rPr>
                <w:rFonts w:ascii="Times New Roman" w:hAnsi="Times New Roman"/>
                <w:lang w:val="en-US"/>
              </w:rPr>
            </w:pPr>
            <w:r>
              <w:rPr>
                <w:rFonts w:ascii="Times New Roman" w:hAnsi="Times New Roman"/>
                <w:lang w:val="en-US"/>
              </w:rPr>
              <w:t xml:space="preserve">2. </w:t>
            </w:r>
            <w:r w:rsidRPr="00AB5A98">
              <w:rPr>
                <w:rFonts w:ascii="Times New Roman" w:hAnsi="Times New Roman"/>
                <w:lang w:val="en-US"/>
              </w:rPr>
              <w:t>mgr J</w:t>
            </w:r>
            <w:r>
              <w:rPr>
                <w:rFonts w:ascii="Times New Roman" w:hAnsi="Times New Roman"/>
                <w:lang w:val="en-US"/>
              </w:rPr>
              <w:t>. Keller</w:t>
            </w:r>
          </w:p>
          <w:p w:rsidR="00AB5A98" w:rsidRPr="00AB5A98" w:rsidRDefault="00AB5A98" w:rsidP="00AB5A98">
            <w:pPr>
              <w:spacing w:after="0" w:line="240" w:lineRule="auto"/>
              <w:rPr>
                <w:rFonts w:ascii="Times New Roman" w:hAnsi="Times New Roman"/>
                <w:lang w:val="en-US"/>
              </w:rPr>
            </w:pPr>
            <w:r>
              <w:rPr>
                <w:rFonts w:ascii="Times New Roman" w:hAnsi="Times New Roman"/>
                <w:lang w:val="en-US"/>
              </w:rPr>
              <w:t xml:space="preserve">3. </w:t>
            </w:r>
            <w:r w:rsidRPr="00AB5A98">
              <w:rPr>
                <w:rFonts w:ascii="Times New Roman" w:hAnsi="Times New Roman"/>
                <w:lang w:val="en-US"/>
              </w:rPr>
              <w:t xml:space="preserve">mgr </w:t>
            </w:r>
            <w:r>
              <w:rPr>
                <w:rFonts w:ascii="Times New Roman" w:hAnsi="Times New Roman"/>
                <w:lang w:val="en-US"/>
              </w:rPr>
              <w:t>P. Keller</w:t>
            </w:r>
          </w:p>
          <w:p w:rsidR="00105E41" w:rsidRPr="00A15E13" w:rsidRDefault="00AB5A98" w:rsidP="00AB5A98">
            <w:pPr>
              <w:spacing w:after="0" w:line="240" w:lineRule="auto"/>
              <w:rPr>
                <w:rFonts w:ascii="Times New Roman" w:hAnsi="Times New Roman"/>
                <w:lang w:val="en-US"/>
              </w:rPr>
            </w:pPr>
            <w:r w:rsidRPr="00AB5A98">
              <w:rPr>
                <w:rFonts w:ascii="Times New Roman" w:hAnsi="Times New Roman"/>
                <w:lang w:val="en-US"/>
              </w:rPr>
              <w:t xml:space="preserve">4. mgr </w:t>
            </w:r>
            <w:r>
              <w:rPr>
                <w:rFonts w:ascii="Times New Roman" w:hAnsi="Times New Roman"/>
                <w:lang w:val="en-US"/>
              </w:rPr>
              <w:t>P. Keller</w:t>
            </w:r>
          </w:p>
        </w:tc>
      </w:tr>
      <w:tr w:rsidR="00105E41" w:rsidRPr="00AB5A98" w:rsidTr="008C2BCD">
        <w:trPr>
          <w:trHeight w:val="1020"/>
          <w:jc w:val="center"/>
        </w:trPr>
        <w:tc>
          <w:tcPr>
            <w:tcW w:w="4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05E41" w:rsidRPr="006A7234" w:rsidRDefault="00105E41" w:rsidP="008C2BCD">
            <w:pPr>
              <w:spacing w:after="0"/>
              <w:jc w:val="both"/>
              <w:rPr>
                <w:rFonts w:ascii="Times New Roman" w:hAnsi="Times New Roman"/>
                <w:shd w:val="clear" w:color="auto" w:fill="F2F2F2"/>
              </w:rPr>
            </w:pPr>
            <w:r w:rsidRPr="006A7234">
              <w:rPr>
                <w:rFonts w:ascii="Times New Roman" w:hAnsi="Times New Roman"/>
                <w:shd w:val="clear" w:color="auto" w:fill="F2F2F2"/>
              </w:rPr>
              <w:t>3</w:t>
            </w:r>
          </w:p>
        </w:tc>
        <w:tc>
          <w:tcPr>
            <w:tcW w:w="3000" w:type="dxa"/>
            <w:tcBorders>
              <w:top w:val="single" w:sz="4" w:space="0" w:color="auto"/>
              <w:left w:val="single" w:sz="4" w:space="0" w:color="auto"/>
              <w:bottom w:val="single" w:sz="4" w:space="0" w:color="auto"/>
              <w:right w:val="single" w:sz="4" w:space="0" w:color="auto"/>
            </w:tcBorders>
            <w:shd w:val="clear" w:color="auto" w:fill="auto"/>
            <w:vAlign w:val="center"/>
          </w:tcPr>
          <w:p w:rsidR="00105E41" w:rsidRPr="006A7234" w:rsidRDefault="00105E41" w:rsidP="008C2BCD">
            <w:pPr>
              <w:spacing w:after="0" w:line="240" w:lineRule="auto"/>
              <w:rPr>
                <w:rFonts w:ascii="Times New Roman" w:hAnsi="Times New Roman"/>
              </w:rPr>
            </w:pPr>
            <w:r w:rsidRPr="006A7234">
              <w:rPr>
                <w:rFonts w:ascii="Times New Roman" w:hAnsi="Times New Roman"/>
              </w:rPr>
              <w:t>Praktyczna nauka języka angielskiego – język angielski w biznesie</w:t>
            </w:r>
          </w:p>
        </w:tc>
        <w:tc>
          <w:tcPr>
            <w:tcW w:w="8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05E41" w:rsidRPr="006A7234" w:rsidRDefault="00105E41" w:rsidP="008C2BCD">
            <w:pPr>
              <w:spacing w:after="0" w:line="240" w:lineRule="auto"/>
              <w:jc w:val="center"/>
              <w:rPr>
                <w:rFonts w:ascii="Times New Roman" w:hAnsi="Times New Roman"/>
              </w:rPr>
            </w:pPr>
            <w:r w:rsidRPr="006A7234">
              <w:rPr>
                <w:rFonts w:ascii="Times New Roman" w:hAnsi="Times New Roman"/>
              </w:rPr>
              <w:t>18</w:t>
            </w:r>
          </w:p>
        </w:tc>
        <w:tc>
          <w:tcPr>
            <w:tcW w:w="9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05E41" w:rsidRPr="006A7234" w:rsidRDefault="00105E41" w:rsidP="008C2BCD">
            <w:pPr>
              <w:spacing w:after="0" w:line="240" w:lineRule="auto"/>
              <w:jc w:val="center"/>
              <w:rPr>
                <w:rFonts w:ascii="Times New Roman" w:hAnsi="Times New Roman"/>
              </w:rPr>
            </w:pPr>
            <w:r w:rsidRPr="006A7234">
              <w:rPr>
                <w:rFonts w:ascii="Times New Roman" w:hAnsi="Times New Roman"/>
              </w:rPr>
              <w:t>Z/2</w:t>
            </w:r>
          </w:p>
        </w:tc>
        <w:tc>
          <w:tcPr>
            <w:tcW w:w="829" w:type="dxa"/>
            <w:tcBorders>
              <w:top w:val="single" w:sz="4" w:space="0" w:color="auto"/>
              <w:left w:val="single" w:sz="4" w:space="0" w:color="auto"/>
              <w:bottom w:val="single" w:sz="4" w:space="0" w:color="auto"/>
              <w:right w:val="single" w:sz="4" w:space="0" w:color="auto"/>
            </w:tcBorders>
            <w:shd w:val="clear" w:color="auto" w:fill="auto"/>
            <w:vAlign w:val="center"/>
          </w:tcPr>
          <w:p w:rsidR="00105E41" w:rsidRPr="006A7234" w:rsidRDefault="00105E41" w:rsidP="008C2BCD">
            <w:pPr>
              <w:spacing w:after="0" w:line="240" w:lineRule="auto"/>
              <w:jc w:val="center"/>
              <w:rPr>
                <w:rFonts w:ascii="Times New Roman" w:hAnsi="Times New Roman"/>
              </w:rPr>
            </w:pPr>
            <w:r w:rsidRPr="006A7234">
              <w:rPr>
                <w:rFonts w:ascii="Times New Roman" w:hAnsi="Times New Roman"/>
              </w:rPr>
              <w:t>18</w:t>
            </w:r>
          </w:p>
        </w:tc>
        <w:tc>
          <w:tcPr>
            <w:tcW w:w="9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05E41" w:rsidRPr="006A7234" w:rsidRDefault="00105E41" w:rsidP="008C2BCD">
            <w:pPr>
              <w:spacing w:after="0" w:line="240" w:lineRule="auto"/>
              <w:jc w:val="center"/>
              <w:rPr>
                <w:rFonts w:ascii="Times New Roman" w:hAnsi="Times New Roman"/>
              </w:rPr>
            </w:pPr>
            <w:r w:rsidRPr="006A7234">
              <w:rPr>
                <w:rFonts w:ascii="Times New Roman" w:hAnsi="Times New Roman"/>
              </w:rPr>
              <w:t>Z/2</w:t>
            </w:r>
          </w:p>
        </w:tc>
        <w:tc>
          <w:tcPr>
            <w:tcW w:w="2144" w:type="dxa"/>
            <w:tcBorders>
              <w:top w:val="single" w:sz="4" w:space="0" w:color="auto"/>
              <w:left w:val="single" w:sz="4" w:space="0" w:color="auto"/>
              <w:bottom w:val="single" w:sz="4" w:space="0" w:color="auto"/>
              <w:right w:val="single" w:sz="4" w:space="0" w:color="auto"/>
            </w:tcBorders>
            <w:shd w:val="clear" w:color="auto" w:fill="auto"/>
            <w:vAlign w:val="center"/>
          </w:tcPr>
          <w:p w:rsidR="00105E41" w:rsidRPr="00AB5A98" w:rsidRDefault="00105E41" w:rsidP="008C2BCD">
            <w:pPr>
              <w:spacing w:after="0" w:line="240" w:lineRule="auto"/>
              <w:rPr>
                <w:rFonts w:ascii="Times New Roman" w:hAnsi="Times New Roman"/>
              </w:rPr>
            </w:pPr>
            <w:r w:rsidRPr="00AB5A98">
              <w:rPr>
                <w:rFonts w:ascii="Times New Roman" w:hAnsi="Times New Roman"/>
              </w:rPr>
              <w:t xml:space="preserve">1. </w:t>
            </w:r>
            <w:r w:rsidR="00AB5A98" w:rsidRPr="00AB5A98">
              <w:rPr>
                <w:rFonts w:ascii="Times New Roman" w:hAnsi="Times New Roman"/>
              </w:rPr>
              <w:t>dr J. Wójcik</w:t>
            </w:r>
          </w:p>
          <w:p w:rsidR="00105E41" w:rsidRPr="00AB5A98" w:rsidRDefault="00105E41" w:rsidP="008C2BCD">
            <w:pPr>
              <w:spacing w:after="0" w:line="240" w:lineRule="auto"/>
              <w:rPr>
                <w:rFonts w:ascii="Times New Roman" w:hAnsi="Times New Roman"/>
              </w:rPr>
            </w:pPr>
            <w:r w:rsidRPr="00AB5A98">
              <w:rPr>
                <w:rFonts w:ascii="Times New Roman" w:hAnsi="Times New Roman"/>
              </w:rPr>
              <w:t xml:space="preserve">2. </w:t>
            </w:r>
            <w:r w:rsidR="00AB5A98" w:rsidRPr="00AB5A98">
              <w:rPr>
                <w:rFonts w:ascii="Times New Roman" w:hAnsi="Times New Roman"/>
              </w:rPr>
              <w:t>dr J. Wójcik</w:t>
            </w:r>
          </w:p>
          <w:p w:rsidR="00105E41" w:rsidRPr="00AB5A98" w:rsidRDefault="00105E41" w:rsidP="008C2BCD">
            <w:pPr>
              <w:spacing w:after="0" w:line="240" w:lineRule="auto"/>
              <w:jc w:val="both"/>
              <w:rPr>
                <w:rFonts w:ascii="Times New Roman" w:hAnsi="Times New Roman"/>
              </w:rPr>
            </w:pPr>
            <w:r w:rsidRPr="00AB5A98">
              <w:rPr>
                <w:rFonts w:ascii="Times New Roman" w:hAnsi="Times New Roman"/>
              </w:rPr>
              <w:t xml:space="preserve">3. </w:t>
            </w:r>
            <w:r w:rsidR="00AB5A98" w:rsidRPr="00AB5A98">
              <w:rPr>
                <w:rFonts w:ascii="Times New Roman" w:hAnsi="Times New Roman"/>
              </w:rPr>
              <w:t>dr J. Wójcik</w:t>
            </w:r>
          </w:p>
          <w:p w:rsidR="00105E41" w:rsidRPr="00AB5A98" w:rsidRDefault="00105E41" w:rsidP="008C2BCD">
            <w:pPr>
              <w:spacing w:after="0"/>
              <w:jc w:val="both"/>
              <w:rPr>
                <w:rFonts w:ascii="Times New Roman" w:hAnsi="Times New Roman"/>
              </w:rPr>
            </w:pPr>
            <w:r w:rsidRPr="00AB5A98">
              <w:rPr>
                <w:rFonts w:ascii="Times New Roman" w:hAnsi="Times New Roman"/>
              </w:rPr>
              <w:t>4.</w:t>
            </w:r>
            <w:r w:rsidR="009A59B6">
              <w:rPr>
                <w:rFonts w:ascii="Times New Roman" w:hAnsi="Times New Roman"/>
              </w:rPr>
              <w:t xml:space="preserve"> </w:t>
            </w:r>
            <w:r w:rsidR="00AB5A98" w:rsidRPr="00AB5A98">
              <w:rPr>
                <w:rFonts w:ascii="Times New Roman" w:hAnsi="Times New Roman"/>
              </w:rPr>
              <w:t>mgr K</w:t>
            </w:r>
            <w:r w:rsidR="00AB5A98">
              <w:rPr>
                <w:rFonts w:ascii="Times New Roman" w:hAnsi="Times New Roman"/>
              </w:rPr>
              <w:t xml:space="preserve">. </w:t>
            </w:r>
            <w:proofErr w:type="spellStart"/>
            <w:r w:rsidR="00AB5A98">
              <w:rPr>
                <w:rFonts w:ascii="Times New Roman" w:hAnsi="Times New Roman"/>
              </w:rPr>
              <w:t>Drabikowska</w:t>
            </w:r>
            <w:proofErr w:type="spellEnd"/>
          </w:p>
        </w:tc>
      </w:tr>
      <w:tr w:rsidR="00105E41" w:rsidRPr="006A7234" w:rsidTr="008C2BCD">
        <w:trPr>
          <w:trHeight w:val="230"/>
          <w:jc w:val="center"/>
        </w:trPr>
        <w:tc>
          <w:tcPr>
            <w:tcW w:w="4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05E41" w:rsidRPr="006A7234" w:rsidRDefault="00105E41" w:rsidP="008C2BCD">
            <w:pPr>
              <w:spacing w:after="0"/>
              <w:jc w:val="both"/>
              <w:rPr>
                <w:rFonts w:ascii="Times New Roman" w:hAnsi="Times New Roman"/>
                <w:shd w:val="clear" w:color="auto" w:fill="F2F2F2"/>
              </w:rPr>
            </w:pPr>
            <w:r w:rsidRPr="006A7234">
              <w:rPr>
                <w:rFonts w:ascii="Times New Roman" w:hAnsi="Times New Roman"/>
                <w:shd w:val="clear" w:color="auto" w:fill="F2F2F2"/>
              </w:rPr>
              <w:t>4</w:t>
            </w:r>
          </w:p>
        </w:tc>
        <w:tc>
          <w:tcPr>
            <w:tcW w:w="3000" w:type="dxa"/>
            <w:tcBorders>
              <w:top w:val="single" w:sz="4" w:space="0" w:color="auto"/>
              <w:left w:val="single" w:sz="4" w:space="0" w:color="auto"/>
              <w:bottom w:val="single" w:sz="4" w:space="0" w:color="auto"/>
              <w:right w:val="single" w:sz="4" w:space="0" w:color="auto"/>
            </w:tcBorders>
            <w:shd w:val="clear" w:color="auto" w:fill="auto"/>
            <w:vAlign w:val="center"/>
          </w:tcPr>
          <w:p w:rsidR="00105E41" w:rsidRPr="006A7234" w:rsidRDefault="00105E41" w:rsidP="008C2BCD">
            <w:pPr>
              <w:spacing w:after="0" w:line="240" w:lineRule="auto"/>
              <w:rPr>
                <w:rFonts w:ascii="Times New Roman" w:hAnsi="Times New Roman"/>
              </w:rPr>
            </w:pPr>
            <w:r w:rsidRPr="006A7234">
              <w:rPr>
                <w:rFonts w:ascii="Times New Roman" w:hAnsi="Times New Roman"/>
              </w:rPr>
              <w:t>Praktyczna nauka języka angielskiego – pisanie (ćwiczenia)</w:t>
            </w:r>
          </w:p>
        </w:tc>
        <w:tc>
          <w:tcPr>
            <w:tcW w:w="8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05E41" w:rsidRPr="006A7234" w:rsidRDefault="00105E41" w:rsidP="008C2BCD">
            <w:pPr>
              <w:spacing w:after="0" w:line="240" w:lineRule="auto"/>
              <w:jc w:val="center"/>
              <w:rPr>
                <w:rFonts w:ascii="Times New Roman" w:hAnsi="Times New Roman"/>
              </w:rPr>
            </w:pPr>
            <w:r w:rsidRPr="006A7234">
              <w:rPr>
                <w:rFonts w:ascii="Times New Roman" w:hAnsi="Times New Roman"/>
              </w:rPr>
              <w:t>18</w:t>
            </w:r>
          </w:p>
        </w:tc>
        <w:tc>
          <w:tcPr>
            <w:tcW w:w="9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05E41" w:rsidRPr="006A7234" w:rsidRDefault="00105E41" w:rsidP="008C2BCD">
            <w:pPr>
              <w:spacing w:after="0" w:line="240" w:lineRule="auto"/>
              <w:jc w:val="center"/>
              <w:rPr>
                <w:rFonts w:ascii="Times New Roman" w:hAnsi="Times New Roman"/>
              </w:rPr>
            </w:pPr>
            <w:r w:rsidRPr="006A7234">
              <w:rPr>
                <w:rFonts w:ascii="Times New Roman" w:hAnsi="Times New Roman"/>
              </w:rPr>
              <w:t>Z/2</w:t>
            </w:r>
          </w:p>
        </w:tc>
        <w:tc>
          <w:tcPr>
            <w:tcW w:w="829" w:type="dxa"/>
            <w:tcBorders>
              <w:top w:val="single" w:sz="4" w:space="0" w:color="auto"/>
              <w:left w:val="single" w:sz="4" w:space="0" w:color="auto"/>
              <w:bottom w:val="single" w:sz="4" w:space="0" w:color="auto"/>
              <w:right w:val="single" w:sz="4" w:space="0" w:color="auto"/>
            </w:tcBorders>
            <w:shd w:val="clear" w:color="auto" w:fill="auto"/>
            <w:vAlign w:val="center"/>
          </w:tcPr>
          <w:p w:rsidR="00105E41" w:rsidRPr="006A7234" w:rsidRDefault="00105E41" w:rsidP="008C2BCD">
            <w:pPr>
              <w:spacing w:after="0" w:line="240" w:lineRule="auto"/>
              <w:jc w:val="center"/>
              <w:rPr>
                <w:rFonts w:ascii="Times New Roman" w:hAnsi="Times New Roman"/>
              </w:rPr>
            </w:pPr>
            <w:r w:rsidRPr="006A7234">
              <w:rPr>
                <w:rFonts w:ascii="Times New Roman" w:hAnsi="Times New Roman"/>
              </w:rPr>
              <w:t>18</w:t>
            </w:r>
          </w:p>
        </w:tc>
        <w:tc>
          <w:tcPr>
            <w:tcW w:w="9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05E41" w:rsidRPr="006A7234" w:rsidRDefault="00105E41" w:rsidP="008C2BCD">
            <w:pPr>
              <w:spacing w:after="0" w:line="240" w:lineRule="auto"/>
              <w:jc w:val="center"/>
              <w:rPr>
                <w:rFonts w:ascii="Times New Roman" w:hAnsi="Times New Roman"/>
              </w:rPr>
            </w:pPr>
            <w:r w:rsidRPr="006A7234">
              <w:rPr>
                <w:rFonts w:ascii="Times New Roman" w:hAnsi="Times New Roman"/>
              </w:rPr>
              <w:t>Z/2</w:t>
            </w:r>
          </w:p>
        </w:tc>
        <w:tc>
          <w:tcPr>
            <w:tcW w:w="2144" w:type="dxa"/>
            <w:tcBorders>
              <w:top w:val="single" w:sz="4" w:space="0" w:color="auto"/>
              <w:left w:val="single" w:sz="4" w:space="0" w:color="auto"/>
              <w:bottom w:val="single" w:sz="4" w:space="0" w:color="auto"/>
              <w:right w:val="single" w:sz="4" w:space="0" w:color="auto"/>
            </w:tcBorders>
            <w:shd w:val="clear" w:color="auto" w:fill="auto"/>
            <w:vAlign w:val="center"/>
          </w:tcPr>
          <w:p w:rsidR="00105E41" w:rsidRPr="00BC7493" w:rsidRDefault="00105E41" w:rsidP="008C2BCD">
            <w:pPr>
              <w:spacing w:after="0" w:line="240" w:lineRule="auto"/>
              <w:jc w:val="both"/>
              <w:rPr>
                <w:rFonts w:ascii="Times New Roman" w:hAnsi="Times New Roman"/>
                <w:lang w:val="nl-NL"/>
              </w:rPr>
            </w:pPr>
            <w:r w:rsidRPr="00BC7493">
              <w:rPr>
                <w:rFonts w:ascii="Times New Roman" w:hAnsi="Times New Roman"/>
                <w:lang w:val="nl-NL"/>
              </w:rPr>
              <w:t>1. dr W. Guz</w:t>
            </w:r>
          </w:p>
          <w:p w:rsidR="00105E41" w:rsidRPr="00BC7493" w:rsidRDefault="00105E41" w:rsidP="008C2BCD">
            <w:pPr>
              <w:spacing w:after="0" w:line="240" w:lineRule="auto"/>
              <w:jc w:val="both"/>
              <w:rPr>
                <w:rFonts w:ascii="Times New Roman" w:hAnsi="Times New Roman"/>
                <w:lang w:val="nl-NL"/>
              </w:rPr>
            </w:pPr>
            <w:r w:rsidRPr="00BC7493">
              <w:rPr>
                <w:rFonts w:ascii="Times New Roman" w:hAnsi="Times New Roman"/>
                <w:lang w:val="nl-NL"/>
              </w:rPr>
              <w:t>2. dr W. Guz</w:t>
            </w:r>
          </w:p>
          <w:p w:rsidR="00105E41" w:rsidRPr="006A7234" w:rsidRDefault="00AB5A98" w:rsidP="008C2BCD">
            <w:pPr>
              <w:spacing w:after="0" w:line="240" w:lineRule="auto"/>
              <w:jc w:val="both"/>
              <w:rPr>
                <w:rFonts w:ascii="Times New Roman" w:hAnsi="Times New Roman"/>
              </w:rPr>
            </w:pPr>
            <w:r>
              <w:rPr>
                <w:rFonts w:ascii="Times New Roman" w:hAnsi="Times New Roman"/>
              </w:rPr>
              <w:t>3. dr W. Guz</w:t>
            </w:r>
          </w:p>
          <w:p w:rsidR="00105E41" w:rsidRPr="006A7234" w:rsidRDefault="00105E41" w:rsidP="008C2BCD">
            <w:pPr>
              <w:spacing w:after="0" w:line="240" w:lineRule="auto"/>
              <w:jc w:val="both"/>
              <w:rPr>
                <w:rFonts w:ascii="Times New Roman" w:hAnsi="Times New Roman"/>
              </w:rPr>
            </w:pPr>
            <w:r w:rsidRPr="006A7234">
              <w:rPr>
                <w:rFonts w:ascii="Times New Roman" w:hAnsi="Times New Roman"/>
              </w:rPr>
              <w:t xml:space="preserve">4. </w:t>
            </w:r>
            <w:r w:rsidR="00AB5A98" w:rsidRPr="00AB5A98">
              <w:rPr>
                <w:rFonts w:ascii="Times New Roman" w:hAnsi="Times New Roman"/>
              </w:rPr>
              <w:t>mgr K</w:t>
            </w:r>
            <w:r w:rsidR="00AB5A98">
              <w:rPr>
                <w:rFonts w:ascii="Times New Roman" w:hAnsi="Times New Roman"/>
              </w:rPr>
              <w:t xml:space="preserve">. </w:t>
            </w:r>
            <w:proofErr w:type="spellStart"/>
            <w:r w:rsidR="00AB5A98">
              <w:rPr>
                <w:rFonts w:ascii="Times New Roman" w:hAnsi="Times New Roman"/>
              </w:rPr>
              <w:t>Drabikowska</w:t>
            </w:r>
            <w:proofErr w:type="spellEnd"/>
          </w:p>
        </w:tc>
      </w:tr>
      <w:tr w:rsidR="00105E41" w:rsidRPr="006A7234" w:rsidTr="008C2BCD">
        <w:trPr>
          <w:cantSplit/>
          <w:jc w:val="center"/>
        </w:trPr>
        <w:tc>
          <w:tcPr>
            <w:tcW w:w="9284"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05E41" w:rsidRPr="006A7234" w:rsidRDefault="00105E41" w:rsidP="008C2BCD">
            <w:pPr>
              <w:spacing w:after="0" w:line="240" w:lineRule="auto"/>
              <w:jc w:val="center"/>
              <w:rPr>
                <w:rFonts w:ascii="Times New Roman" w:hAnsi="Times New Roman"/>
                <w:b/>
              </w:rPr>
            </w:pPr>
            <w:r w:rsidRPr="006A7234">
              <w:rPr>
                <w:rFonts w:ascii="Times New Roman" w:hAnsi="Times New Roman"/>
                <w:b/>
              </w:rPr>
              <w:t>Moduł 3 – [Językoznawstwo] – do wyboru  moduł 3 lub 4</w:t>
            </w:r>
          </w:p>
        </w:tc>
      </w:tr>
      <w:tr w:rsidR="00105E41" w:rsidRPr="006A7234" w:rsidTr="008C2BCD">
        <w:trPr>
          <w:cantSplit/>
          <w:jc w:val="center"/>
        </w:trPr>
        <w:tc>
          <w:tcPr>
            <w:tcW w:w="9284"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05E41" w:rsidRPr="006A7234" w:rsidRDefault="00105E41" w:rsidP="008C2BCD">
            <w:pPr>
              <w:spacing w:after="0" w:line="240" w:lineRule="auto"/>
              <w:jc w:val="center"/>
              <w:rPr>
                <w:rFonts w:ascii="Times New Roman" w:hAnsi="Times New Roman"/>
                <w:b/>
              </w:rPr>
            </w:pPr>
            <w:r>
              <w:rPr>
                <w:rFonts w:ascii="Times New Roman" w:hAnsi="Times New Roman"/>
                <w:b/>
              </w:rPr>
              <w:t>Moduł 3</w:t>
            </w:r>
            <w:r w:rsidRPr="006A7234">
              <w:rPr>
                <w:rFonts w:ascii="Times New Roman" w:hAnsi="Times New Roman"/>
                <w:b/>
              </w:rPr>
              <w:t xml:space="preserve"> – Komponent przedmiotów obowiązkowych</w:t>
            </w:r>
          </w:p>
        </w:tc>
      </w:tr>
      <w:tr w:rsidR="00105E41" w:rsidRPr="006A7234" w:rsidTr="008C2BCD">
        <w:trPr>
          <w:jc w:val="center"/>
        </w:trPr>
        <w:tc>
          <w:tcPr>
            <w:tcW w:w="467" w:type="dxa"/>
            <w:tcBorders>
              <w:top w:val="single" w:sz="4" w:space="0" w:color="auto"/>
              <w:left w:val="single" w:sz="4" w:space="0" w:color="auto"/>
              <w:bottom w:val="single" w:sz="4" w:space="0" w:color="auto"/>
              <w:right w:val="single" w:sz="4" w:space="0" w:color="auto"/>
            </w:tcBorders>
            <w:vAlign w:val="center"/>
          </w:tcPr>
          <w:p w:rsidR="00105E41" w:rsidRPr="006A7234" w:rsidRDefault="00105E41" w:rsidP="008C2BCD">
            <w:pPr>
              <w:spacing w:after="0" w:line="240" w:lineRule="auto"/>
              <w:jc w:val="both"/>
              <w:rPr>
                <w:rFonts w:ascii="Times New Roman" w:hAnsi="Times New Roman"/>
              </w:rPr>
            </w:pPr>
            <w:r w:rsidRPr="006A7234">
              <w:rPr>
                <w:rFonts w:ascii="Times New Roman" w:hAnsi="Times New Roman"/>
              </w:rPr>
              <w:t>1</w:t>
            </w:r>
          </w:p>
        </w:tc>
        <w:tc>
          <w:tcPr>
            <w:tcW w:w="3023" w:type="dxa"/>
            <w:gridSpan w:val="3"/>
            <w:tcBorders>
              <w:top w:val="single" w:sz="4" w:space="0" w:color="auto"/>
              <w:left w:val="single" w:sz="4" w:space="0" w:color="auto"/>
              <w:bottom w:val="single" w:sz="4" w:space="0" w:color="auto"/>
              <w:right w:val="single" w:sz="4" w:space="0" w:color="auto"/>
            </w:tcBorders>
            <w:vAlign w:val="center"/>
          </w:tcPr>
          <w:p w:rsidR="00105E41" w:rsidRPr="006A7234" w:rsidRDefault="00105E41" w:rsidP="008C2BCD">
            <w:pPr>
              <w:spacing w:after="0" w:line="240" w:lineRule="auto"/>
              <w:rPr>
                <w:rFonts w:ascii="Times New Roman" w:hAnsi="Times New Roman"/>
              </w:rPr>
            </w:pPr>
            <w:r w:rsidRPr="006A7234">
              <w:rPr>
                <w:rFonts w:ascii="Times New Roman" w:hAnsi="Times New Roman"/>
              </w:rPr>
              <w:t>Wykład monograficzny językoznawczy (wykład)</w:t>
            </w:r>
          </w:p>
        </w:tc>
        <w:tc>
          <w:tcPr>
            <w:tcW w:w="900" w:type="dxa"/>
            <w:gridSpan w:val="2"/>
            <w:tcBorders>
              <w:top w:val="single" w:sz="4" w:space="0" w:color="auto"/>
              <w:left w:val="single" w:sz="4" w:space="0" w:color="auto"/>
              <w:bottom w:val="single" w:sz="4" w:space="0" w:color="auto"/>
              <w:right w:val="single" w:sz="4" w:space="0" w:color="auto"/>
            </w:tcBorders>
            <w:vAlign w:val="center"/>
          </w:tcPr>
          <w:p w:rsidR="00105E41" w:rsidRPr="006A7234" w:rsidRDefault="00105E41" w:rsidP="008C2BCD">
            <w:pPr>
              <w:spacing w:after="0" w:line="240" w:lineRule="auto"/>
              <w:jc w:val="center"/>
              <w:rPr>
                <w:rFonts w:ascii="Times New Roman" w:hAnsi="Times New Roman"/>
              </w:rPr>
            </w:pPr>
            <w:r w:rsidRPr="006A7234">
              <w:rPr>
                <w:rFonts w:ascii="Times New Roman" w:hAnsi="Times New Roman"/>
              </w:rPr>
              <w:t>15</w:t>
            </w:r>
          </w:p>
        </w:tc>
        <w:tc>
          <w:tcPr>
            <w:tcW w:w="961" w:type="dxa"/>
            <w:tcBorders>
              <w:top w:val="single" w:sz="4" w:space="0" w:color="auto"/>
              <w:left w:val="single" w:sz="4" w:space="0" w:color="auto"/>
              <w:bottom w:val="single" w:sz="4" w:space="0" w:color="auto"/>
              <w:right w:val="single" w:sz="4" w:space="0" w:color="auto"/>
            </w:tcBorders>
            <w:vAlign w:val="center"/>
          </w:tcPr>
          <w:p w:rsidR="00105E41" w:rsidRPr="006A7234" w:rsidRDefault="00105E41" w:rsidP="008C2BCD">
            <w:pPr>
              <w:spacing w:after="0" w:line="240" w:lineRule="auto"/>
              <w:jc w:val="center"/>
              <w:rPr>
                <w:rFonts w:ascii="Times New Roman" w:hAnsi="Times New Roman"/>
              </w:rPr>
            </w:pPr>
            <w:proofErr w:type="spellStart"/>
            <w:r w:rsidRPr="006A7234">
              <w:rPr>
                <w:rFonts w:ascii="Times New Roman" w:hAnsi="Times New Roman"/>
              </w:rPr>
              <w:t>Zbo</w:t>
            </w:r>
            <w:proofErr w:type="spellEnd"/>
            <w:r w:rsidRPr="006A7234">
              <w:rPr>
                <w:rFonts w:ascii="Times New Roman" w:hAnsi="Times New Roman"/>
              </w:rPr>
              <w:t>/5</w:t>
            </w:r>
          </w:p>
        </w:tc>
        <w:tc>
          <w:tcPr>
            <w:tcW w:w="839" w:type="dxa"/>
            <w:gridSpan w:val="2"/>
            <w:tcBorders>
              <w:top w:val="single" w:sz="4" w:space="0" w:color="auto"/>
              <w:left w:val="single" w:sz="4" w:space="0" w:color="auto"/>
              <w:bottom w:val="single" w:sz="4" w:space="0" w:color="auto"/>
              <w:right w:val="single" w:sz="4" w:space="0" w:color="auto"/>
            </w:tcBorders>
            <w:vAlign w:val="center"/>
          </w:tcPr>
          <w:p w:rsidR="00105E41" w:rsidRPr="006A7234" w:rsidRDefault="00105E41" w:rsidP="008C2BCD">
            <w:pPr>
              <w:spacing w:after="0" w:line="240" w:lineRule="auto"/>
              <w:jc w:val="center"/>
              <w:rPr>
                <w:rFonts w:ascii="Times New Roman" w:hAnsi="Times New Roman"/>
              </w:rPr>
            </w:pPr>
            <w:r w:rsidRPr="006A7234">
              <w:rPr>
                <w:rFonts w:ascii="Times New Roman" w:hAnsi="Times New Roman"/>
              </w:rPr>
              <w:t>15</w:t>
            </w:r>
          </w:p>
        </w:tc>
        <w:tc>
          <w:tcPr>
            <w:tcW w:w="900" w:type="dxa"/>
            <w:tcBorders>
              <w:top w:val="single" w:sz="4" w:space="0" w:color="auto"/>
              <w:left w:val="single" w:sz="4" w:space="0" w:color="auto"/>
              <w:bottom w:val="single" w:sz="4" w:space="0" w:color="auto"/>
              <w:right w:val="single" w:sz="4" w:space="0" w:color="auto"/>
            </w:tcBorders>
            <w:vAlign w:val="center"/>
          </w:tcPr>
          <w:p w:rsidR="00105E41" w:rsidRPr="006A7234" w:rsidRDefault="00105E41" w:rsidP="008C2BCD">
            <w:pPr>
              <w:spacing w:after="0" w:line="240" w:lineRule="auto"/>
              <w:jc w:val="center"/>
              <w:rPr>
                <w:rFonts w:ascii="Times New Roman" w:hAnsi="Times New Roman"/>
              </w:rPr>
            </w:pPr>
            <w:r w:rsidRPr="006A7234">
              <w:rPr>
                <w:rFonts w:ascii="Times New Roman" w:hAnsi="Times New Roman"/>
              </w:rPr>
              <w:t>E/5</w:t>
            </w:r>
          </w:p>
        </w:tc>
        <w:tc>
          <w:tcPr>
            <w:tcW w:w="2194" w:type="dxa"/>
            <w:gridSpan w:val="2"/>
            <w:tcBorders>
              <w:top w:val="single" w:sz="4" w:space="0" w:color="auto"/>
              <w:left w:val="single" w:sz="4" w:space="0" w:color="auto"/>
              <w:bottom w:val="single" w:sz="4" w:space="0" w:color="auto"/>
              <w:right w:val="single" w:sz="4" w:space="0" w:color="auto"/>
            </w:tcBorders>
            <w:vAlign w:val="center"/>
          </w:tcPr>
          <w:p w:rsidR="00105E41" w:rsidRPr="006A7234" w:rsidRDefault="00105E41" w:rsidP="008C2BCD">
            <w:pPr>
              <w:spacing w:after="0" w:line="240" w:lineRule="auto"/>
              <w:jc w:val="both"/>
              <w:rPr>
                <w:rFonts w:ascii="Times New Roman" w:hAnsi="Times New Roman"/>
              </w:rPr>
            </w:pPr>
            <w:r w:rsidRPr="006A7234">
              <w:rPr>
                <w:sz w:val="20"/>
                <w:szCs w:val="20"/>
              </w:rPr>
              <w:t xml:space="preserve"> </w:t>
            </w:r>
            <w:r w:rsidRPr="006A7234">
              <w:rPr>
                <w:rFonts w:ascii="Times New Roman" w:hAnsi="Times New Roman"/>
              </w:rPr>
              <w:t>1. dr J. Wójcik</w:t>
            </w:r>
            <w:r w:rsidRPr="006A7234">
              <w:rPr>
                <w:sz w:val="20"/>
                <w:szCs w:val="20"/>
              </w:rPr>
              <w:t xml:space="preserve"> </w:t>
            </w:r>
          </w:p>
        </w:tc>
      </w:tr>
      <w:tr w:rsidR="00105E41" w:rsidRPr="006A7234" w:rsidTr="008C2BCD">
        <w:trPr>
          <w:cantSplit/>
          <w:jc w:val="center"/>
        </w:trPr>
        <w:tc>
          <w:tcPr>
            <w:tcW w:w="9284"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05E41" w:rsidRPr="006A7234" w:rsidRDefault="00105E41" w:rsidP="008C2BCD">
            <w:pPr>
              <w:spacing w:after="0" w:line="240" w:lineRule="auto"/>
              <w:jc w:val="center"/>
              <w:rPr>
                <w:rFonts w:ascii="Times New Roman" w:hAnsi="Times New Roman"/>
                <w:b/>
              </w:rPr>
            </w:pPr>
            <w:r w:rsidRPr="006A7234">
              <w:rPr>
                <w:rFonts w:ascii="Times New Roman" w:hAnsi="Times New Roman"/>
                <w:b/>
              </w:rPr>
              <w:t>Moduł 3 – Komponent przedmiotów specjalistycznych do wyboru –1 do wyboru</w:t>
            </w:r>
            <w:r w:rsidR="00C12A94">
              <w:rPr>
                <w:rFonts w:ascii="Times New Roman" w:hAnsi="Times New Roman"/>
                <w:b/>
              </w:rPr>
              <w:t>**</w:t>
            </w:r>
          </w:p>
        </w:tc>
      </w:tr>
      <w:tr w:rsidR="00105E41" w:rsidRPr="006A7234" w:rsidTr="008C2BCD">
        <w:trPr>
          <w:jc w:val="center"/>
        </w:trPr>
        <w:tc>
          <w:tcPr>
            <w:tcW w:w="467" w:type="dxa"/>
            <w:tcBorders>
              <w:top w:val="single" w:sz="4" w:space="0" w:color="auto"/>
              <w:left w:val="single" w:sz="4" w:space="0" w:color="auto"/>
              <w:bottom w:val="dashed" w:sz="4" w:space="0" w:color="auto"/>
              <w:right w:val="single" w:sz="4" w:space="0" w:color="auto"/>
            </w:tcBorders>
            <w:vAlign w:val="center"/>
          </w:tcPr>
          <w:p w:rsidR="00105E41" w:rsidRPr="006A7234" w:rsidRDefault="00105E41" w:rsidP="008C2BCD">
            <w:pPr>
              <w:spacing w:after="0" w:line="240" w:lineRule="auto"/>
              <w:jc w:val="both"/>
              <w:rPr>
                <w:rFonts w:ascii="Times New Roman" w:hAnsi="Times New Roman"/>
              </w:rPr>
            </w:pPr>
          </w:p>
          <w:p w:rsidR="00105E41" w:rsidRPr="006A7234" w:rsidRDefault="00105E41" w:rsidP="008C2BCD">
            <w:pPr>
              <w:spacing w:after="0" w:line="240" w:lineRule="auto"/>
              <w:jc w:val="both"/>
              <w:rPr>
                <w:rFonts w:ascii="Times New Roman" w:hAnsi="Times New Roman"/>
              </w:rPr>
            </w:pPr>
            <w:r w:rsidRPr="006A7234">
              <w:rPr>
                <w:rFonts w:ascii="Times New Roman" w:hAnsi="Times New Roman"/>
              </w:rPr>
              <w:t>1</w:t>
            </w:r>
          </w:p>
        </w:tc>
        <w:tc>
          <w:tcPr>
            <w:tcW w:w="3023" w:type="dxa"/>
            <w:gridSpan w:val="3"/>
            <w:tcBorders>
              <w:top w:val="single" w:sz="4" w:space="0" w:color="auto"/>
              <w:left w:val="single" w:sz="4" w:space="0" w:color="auto"/>
              <w:bottom w:val="dashed" w:sz="4" w:space="0" w:color="auto"/>
              <w:right w:val="single" w:sz="4" w:space="0" w:color="auto"/>
            </w:tcBorders>
            <w:vAlign w:val="center"/>
          </w:tcPr>
          <w:p w:rsidR="00105E41" w:rsidRPr="006A7234" w:rsidRDefault="00105E41" w:rsidP="008C2BCD">
            <w:pPr>
              <w:spacing w:after="0" w:line="240" w:lineRule="auto"/>
              <w:rPr>
                <w:rFonts w:ascii="Times New Roman" w:hAnsi="Times New Roman"/>
              </w:rPr>
            </w:pPr>
            <w:r w:rsidRPr="006A7234">
              <w:rPr>
                <w:rFonts w:ascii="Times New Roman" w:hAnsi="Times New Roman"/>
              </w:rPr>
              <w:t xml:space="preserve">Słowotwórstwo angielskie i </w:t>
            </w:r>
            <w:proofErr w:type="spellStart"/>
            <w:r w:rsidRPr="006A7234">
              <w:rPr>
                <w:rFonts w:ascii="Times New Roman" w:hAnsi="Times New Roman"/>
              </w:rPr>
              <w:t>kontrastywne</w:t>
            </w:r>
            <w:proofErr w:type="spellEnd"/>
            <w:r w:rsidRPr="006A7234">
              <w:rPr>
                <w:rFonts w:ascii="Times New Roman" w:hAnsi="Times New Roman"/>
              </w:rPr>
              <w:t xml:space="preserve"> (ćwiczenia)</w:t>
            </w:r>
          </w:p>
        </w:tc>
        <w:tc>
          <w:tcPr>
            <w:tcW w:w="900" w:type="dxa"/>
            <w:gridSpan w:val="2"/>
            <w:tcBorders>
              <w:top w:val="single" w:sz="4" w:space="0" w:color="auto"/>
              <w:left w:val="single" w:sz="4" w:space="0" w:color="auto"/>
              <w:bottom w:val="dashed" w:sz="4" w:space="0" w:color="auto"/>
              <w:right w:val="single" w:sz="4" w:space="0" w:color="auto"/>
            </w:tcBorders>
            <w:vAlign w:val="center"/>
          </w:tcPr>
          <w:p w:rsidR="00105E41" w:rsidRPr="006A7234" w:rsidRDefault="00105E41" w:rsidP="008C2BCD">
            <w:pPr>
              <w:spacing w:after="0" w:line="240" w:lineRule="auto"/>
              <w:jc w:val="center"/>
              <w:rPr>
                <w:rFonts w:ascii="Times New Roman" w:hAnsi="Times New Roman"/>
              </w:rPr>
            </w:pPr>
            <w:r w:rsidRPr="006A7234">
              <w:rPr>
                <w:rFonts w:ascii="Times New Roman" w:hAnsi="Times New Roman"/>
              </w:rPr>
              <w:t>30</w:t>
            </w:r>
          </w:p>
        </w:tc>
        <w:tc>
          <w:tcPr>
            <w:tcW w:w="961" w:type="dxa"/>
            <w:tcBorders>
              <w:top w:val="single" w:sz="4" w:space="0" w:color="auto"/>
              <w:left w:val="single" w:sz="4" w:space="0" w:color="auto"/>
              <w:bottom w:val="dashed" w:sz="4" w:space="0" w:color="auto"/>
              <w:right w:val="single" w:sz="4" w:space="0" w:color="auto"/>
            </w:tcBorders>
            <w:vAlign w:val="center"/>
          </w:tcPr>
          <w:p w:rsidR="00105E41" w:rsidRPr="006A7234" w:rsidRDefault="00105E41" w:rsidP="008C2BCD">
            <w:pPr>
              <w:spacing w:after="0" w:line="240" w:lineRule="auto"/>
              <w:jc w:val="center"/>
              <w:rPr>
                <w:rFonts w:ascii="Times New Roman" w:hAnsi="Times New Roman"/>
              </w:rPr>
            </w:pPr>
            <w:r w:rsidRPr="006A7234">
              <w:rPr>
                <w:rFonts w:ascii="Times New Roman" w:hAnsi="Times New Roman"/>
              </w:rPr>
              <w:t>Z/7</w:t>
            </w:r>
          </w:p>
        </w:tc>
        <w:tc>
          <w:tcPr>
            <w:tcW w:w="839" w:type="dxa"/>
            <w:gridSpan w:val="2"/>
            <w:tcBorders>
              <w:top w:val="single" w:sz="4" w:space="0" w:color="auto"/>
              <w:left w:val="single" w:sz="4" w:space="0" w:color="auto"/>
              <w:bottom w:val="dashed" w:sz="4" w:space="0" w:color="auto"/>
              <w:right w:val="single" w:sz="4" w:space="0" w:color="auto"/>
            </w:tcBorders>
            <w:vAlign w:val="center"/>
          </w:tcPr>
          <w:p w:rsidR="00105E41" w:rsidRPr="006A7234" w:rsidRDefault="00105E41" w:rsidP="008C2BCD">
            <w:pPr>
              <w:spacing w:after="0" w:line="240" w:lineRule="auto"/>
              <w:jc w:val="center"/>
              <w:rPr>
                <w:rFonts w:ascii="Times New Roman" w:hAnsi="Times New Roman"/>
              </w:rPr>
            </w:pPr>
            <w:r w:rsidRPr="006A7234">
              <w:rPr>
                <w:rFonts w:ascii="Times New Roman" w:hAnsi="Times New Roman"/>
              </w:rPr>
              <w:t>30</w:t>
            </w:r>
          </w:p>
        </w:tc>
        <w:tc>
          <w:tcPr>
            <w:tcW w:w="900" w:type="dxa"/>
            <w:tcBorders>
              <w:top w:val="single" w:sz="4" w:space="0" w:color="auto"/>
              <w:left w:val="single" w:sz="4" w:space="0" w:color="auto"/>
              <w:bottom w:val="dashed" w:sz="4" w:space="0" w:color="auto"/>
              <w:right w:val="single" w:sz="4" w:space="0" w:color="auto"/>
            </w:tcBorders>
            <w:vAlign w:val="center"/>
          </w:tcPr>
          <w:p w:rsidR="00105E41" w:rsidRPr="006A7234" w:rsidRDefault="00105E41" w:rsidP="008C2BCD">
            <w:pPr>
              <w:spacing w:after="0" w:line="240" w:lineRule="auto"/>
              <w:jc w:val="center"/>
              <w:rPr>
                <w:rFonts w:ascii="Times New Roman" w:hAnsi="Times New Roman"/>
              </w:rPr>
            </w:pPr>
            <w:r w:rsidRPr="006A7234">
              <w:rPr>
                <w:rFonts w:ascii="Times New Roman" w:hAnsi="Times New Roman"/>
              </w:rPr>
              <w:t>Z/7</w:t>
            </w:r>
          </w:p>
        </w:tc>
        <w:tc>
          <w:tcPr>
            <w:tcW w:w="2194" w:type="dxa"/>
            <w:gridSpan w:val="2"/>
            <w:tcBorders>
              <w:top w:val="single" w:sz="4" w:space="0" w:color="auto"/>
              <w:left w:val="single" w:sz="4" w:space="0" w:color="auto"/>
              <w:bottom w:val="dashed" w:sz="4" w:space="0" w:color="auto"/>
              <w:right w:val="single" w:sz="4" w:space="0" w:color="auto"/>
            </w:tcBorders>
            <w:vAlign w:val="center"/>
          </w:tcPr>
          <w:p w:rsidR="00105E41" w:rsidRPr="006A7234" w:rsidRDefault="00105E41" w:rsidP="008C2BCD">
            <w:pPr>
              <w:snapToGrid w:val="0"/>
              <w:spacing w:after="0" w:line="240" w:lineRule="auto"/>
              <w:rPr>
                <w:rFonts w:ascii="Times New Roman" w:hAnsi="Times New Roman"/>
              </w:rPr>
            </w:pPr>
            <w:r w:rsidRPr="006A7234">
              <w:rPr>
                <w:rFonts w:ascii="Times New Roman" w:hAnsi="Times New Roman"/>
                <w:lang w:val="sv-SE"/>
              </w:rPr>
              <w:t>1. prof. dr hab. A.Malicka-Kleparska</w:t>
            </w:r>
          </w:p>
        </w:tc>
      </w:tr>
      <w:tr w:rsidR="00105E41" w:rsidRPr="006A7234" w:rsidTr="008C2BCD">
        <w:trPr>
          <w:jc w:val="center"/>
        </w:trPr>
        <w:tc>
          <w:tcPr>
            <w:tcW w:w="467" w:type="dxa"/>
            <w:tcBorders>
              <w:top w:val="dashed" w:sz="4" w:space="0" w:color="auto"/>
              <w:left w:val="single" w:sz="4" w:space="0" w:color="auto"/>
              <w:bottom w:val="dashed" w:sz="4" w:space="0" w:color="auto"/>
              <w:right w:val="single" w:sz="4" w:space="0" w:color="auto"/>
            </w:tcBorders>
            <w:vAlign w:val="center"/>
          </w:tcPr>
          <w:p w:rsidR="00105E41" w:rsidRPr="006A7234" w:rsidRDefault="00105E41" w:rsidP="008C2BCD">
            <w:pPr>
              <w:jc w:val="both"/>
              <w:rPr>
                <w:rFonts w:ascii="Times New Roman" w:hAnsi="Times New Roman"/>
                <w:lang w:val="sv-SE"/>
              </w:rPr>
            </w:pPr>
            <w:r w:rsidRPr="006A7234">
              <w:rPr>
                <w:rFonts w:ascii="Times New Roman" w:hAnsi="Times New Roman"/>
                <w:lang w:val="sv-SE"/>
              </w:rPr>
              <w:t>2</w:t>
            </w:r>
          </w:p>
        </w:tc>
        <w:tc>
          <w:tcPr>
            <w:tcW w:w="3023" w:type="dxa"/>
            <w:gridSpan w:val="3"/>
            <w:tcBorders>
              <w:top w:val="dashed" w:sz="4" w:space="0" w:color="auto"/>
              <w:left w:val="single" w:sz="4" w:space="0" w:color="auto"/>
              <w:bottom w:val="dashed" w:sz="4" w:space="0" w:color="auto"/>
              <w:right w:val="single" w:sz="4" w:space="0" w:color="auto"/>
            </w:tcBorders>
            <w:vAlign w:val="center"/>
          </w:tcPr>
          <w:p w:rsidR="00105E41" w:rsidRPr="006A7234" w:rsidRDefault="00105E41" w:rsidP="008C2BCD">
            <w:pPr>
              <w:spacing w:after="0" w:line="240" w:lineRule="auto"/>
              <w:rPr>
                <w:rFonts w:ascii="Times New Roman" w:hAnsi="Times New Roman"/>
              </w:rPr>
            </w:pPr>
            <w:r w:rsidRPr="006A7234">
              <w:rPr>
                <w:rFonts w:ascii="Times New Roman" w:hAnsi="Times New Roman"/>
              </w:rPr>
              <w:t>Translatoryka (ćwiczenia)</w:t>
            </w:r>
          </w:p>
        </w:tc>
        <w:tc>
          <w:tcPr>
            <w:tcW w:w="900" w:type="dxa"/>
            <w:gridSpan w:val="2"/>
            <w:tcBorders>
              <w:top w:val="dashed" w:sz="4" w:space="0" w:color="auto"/>
              <w:left w:val="single" w:sz="4" w:space="0" w:color="auto"/>
              <w:bottom w:val="dashed" w:sz="4" w:space="0" w:color="auto"/>
              <w:right w:val="single" w:sz="4" w:space="0" w:color="auto"/>
            </w:tcBorders>
            <w:vAlign w:val="center"/>
          </w:tcPr>
          <w:p w:rsidR="00105E41" w:rsidRPr="006A7234" w:rsidRDefault="00105E41" w:rsidP="008C2BCD">
            <w:pPr>
              <w:spacing w:after="0" w:line="240" w:lineRule="auto"/>
              <w:jc w:val="center"/>
              <w:rPr>
                <w:rFonts w:ascii="Times New Roman" w:hAnsi="Times New Roman"/>
              </w:rPr>
            </w:pPr>
            <w:r w:rsidRPr="006A7234">
              <w:rPr>
                <w:rFonts w:ascii="Times New Roman" w:hAnsi="Times New Roman"/>
              </w:rPr>
              <w:t>30</w:t>
            </w:r>
          </w:p>
        </w:tc>
        <w:tc>
          <w:tcPr>
            <w:tcW w:w="961" w:type="dxa"/>
            <w:tcBorders>
              <w:top w:val="dashed" w:sz="4" w:space="0" w:color="auto"/>
              <w:left w:val="single" w:sz="4" w:space="0" w:color="auto"/>
              <w:bottom w:val="dashed" w:sz="4" w:space="0" w:color="auto"/>
              <w:right w:val="single" w:sz="4" w:space="0" w:color="auto"/>
            </w:tcBorders>
            <w:vAlign w:val="center"/>
          </w:tcPr>
          <w:p w:rsidR="00105E41" w:rsidRPr="006A7234" w:rsidRDefault="00105E41" w:rsidP="008C2BCD">
            <w:pPr>
              <w:spacing w:after="0" w:line="240" w:lineRule="auto"/>
              <w:jc w:val="center"/>
              <w:rPr>
                <w:rFonts w:ascii="Times New Roman" w:hAnsi="Times New Roman"/>
              </w:rPr>
            </w:pPr>
            <w:r w:rsidRPr="006A7234">
              <w:rPr>
                <w:rFonts w:ascii="Times New Roman" w:hAnsi="Times New Roman"/>
              </w:rPr>
              <w:t>Z/7</w:t>
            </w:r>
          </w:p>
        </w:tc>
        <w:tc>
          <w:tcPr>
            <w:tcW w:w="839" w:type="dxa"/>
            <w:gridSpan w:val="2"/>
            <w:tcBorders>
              <w:top w:val="dashed" w:sz="4" w:space="0" w:color="auto"/>
              <w:left w:val="single" w:sz="4" w:space="0" w:color="auto"/>
              <w:bottom w:val="dashed" w:sz="4" w:space="0" w:color="auto"/>
              <w:right w:val="single" w:sz="4" w:space="0" w:color="auto"/>
            </w:tcBorders>
            <w:vAlign w:val="center"/>
          </w:tcPr>
          <w:p w:rsidR="00105E41" w:rsidRPr="006A7234" w:rsidRDefault="00105E41" w:rsidP="008C2BCD">
            <w:pPr>
              <w:spacing w:after="0" w:line="240" w:lineRule="auto"/>
              <w:jc w:val="center"/>
              <w:rPr>
                <w:rFonts w:ascii="Times New Roman" w:hAnsi="Times New Roman"/>
              </w:rPr>
            </w:pPr>
            <w:r w:rsidRPr="006A7234">
              <w:rPr>
                <w:rFonts w:ascii="Times New Roman" w:hAnsi="Times New Roman"/>
              </w:rPr>
              <w:t>30</w:t>
            </w:r>
          </w:p>
        </w:tc>
        <w:tc>
          <w:tcPr>
            <w:tcW w:w="900" w:type="dxa"/>
            <w:tcBorders>
              <w:top w:val="dashed" w:sz="4" w:space="0" w:color="auto"/>
              <w:left w:val="single" w:sz="4" w:space="0" w:color="auto"/>
              <w:bottom w:val="dashed" w:sz="4" w:space="0" w:color="auto"/>
              <w:right w:val="single" w:sz="4" w:space="0" w:color="auto"/>
            </w:tcBorders>
            <w:vAlign w:val="center"/>
          </w:tcPr>
          <w:p w:rsidR="00105E41" w:rsidRPr="006A7234" w:rsidRDefault="00105E41" w:rsidP="008C2BCD">
            <w:pPr>
              <w:spacing w:after="0" w:line="240" w:lineRule="auto"/>
              <w:jc w:val="center"/>
              <w:rPr>
                <w:rFonts w:ascii="Times New Roman" w:hAnsi="Times New Roman"/>
              </w:rPr>
            </w:pPr>
            <w:r w:rsidRPr="006A7234">
              <w:rPr>
                <w:rFonts w:ascii="Times New Roman" w:hAnsi="Times New Roman"/>
              </w:rPr>
              <w:t>Z/7</w:t>
            </w:r>
          </w:p>
        </w:tc>
        <w:tc>
          <w:tcPr>
            <w:tcW w:w="2194" w:type="dxa"/>
            <w:gridSpan w:val="2"/>
            <w:tcBorders>
              <w:top w:val="dashed" w:sz="4" w:space="0" w:color="auto"/>
              <w:left w:val="single" w:sz="4" w:space="0" w:color="auto"/>
              <w:bottom w:val="dashed" w:sz="4" w:space="0" w:color="auto"/>
              <w:right w:val="single" w:sz="4" w:space="0" w:color="auto"/>
            </w:tcBorders>
            <w:vAlign w:val="center"/>
          </w:tcPr>
          <w:p w:rsidR="00105E41" w:rsidRPr="006A7234" w:rsidRDefault="00105E41" w:rsidP="008C2BCD">
            <w:pPr>
              <w:snapToGrid w:val="0"/>
              <w:spacing w:after="0" w:line="240" w:lineRule="auto"/>
              <w:rPr>
                <w:rFonts w:ascii="Times New Roman" w:hAnsi="Times New Roman"/>
              </w:rPr>
            </w:pPr>
            <w:r w:rsidRPr="006A7234">
              <w:rPr>
                <w:rFonts w:ascii="Times New Roman" w:hAnsi="Times New Roman"/>
              </w:rPr>
              <w:t>1. dr hab. M. Charzyńska-Wójcik</w:t>
            </w:r>
          </w:p>
        </w:tc>
      </w:tr>
      <w:tr w:rsidR="00105E41" w:rsidRPr="006A7234" w:rsidTr="008C2BCD">
        <w:trPr>
          <w:jc w:val="center"/>
        </w:trPr>
        <w:tc>
          <w:tcPr>
            <w:tcW w:w="467" w:type="dxa"/>
            <w:tcBorders>
              <w:top w:val="dashed" w:sz="4" w:space="0" w:color="auto"/>
              <w:left w:val="single" w:sz="4" w:space="0" w:color="auto"/>
              <w:bottom w:val="single" w:sz="4" w:space="0" w:color="auto"/>
              <w:right w:val="single" w:sz="4" w:space="0" w:color="auto"/>
            </w:tcBorders>
            <w:vAlign w:val="center"/>
          </w:tcPr>
          <w:p w:rsidR="00105E41" w:rsidRPr="006A7234" w:rsidRDefault="00105E41" w:rsidP="008C2BCD">
            <w:pPr>
              <w:spacing w:after="0" w:line="240" w:lineRule="auto"/>
              <w:jc w:val="both"/>
              <w:rPr>
                <w:rFonts w:ascii="Times New Roman" w:hAnsi="Times New Roman"/>
              </w:rPr>
            </w:pPr>
            <w:r w:rsidRPr="006A7234">
              <w:rPr>
                <w:rFonts w:ascii="Times New Roman" w:hAnsi="Times New Roman"/>
              </w:rPr>
              <w:lastRenderedPageBreak/>
              <w:t>3</w:t>
            </w:r>
          </w:p>
        </w:tc>
        <w:tc>
          <w:tcPr>
            <w:tcW w:w="3023" w:type="dxa"/>
            <w:gridSpan w:val="3"/>
            <w:tcBorders>
              <w:top w:val="dashed" w:sz="4" w:space="0" w:color="auto"/>
              <w:left w:val="single" w:sz="4" w:space="0" w:color="auto"/>
              <w:bottom w:val="single" w:sz="4" w:space="0" w:color="auto"/>
              <w:right w:val="single" w:sz="4" w:space="0" w:color="auto"/>
            </w:tcBorders>
            <w:vAlign w:val="center"/>
          </w:tcPr>
          <w:p w:rsidR="00105E41" w:rsidRPr="006A7234" w:rsidRDefault="00105E41" w:rsidP="008C2BCD">
            <w:pPr>
              <w:spacing w:after="0" w:line="240" w:lineRule="auto"/>
              <w:rPr>
                <w:rFonts w:ascii="Times New Roman" w:hAnsi="Times New Roman"/>
              </w:rPr>
            </w:pPr>
            <w:r w:rsidRPr="006A7234">
              <w:rPr>
                <w:rFonts w:ascii="Times New Roman" w:hAnsi="Times New Roman"/>
              </w:rPr>
              <w:t>Metodyka i językoznawstwo stosowane (ćwiczenia)</w:t>
            </w:r>
          </w:p>
        </w:tc>
        <w:tc>
          <w:tcPr>
            <w:tcW w:w="900" w:type="dxa"/>
            <w:gridSpan w:val="2"/>
            <w:tcBorders>
              <w:top w:val="dashed" w:sz="4" w:space="0" w:color="auto"/>
              <w:left w:val="single" w:sz="4" w:space="0" w:color="auto"/>
              <w:bottom w:val="single" w:sz="4" w:space="0" w:color="auto"/>
              <w:right w:val="single" w:sz="4" w:space="0" w:color="auto"/>
            </w:tcBorders>
            <w:vAlign w:val="center"/>
          </w:tcPr>
          <w:p w:rsidR="00105E41" w:rsidRPr="006A7234" w:rsidRDefault="00105E41" w:rsidP="008C2BCD">
            <w:pPr>
              <w:spacing w:after="0" w:line="240" w:lineRule="auto"/>
              <w:jc w:val="center"/>
              <w:rPr>
                <w:rFonts w:ascii="Times New Roman" w:hAnsi="Times New Roman"/>
              </w:rPr>
            </w:pPr>
            <w:r w:rsidRPr="006A7234">
              <w:rPr>
                <w:rFonts w:ascii="Times New Roman" w:hAnsi="Times New Roman"/>
              </w:rPr>
              <w:t>30</w:t>
            </w:r>
          </w:p>
        </w:tc>
        <w:tc>
          <w:tcPr>
            <w:tcW w:w="961" w:type="dxa"/>
            <w:tcBorders>
              <w:top w:val="dashed" w:sz="4" w:space="0" w:color="auto"/>
              <w:left w:val="single" w:sz="4" w:space="0" w:color="auto"/>
              <w:bottom w:val="single" w:sz="4" w:space="0" w:color="auto"/>
              <w:right w:val="single" w:sz="4" w:space="0" w:color="auto"/>
            </w:tcBorders>
            <w:vAlign w:val="center"/>
          </w:tcPr>
          <w:p w:rsidR="00105E41" w:rsidRPr="006A7234" w:rsidRDefault="00105E41" w:rsidP="008C2BCD">
            <w:pPr>
              <w:spacing w:after="0" w:line="240" w:lineRule="auto"/>
              <w:jc w:val="center"/>
              <w:rPr>
                <w:rFonts w:ascii="Times New Roman" w:hAnsi="Times New Roman"/>
              </w:rPr>
            </w:pPr>
            <w:r w:rsidRPr="006A7234">
              <w:rPr>
                <w:rFonts w:ascii="Times New Roman" w:hAnsi="Times New Roman"/>
              </w:rPr>
              <w:t>Z/7</w:t>
            </w:r>
          </w:p>
        </w:tc>
        <w:tc>
          <w:tcPr>
            <w:tcW w:w="839" w:type="dxa"/>
            <w:gridSpan w:val="2"/>
            <w:tcBorders>
              <w:top w:val="dashed" w:sz="4" w:space="0" w:color="auto"/>
              <w:left w:val="single" w:sz="4" w:space="0" w:color="auto"/>
              <w:bottom w:val="single" w:sz="4" w:space="0" w:color="auto"/>
              <w:right w:val="single" w:sz="4" w:space="0" w:color="auto"/>
            </w:tcBorders>
            <w:vAlign w:val="center"/>
          </w:tcPr>
          <w:p w:rsidR="00105E41" w:rsidRPr="006A7234" w:rsidRDefault="00105E41" w:rsidP="008C2BCD">
            <w:pPr>
              <w:spacing w:after="0" w:line="240" w:lineRule="auto"/>
              <w:jc w:val="center"/>
              <w:rPr>
                <w:rFonts w:ascii="Times New Roman" w:hAnsi="Times New Roman"/>
              </w:rPr>
            </w:pPr>
            <w:r w:rsidRPr="006A7234">
              <w:rPr>
                <w:rFonts w:ascii="Times New Roman" w:hAnsi="Times New Roman"/>
              </w:rPr>
              <w:t>30</w:t>
            </w:r>
          </w:p>
        </w:tc>
        <w:tc>
          <w:tcPr>
            <w:tcW w:w="900" w:type="dxa"/>
            <w:tcBorders>
              <w:top w:val="dashed" w:sz="4" w:space="0" w:color="auto"/>
              <w:left w:val="single" w:sz="4" w:space="0" w:color="auto"/>
              <w:bottom w:val="single" w:sz="4" w:space="0" w:color="auto"/>
              <w:right w:val="single" w:sz="4" w:space="0" w:color="auto"/>
            </w:tcBorders>
            <w:vAlign w:val="center"/>
          </w:tcPr>
          <w:p w:rsidR="00105E41" w:rsidRPr="006A7234" w:rsidRDefault="00105E41" w:rsidP="008C2BCD">
            <w:pPr>
              <w:spacing w:after="0" w:line="240" w:lineRule="auto"/>
              <w:jc w:val="center"/>
              <w:rPr>
                <w:rFonts w:ascii="Times New Roman" w:hAnsi="Times New Roman"/>
              </w:rPr>
            </w:pPr>
            <w:r w:rsidRPr="006A7234">
              <w:rPr>
                <w:rFonts w:ascii="Times New Roman" w:hAnsi="Times New Roman"/>
              </w:rPr>
              <w:t>Z/7</w:t>
            </w:r>
          </w:p>
        </w:tc>
        <w:tc>
          <w:tcPr>
            <w:tcW w:w="2194" w:type="dxa"/>
            <w:gridSpan w:val="2"/>
            <w:tcBorders>
              <w:top w:val="dashed" w:sz="4" w:space="0" w:color="auto"/>
              <w:left w:val="single" w:sz="4" w:space="0" w:color="auto"/>
              <w:bottom w:val="single" w:sz="4" w:space="0" w:color="auto"/>
              <w:right w:val="single" w:sz="4" w:space="0" w:color="auto"/>
            </w:tcBorders>
            <w:vAlign w:val="center"/>
          </w:tcPr>
          <w:p w:rsidR="00105E41" w:rsidRPr="006A7234" w:rsidRDefault="00105E41" w:rsidP="008C2BCD">
            <w:pPr>
              <w:snapToGrid w:val="0"/>
              <w:spacing w:after="0" w:line="240" w:lineRule="auto"/>
              <w:rPr>
                <w:rFonts w:ascii="Times New Roman" w:hAnsi="Times New Roman"/>
              </w:rPr>
            </w:pPr>
            <w:r w:rsidRPr="006A7234">
              <w:rPr>
                <w:rFonts w:ascii="Times New Roman" w:hAnsi="Times New Roman"/>
              </w:rPr>
              <w:t xml:space="preserve">1. dr hab. A. </w:t>
            </w:r>
            <w:proofErr w:type="spellStart"/>
            <w:r w:rsidRPr="006A7234">
              <w:rPr>
                <w:rFonts w:ascii="Times New Roman" w:hAnsi="Times New Roman"/>
              </w:rPr>
              <w:t>Bloch-Rozmej</w:t>
            </w:r>
            <w:proofErr w:type="spellEnd"/>
          </w:p>
        </w:tc>
      </w:tr>
      <w:tr w:rsidR="00105E41" w:rsidRPr="006A7234" w:rsidTr="00105E41">
        <w:trPr>
          <w:jc w:val="center"/>
        </w:trPr>
        <w:tc>
          <w:tcPr>
            <w:tcW w:w="9284" w:type="dxa"/>
            <w:gridSpan w:val="12"/>
            <w:tcBorders>
              <w:left w:val="nil"/>
              <w:bottom w:val="single" w:sz="4" w:space="0" w:color="auto"/>
              <w:right w:val="nil"/>
            </w:tcBorders>
            <w:shd w:val="clear" w:color="auto" w:fill="FFFFFF" w:themeFill="background1"/>
          </w:tcPr>
          <w:p w:rsidR="00105E41" w:rsidRDefault="00105E41" w:rsidP="008C2BCD">
            <w:pPr>
              <w:spacing w:after="0" w:line="240" w:lineRule="auto"/>
              <w:jc w:val="center"/>
              <w:rPr>
                <w:rFonts w:ascii="Times New Roman" w:hAnsi="Times New Roman"/>
                <w:b/>
              </w:rPr>
            </w:pPr>
          </w:p>
          <w:p w:rsidR="00105E41" w:rsidRPr="006A7234" w:rsidRDefault="00105E41" w:rsidP="00105E41">
            <w:pPr>
              <w:spacing w:after="0" w:line="240" w:lineRule="auto"/>
              <w:rPr>
                <w:rFonts w:ascii="Times New Roman" w:hAnsi="Times New Roman"/>
                <w:b/>
              </w:rPr>
            </w:pPr>
          </w:p>
        </w:tc>
      </w:tr>
      <w:tr w:rsidR="00105E41" w:rsidRPr="006A7234" w:rsidTr="008C2BCD">
        <w:trPr>
          <w:jc w:val="center"/>
        </w:trPr>
        <w:tc>
          <w:tcPr>
            <w:tcW w:w="9284" w:type="dxa"/>
            <w:gridSpan w:val="12"/>
            <w:tcBorders>
              <w:left w:val="single" w:sz="4" w:space="0" w:color="auto"/>
              <w:bottom w:val="single" w:sz="4" w:space="0" w:color="auto"/>
              <w:right w:val="single" w:sz="4" w:space="0" w:color="auto"/>
            </w:tcBorders>
            <w:shd w:val="clear" w:color="auto" w:fill="D9D9D9" w:themeFill="background1" w:themeFillShade="D9"/>
          </w:tcPr>
          <w:p w:rsidR="00105E41" w:rsidRPr="006A7234" w:rsidRDefault="00105E41" w:rsidP="008C2BCD">
            <w:pPr>
              <w:spacing w:after="0" w:line="240" w:lineRule="auto"/>
              <w:jc w:val="center"/>
              <w:rPr>
                <w:rFonts w:ascii="Times New Roman" w:hAnsi="Times New Roman"/>
                <w:b/>
              </w:rPr>
            </w:pPr>
            <w:r w:rsidRPr="006A7234">
              <w:rPr>
                <w:rFonts w:ascii="Times New Roman" w:hAnsi="Times New Roman"/>
                <w:b/>
              </w:rPr>
              <w:t>Moduł 4 – [Literaturoznawstwo] – do wyboru moduł 3 lub 4</w:t>
            </w:r>
          </w:p>
        </w:tc>
      </w:tr>
      <w:tr w:rsidR="00105E41" w:rsidRPr="006A7234" w:rsidTr="008C2BCD">
        <w:trPr>
          <w:jc w:val="center"/>
        </w:trPr>
        <w:tc>
          <w:tcPr>
            <w:tcW w:w="9284" w:type="dxa"/>
            <w:gridSpan w:val="12"/>
            <w:tcBorders>
              <w:left w:val="single" w:sz="4" w:space="0" w:color="auto"/>
              <w:bottom w:val="single" w:sz="4" w:space="0" w:color="auto"/>
              <w:right w:val="single" w:sz="4" w:space="0" w:color="auto"/>
            </w:tcBorders>
            <w:shd w:val="clear" w:color="auto" w:fill="D9D9D9" w:themeFill="background1" w:themeFillShade="D9"/>
          </w:tcPr>
          <w:p w:rsidR="00105E41" w:rsidRPr="006A7234" w:rsidRDefault="00105E41" w:rsidP="008C2BCD">
            <w:pPr>
              <w:spacing w:after="0" w:line="240" w:lineRule="auto"/>
              <w:jc w:val="center"/>
              <w:rPr>
                <w:rFonts w:ascii="Times New Roman" w:hAnsi="Times New Roman"/>
                <w:b/>
              </w:rPr>
            </w:pPr>
            <w:r w:rsidRPr="006A7234">
              <w:rPr>
                <w:rFonts w:ascii="Times New Roman" w:hAnsi="Times New Roman"/>
                <w:b/>
              </w:rPr>
              <w:t>Moduł 4 – Komponent przedmiotów obowiązkowych</w:t>
            </w:r>
          </w:p>
        </w:tc>
      </w:tr>
      <w:tr w:rsidR="00105E41" w:rsidRPr="006A7234" w:rsidTr="008C2BCD">
        <w:trPr>
          <w:jc w:val="center"/>
        </w:trPr>
        <w:tc>
          <w:tcPr>
            <w:tcW w:w="467" w:type="dxa"/>
            <w:tcBorders>
              <w:left w:val="single" w:sz="4" w:space="0" w:color="auto"/>
              <w:bottom w:val="single" w:sz="4" w:space="0" w:color="auto"/>
              <w:right w:val="single" w:sz="4" w:space="0" w:color="auto"/>
            </w:tcBorders>
            <w:vAlign w:val="center"/>
          </w:tcPr>
          <w:p w:rsidR="00105E41" w:rsidRPr="006A7234" w:rsidRDefault="00105E41" w:rsidP="008C2BCD">
            <w:pPr>
              <w:spacing w:after="0" w:line="240" w:lineRule="auto"/>
              <w:jc w:val="both"/>
              <w:rPr>
                <w:rFonts w:ascii="Times New Roman" w:hAnsi="Times New Roman"/>
              </w:rPr>
            </w:pPr>
            <w:r w:rsidRPr="006A7234">
              <w:rPr>
                <w:rFonts w:ascii="Times New Roman" w:hAnsi="Times New Roman"/>
              </w:rPr>
              <w:t>1</w:t>
            </w:r>
          </w:p>
        </w:tc>
        <w:tc>
          <w:tcPr>
            <w:tcW w:w="3023" w:type="dxa"/>
            <w:gridSpan w:val="3"/>
            <w:tcBorders>
              <w:top w:val="single" w:sz="4" w:space="0" w:color="auto"/>
              <w:left w:val="single" w:sz="4" w:space="0" w:color="auto"/>
              <w:bottom w:val="single" w:sz="4" w:space="0" w:color="auto"/>
              <w:right w:val="single" w:sz="4" w:space="0" w:color="auto"/>
            </w:tcBorders>
            <w:vAlign w:val="center"/>
          </w:tcPr>
          <w:p w:rsidR="00105E41" w:rsidRPr="006A7234" w:rsidRDefault="00105E41" w:rsidP="008C2BCD">
            <w:pPr>
              <w:spacing w:after="0" w:line="240" w:lineRule="auto"/>
              <w:rPr>
                <w:rFonts w:ascii="Times New Roman" w:hAnsi="Times New Roman"/>
              </w:rPr>
            </w:pPr>
            <w:r w:rsidRPr="006A7234">
              <w:rPr>
                <w:rFonts w:ascii="Times New Roman" w:hAnsi="Times New Roman"/>
              </w:rPr>
              <w:t>Wykład monograficzny literaturoznawczy (wykład)</w:t>
            </w:r>
          </w:p>
        </w:tc>
        <w:tc>
          <w:tcPr>
            <w:tcW w:w="900" w:type="dxa"/>
            <w:gridSpan w:val="2"/>
            <w:tcBorders>
              <w:top w:val="single" w:sz="4" w:space="0" w:color="auto"/>
              <w:left w:val="single" w:sz="4" w:space="0" w:color="auto"/>
              <w:bottom w:val="single" w:sz="4" w:space="0" w:color="auto"/>
              <w:right w:val="single" w:sz="4" w:space="0" w:color="auto"/>
            </w:tcBorders>
            <w:vAlign w:val="center"/>
          </w:tcPr>
          <w:p w:rsidR="00105E41" w:rsidRPr="006A7234" w:rsidRDefault="00105E41" w:rsidP="008C2BCD">
            <w:pPr>
              <w:spacing w:after="0" w:line="240" w:lineRule="auto"/>
              <w:jc w:val="center"/>
              <w:rPr>
                <w:rFonts w:ascii="Times New Roman" w:hAnsi="Times New Roman"/>
                <w:lang w:val="de-DE"/>
              </w:rPr>
            </w:pPr>
            <w:r w:rsidRPr="006A7234">
              <w:rPr>
                <w:rFonts w:ascii="Times New Roman" w:hAnsi="Times New Roman"/>
                <w:lang w:val="de-DE"/>
              </w:rPr>
              <w:t>15</w:t>
            </w:r>
          </w:p>
        </w:tc>
        <w:tc>
          <w:tcPr>
            <w:tcW w:w="961" w:type="dxa"/>
            <w:tcBorders>
              <w:top w:val="single" w:sz="4" w:space="0" w:color="auto"/>
              <w:left w:val="single" w:sz="4" w:space="0" w:color="auto"/>
              <w:bottom w:val="single" w:sz="4" w:space="0" w:color="auto"/>
              <w:right w:val="single" w:sz="4" w:space="0" w:color="auto"/>
            </w:tcBorders>
            <w:vAlign w:val="center"/>
          </w:tcPr>
          <w:p w:rsidR="00105E41" w:rsidRPr="006A7234" w:rsidRDefault="00105E41" w:rsidP="008C2BCD">
            <w:pPr>
              <w:spacing w:after="0" w:line="240" w:lineRule="auto"/>
              <w:jc w:val="center"/>
              <w:rPr>
                <w:rFonts w:ascii="Times New Roman" w:hAnsi="Times New Roman"/>
                <w:lang w:val="de-DE"/>
              </w:rPr>
            </w:pPr>
            <w:proofErr w:type="spellStart"/>
            <w:r w:rsidRPr="006A7234">
              <w:rPr>
                <w:rFonts w:ascii="Times New Roman" w:hAnsi="Times New Roman"/>
                <w:lang w:val="de-DE"/>
              </w:rPr>
              <w:t>Zbo</w:t>
            </w:r>
            <w:proofErr w:type="spellEnd"/>
            <w:r w:rsidRPr="006A7234">
              <w:rPr>
                <w:rFonts w:ascii="Times New Roman" w:hAnsi="Times New Roman"/>
                <w:lang w:val="de-DE"/>
              </w:rPr>
              <w:t>/5</w:t>
            </w:r>
          </w:p>
        </w:tc>
        <w:tc>
          <w:tcPr>
            <w:tcW w:w="839" w:type="dxa"/>
            <w:gridSpan w:val="2"/>
            <w:tcBorders>
              <w:top w:val="single" w:sz="4" w:space="0" w:color="auto"/>
              <w:left w:val="single" w:sz="4" w:space="0" w:color="auto"/>
              <w:bottom w:val="single" w:sz="4" w:space="0" w:color="auto"/>
              <w:right w:val="single" w:sz="4" w:space="0" w:color="auto"/>
            </w:tcBorders>
            <w:vAlign w:val="center"/>
          </w:tcPr>
          <w:p w:rsidR="00105E41" w:rsidRPr="006A7234" w:rsidRDefault="00105E41" w:rsidP="008C2BCD">
            <w:pPr>
              <w:spacing w:after="0" w:line="240" w:lineRule="auto"/>
              <w:jc w:val="center"/>
              <w:rPr>
                <w:rFonts w:ascii="Times New Roman" w:hAnsi="Times New Roman"/>
              </w:rPr>
            </w:pPr>
            <w:r w:rsidRPr="006A7234">
              <w:rPr>
                <w:rFonts w:ascii="Times New Roman" w:hAnsi="Times New Roman"/>
              </w:rPr>
              <w:t>15</w:t>
            </w:r>
          </w:p>
        </w:tc>
        <w:tc>
          <w:tcPr>
            <w:tcW w:w="900" w:type="dxa"/>
            <w:tcBorders>
              <w:top w:val="single" w:sz="4" w:space="0" w:color="auto"/>
              <w:left w:val="single" w:sz="4" w:space="0" w:color="auto"/>
              <w:bottom w:val="single" w:sz="4" w:space="0" w:color="auto"/>
              <w:right w:val="single" w:sz="4" w:space="0" w:color="auto"/>
            </w:tcBorders>
            <w:vAlign w:val="center"/>
          </w:tcPr>
          <w:p w:rsidR="00105E41" w:rsidRPr="006A7234" w:rsidRDefault="00105E41" w:rsidP="008C2BCD">
            <w:pPr>
              <w:spacing w:after="0" w:line="240" w:lineRule="auto"/>
              <w:jc w:val="center"/>
              <w:rPr>
                <w:rFonts w:ascii="Times New Roman" w:hAnsi="Times New Roman"/>
              </w:rPr>
            </w:pPr>
            <w:r w:rsidRPr="006A7234">
              <w:rPr>
                <w:rFonts w:ascii="Times New Roman" w:hAnsi="Times New Roman"/>
              </w:rPr>
              <w:t>E/5</w:t>
            </w:r>
          </w:p>
        </w:tc>
        <w:tc>
          <w:tcPr>
            <w:tcW w:w="2194" w:type="dxa"/>
            <w:gridSpan w:val="2"/>
            <w:tcBorders>
              <w:top w:val="single" w:sz="4" w:space="0" w:color="auto"/>
              <w:left w:val="single" w:sz="4" w:space="0" w:color="auto"/>
              <w:bottom w:val="single" w:sz="4" w:space="0" w:color="auto"/>
              <w:right w:val="single" w:sz="4" w:space="0" w:color="auto"/>
            </w:tcBorders>
            <w:vAlign w:val="center"/>
          </w:tcPr>
          <w:p w:rsidR="00105E41" w:rsidRPr="006A7234" w:rsidRDefault="00105E41" w:rsidP="008C2BCD">
            <w:pPr>
              <w:spacing w:after="0" w:line="240" w:lineRule="auto"/>
              <w:rPr>
                <w:rFonts w:ascii="Times New Roman" w:hAnsi="Times New Roman"/>
                <w:lang w:val="de-DE"/>
              </w:rPr>
            </w:pPr>
            <w:r w:rsidRPr="006A7234">
              <w:rPr>
                <w:rFonts w:ascii="Times New Roman" w:hAnsi="Times New Roman"/>
              </w:rPr>
              <w:t>1. dr A. Bednarski</w:t>
            </w:r>
          </w:p>
        </w:tc>
      </w:tr>
      <w:tr w:rsidR="00105E41" w:rsidRPr="006A7234" w:rsidTr="008C2BCD">
        <w:trPr>
          <w:jc w:val="center"/>
        </w:trPr>
        <w:tc>
          <w:tcPr>
            <w:tcW w:w="9284" w:type="dxa"/>
            <w:gridSpan w:val="12"/>
            <w:tcBorders>
              <w:left w:val="single" w:sz="4" w:space="0" w:color="auto"/>
              <w:bottom w:val="single" w:sz="4" w:space="0" w:color="auto"/>
              <w:right w:val="single" w:sz="4" w:space="0" w:color="auto"/>
            </w:tcBorders>
            <w:shd w:val="clear" w:color="auto" w:fill="D9D9D9" w:themeFill="background1" w:themeFillShade="D9"/>
            <w:vAlign w:val="center"/>
          </w:tcPr>
          <w:p w:rsidR="00105E41" w:rsidRPr="006A7234" w:rsidRDefault="00105E41" w:rsidP="008C2BCD">
            <w:pPr>
              <w:spacing w:after="0" w:line="240" w:lineRule="auto"/>
              <w:jc w:val="center"/>
              <w:rPr>
                <w:rFonts w:ascii="Times New Roman" w:hAnsi="Times New Roman"/>
              </w:rPr>
            </w:pPr>
            <w:r w:rsidRPr="006A7234">
              <w:rPr>
                <w:rFonts w:ascii="Times New Roman" w:hAnsi="Times New Roman"/>
                <w:b/>
              </w:rPr>
              <w:t>Moduł 4 – Komponent przedmiotów specjalistycznych do wyboru – 1 do wyboru</w:t>
            </w:r>
            <w:r w:rsidR="00C12A94">
              <w:rPr>
                <w:rFonts w:ascii="Times New Roman" w:hAnsi="Times New Roman"/>
                <w:b/>
              </w:rPr>
              <w:t>**</w:t>
            </w:r>
          </w:p>
        </w:tc>
      </w:tr>
      <w:tr w:rsidR="00105E41" w:rsidRPr="006A7234" w:rsidTr="008C2BCD">
        <w:trPr>
          <w:jc w:val="center"/>
        </w:trPr>
        <w:tc>
          <w:tcPr>
            <w:tcW w:w="467" w:type="dxa"/>
            <w:tcBorders>
              <w:left w:val="single" w:sz="4" w:space="0" w:color="auto"/>
              <w:bottom w:val="dashed" w:sz="4" w:space="0" w:color="auto"/>
              <w:right w:val="single" w:sz="4" w:space="0" w:color="auto"/>
            </w:tcBorders>
            <w:vAlign w:val="center"/>
          </w:tcPr>
          <w:p w:rsidR="00105E41" w:rsidRPr="006A7234" w:rsidRDefault="00105E41" w:rsidP="008C2BCD">
            <w:pPr>
              <w:spacing w:after="0" w:line="240" w:lineRule="auto"/>
              <w:jc w:val="both"/>
              <w:rPr>
                <w:rFonts w:ascii="Times New Roman" w:hAnsi="Times New Roman"/>
              </w:rPr>
            </w:pPr>
            <w:r w:rsidRPr="006A7234">
              <w:rPr>
                <w:rFonts w:ascii="Times New Roman" w:hAnsi="Times New Roman"/>
              </w:rPr>
              <w:t>1</w:t>
            </w:r>
          </w:p>
        </w:tc>
        <w:tc>
          <w:tcPr>
            <w:tcW w:w="3023" w:type="dxa"/>
            <w:gridSpan w:val="3"/>
            <w:tcBorders>
              <w:top w:val="single" w:sz="4" w:space="0" w:color="auto"/>
              <w:left w:val="single" w:sz="4" w:space="0" w:color="auto"/>
              <w:bottom w:val="dashed" w:sz="4" w:space="0" w:color="auto"/>
              <w:right w:val="single" w:sz="4" w:space="0" w:color="auto"/>
            </w:tcBorders>
            <w:vAlign w:val="center"/>
          </w:tcPr>
          <w:p w:rsidR="00105E41" w:rsidRPr="006A7234" w:rsidRDefault="00105E41" w:rsidP="008C2BCD">
            <w:pPr>
              <w:snapToGrid w:val="0"/>
              <w:spacing w:after="0"/>
              <w:rPr>
                <w:rFonts w:ascii="Times New Roman" w:hAnsi="Times New Roman"/>
              </w:rPr>
            </w:pPr>
            <w:r w:rsidRPr="006A7234">
              <w:rPr>
                <w:rFonts w:ascii="Times New Roman" w:hAnsi="Times New Roman"/>
              </w:rPr>
              <w:t>Literatura a nowe zjawiska w kulturze współczesnej (ćwiczenia)</w:t>
            </w:r>
          </w:p>
        </w:tc>
        <w:tc>
          <w:tcPr>
            <w:tcW w:w="900" w:type="dxa"/>
            <w:gridSpan w:val="2"/>
            <w:tcBorders>
              <w:top w:val="single" w:sz="4" w:space="0" w:color="auto"/>
              <w:left w:val="single" w:sz="4" w:space="0" w:color="auto"/>
              <w:bottom w:val="dashed" w:sz="4" w:space="0" w:color="auto"/>
              <w:right w:val="single" w:sz="4" w:space="0" w:color="auto"/>
            </w:tcBorders>
            <w:vAlign w:val="center"/>
          </w:tcPr>
          <w:p w:rsidR="00105E41" w:rsidRPr="006A7234" w:rsidRDefault="00105E41" w:rsidP="008C2BCD">
            <w:pPr>
              <w:spacing w:after="0" w:line="240" w:lineRule="auto"/>
              <w:jc w:val="center"/>
              <w:rPr>
                <w:rFonts w:ascii="Times New Roman" w:hAnsi="Times New Roman"/>
              </w:rPr>
            </w:pPr>
            <w:r w:rsidRPr="006A7234">
              <w:rPr>
                <w:rFonts w:ascii="Times New Roman" w:hAnsi="Times New Roman"/>
              </w:rPr>
              <w:t>30</w:t>
            </w:r>
          </w:p>
        </w:tc>
        <w:tc>
          <w:tcPr>
            <w:tcW w:w="961" w:type="dxa"/>
            <w:tcBorders>
              <w:top w:val="single" w:sz="4" w:space="0" w:color="auto"/>
              <w:left w:val="single" w:sz="4" w:space="0" w:color="auto"/>
              <w:bottom w:val="dashed" w:sz="4" w:space="0" w:color="auto"/>
              <w:right w:val="single" w:sz="4" w:space="0" w:color="auto"/>
            </w:tcBorders>
            <w:vAlign w:val="center"/>
          </w:tcPr>
          <w:p w:rsidR="00105E41" w:rsidRPr="006A7234" w:rsidRDefault="00105E41" w:rsidP="008C2BCD">
            <w:pPr>
              <w:spacing w:after="0" w:line="240" w:lineRule="auto"/>
              <w:jc w:val="center"/>
              <w:rPr>
                <w:rFonts w:ascii="Times New Roman" w:hAnsi="Times New Roman"/>
              </w:rPr>
            </w:pPr>
            <w:r w:rsidRPr="006A7234">
              <w:rPr>
                <w:rFonts w:ascii="Times New Roman" w:hAnsi="Times New Roman"/>
              </w:rPr>
              <w:t>Z/7</w:t>
            </w:r>
          </w:p>
        </w:tc>
        <w:tc>
          <w:tcPr>
            <w:tcW w:w="839" w:type="dxa"/>
            <w:gridSpan w:val="2"/>
            <w:tcBorders>
              <w:top w:val="single" w:sz="4" w:space="0" w:color="auto"/>
              <w:left w:val="single" w:sz="4" w:space="0" w:color="auto"/>
              <w:bottom w:val="dashed" w:sz="4" w:space="0" w:color="auto"/>
              <w:right w:val="single" w:sz="4" w:space="0" w:color="auto"/>
            </w:tcBorders>
            <w:vAlign w:val="center"/>
          </w:tcPr>
          <w:p w:rsidR="00105E41" w:rsidRPr="006A7234" w:rsidRDefault="00105E41" w:rsidP="008C2BCD">
            <w:pPr>
              <w:spacing w:after="0" w:line="240" w:lineRule="auto"/>
              <w:jc w:val="center"/>
              <w:rPr>
                <w:rFonts w:ascii="Times New Roman" w:hAnsi="Times New Roman"/>
              </w:rPr>
            </w:pPr>
            <w:r w:rsidRPr="006A7234">
              <w:rPr>
                <w:rFonts w:ascii="Times New Roman" w:hAnsi="Times New Roman"/>
              </w:rPr>
              <w:t>30</w:t>
            </w:r>
          </w:p>
        </w:tc>
        <w:tc>
          <w:tcPr>
            <w:tcW w:w="900" w:type="dxa"/>
            <w:tcBorders>
              <w:top w:val="single" w:sz="4" w:space="0" w:color="auto"/>
              <w:left w:val="single" w:sz="4" w:space="0" w:color="auto"/>
              <w:bottom w:val="dashed" w:sz="4" w:space="0" w:color="auto"/>
              <w:right w:val="single" w:sz="4" w:space="0" w:color="auto"/>
            </w:tcBorders>
            <w:vAlign w:val="center"/>
          </w:tcPr>
          <w:p w:rsidR="00105E41" w:rsidRPr="006A7234" w:rsidRDefault="00105E41" w:rsidP="008C2BCD">
            <w:pPr>
              <w:spacing w:after="0" w:line="240" w:lineRule="auto"/>
              <w:jc w:val="center"/>
              <w:rPr>
                <w:rFonts w:ascii="Times New Roman" w:hAnsi="Times New Roman"/>
              </w:rPr>
            </w:pPr>
            <w:r w:rsidRPr="006A7234">
              <w:rPr>
                <w:rFonts w:ascii="Times New Roman" w:hAnsi="Times New Roman"/>
              </w:rPr>
              <w:t>Z/7</w:t>
            </w:r>
          </w:p>
        </w:tc>
        <w:tc>
          <w:tcPr>
            <w:tcW w:w="2194" w:type="dxa"/>
            <w:gridSpan w:val="2"/>
            <w:tcBorders>
              <w:top w:val="single" w:sz="4" w:space="0" w:color="auto"/>
              <w:left w:val="single" w:sz="4" w:space="0" w:color="auto"/>
              <w:bottom w:val="dashed" w:sz="4" w:space="0" w:color="auto"/>
              <w:right w:val="single" w:sz="4" w:space="0" w:color="auto"/>
            </w:tcBorders>
            <w:vAlign w:val="center"/>
          </w:tcPr>
          <w:p w:rsidR="00105E41" w:rsidRPr="006A7234" w:rsidRDefault="00105E41" w:rsidP="008C2BCD">
            <w:pPr>
              <w:snapToGrid w:val="0"/>
              <w:spacing w:after="0"/>
              <w:rPr>
                <w:rFonts w:ascii="Times New Roman" w:hAnsi="Times New Roman"/>
              </w:rPr>
            </w:pPr>
            <w:r w:rsidRPr="006A7234">
              <w:rPr>
                <w:rFonts w:ascii="Times New Roman" w:hAnsi="Times New Roman"/>
              </w:rPr>
              <w:t>1. dr G. Maziarczyk</w:t>
            </w:r>
          </w:p>
        </w:tc>
      </w:tr>
      <w:tr w:rsidR="00105E41" w:rsidRPr="006A7234" w:rsidTr="008C2BCD">
        <w:trPr>
          <w:jc w:val="center"/>
        </w:trPr>
        <w:tc>
          <w:tcPr>
            <w:tcW w:w="467" w:type="dxa"/>
            <w:tcBorders>
              <w:top w:val="dashed" w:sz="4" w:space="0" w:color="auto"/>
              <w:left w:val="single" w:sz="4" w:space="0" w:color="auto"/>
              <w:bottom w:val="dashed" w:sz="4" w:space="0" w:color="auto"/>
              <w:right w:val="single" w:sz="4" w:space="0" w:color="auto"/>
            </w:tcBorders>
            <w:vAlign w:val="center"/>
          </w:tcPr>
          <w:p w:rsidR="00105E41" w:rsidRPr="006A7234" w:rsidRDefault="00105E41" w:rsidP="008C2BCD">
            <w:pPr>
              <w:spacing w:after="0" w:line="240" w:lineRule="auto"/>
              <w:jc w:val="both"/>
              <w:rPr>
                <w:rFonts w:ascii="Times New Roman" w:hAnsi="Times New Roman"/>
              </w:rPr>
            </w:pPr>
            <w:r w:rsidRPr="006A7234">
              <w:rPr>
                <w:rFonts w:ascii="Times New Roman" w:hAnsi="Times New Roman"/>
              </w:rPr>
              <w:t>2</w:t>
            </w:r>
          </w:p>
        </w:tc>
        <w:tc>
          <w:tcPr>
            <w:tcW w:w="3023" w:type="dxa"/>
            <w:gridSpan w:val="3"/>
            <w:tcBorders>
              <w:top w:val="dashed" w:sz="4" w:space="0" w:color="auto"/>
              <w:left w:val="single" w:sz="4" w:space="0" w:color="auto"/>
              <w:bottom w:val="dashed" w:sz="4" w:space="0" w:color="auto"/>
              <w:right w:val="single" w:sz="4" w:space="0" w:color="auto"/>
            </w:tcBorders>
            <w:vAlign w:val="center"/>
          </w:tcPr>
          <w:p w:rsidR="00105E41" w:rsidRPr="006A7234" w:rsidRDefault="00105E41" w:rsidP="008C2BCD">
            <w:pPr>
              <w:snapToGrid w:val="0"/>
              <w:spacing w:after="0" w:line="240" w:lineRule="auto"/>
              <w:rPr>
                <w:rFonts w:ascii="Times New Roman" w:hAnsi="Times New Roman"/>
              </w:rPr>
            </w:pPr>
            <w:r w:rsidRPr="006A7234">
              <w:rPr>
                <w:rFonts w:ascii="Times New Roman" w:hAnsi="Times New Roman"/>
              </w:rPr>
              <w:t xml:space="preserve"> </w:t>
            </w:r>
            <w:r w:rsidRPr="006A7234">
              <w:rPr>
                <w:rFonts w:ascii="Times New Roman" w:hAnsi="Times New Roman"/>
                <w:color w:val="000000"/>
              </w:rPr>
              <w:t>Aspekty współczesnego dramatu i teatru angielskiego</w:t>
            </w:r>
            <w:r w:rsidRPr="006A7234">
              <w:rPr>
                <w:rFonts w:ascii="Times New Roman" w:hAnsi="Times New Roman"/>
              </w:rPr>
              <w:t xml:space="preserve">                                                 (ćwiczenia) </w:t>
            </w:r>
          </w:p>
        </w:tc>
        <w:tc>
          <w:tcPr>
            <w:tcW w:w="900" w:type="dxa"/>
            <w:gridSpan w:val="2"/>
            <w:tcBorders>
              <w:top w:val="dashed" w:sz="4" w:space="0" w:color="auto"/>
              <w:left w:val="single" w:sz="4" w:space="0" w:color="auto"/>
              <w:bottom w:val="dashed" w:sz="4" w:space="0" w:color="auto"/>
              <w:right w:val="single" w:sz="4" w:space="0" w:color="auto"/>
            </w:tcBorders>
            <w:vAlign w:val="center"/>
          </w:tcPr>
          <w:p w:rsidR="00105E41" w:rsidRPr="006A7234" w:rsidRDefault="00105E41" w:rsidP="008C2BCD">
            <w:pPr>
              <w:spacing w:after="0" w:line="240" w:lineRule="auto"/>
              <w:jc w:val="center"/>
              <w:rPr>
                <w:rFonts w:ascii="Times New Roman" w:hAnsi="Times New Roman"/>
              </w:rPr>
            </w:pPr>
            <w:r w:rsidRPr="006A7234">
              <w:rPr>
                <w:rFonts w:ascii="Times New Roman" w:hAnsi="Times New Roman"/>
              </w:rPr>
              <w:t>30</w:t>
            </w:r>
          </w:p>
        </w:tc>
        <w:tc>
          <w:tcPr>
            <w:tcW w:w="961" w:type="dxa"/>
            <w:tcBorders>
              <w:top w:val="dashed" w:sz="4" w:space="0" w:color="auto"/>
              <w:left w:val="single" w:sz="4" w:space="0" w:color="auto"/>
              <w:bottom w:val="dashed" w:sz="4" w:space="0" w:color="auto"/>
              <w:right w:val="single" w:sz="4" w:space="0" w:color="auto"/>
            </w:tcBorders>
            <w:vAlign w:val="center"/>
          </w:tcPr>
          <w:p w:rsidR="00105E41" w:rsidRPr="006A7234" w:rsidRDefault="00105E41" w:rsidP="008C2BCD">
            <w:pPr>
              <w:spacing w:after="0" w:line="240" w:lineRule="auto"/>
              <w:jc w:val="center"/>
              <w:rPr>
                <w:rFonts w:ascii="Times New Roman" w:hAnsi="Times New Roman"/>
              </w:rPr>
            </w:pPr>
            <w:r w:rsidRPr="006A7234">
              <w:rPr>
                <w:rFonts w:ascii="Times New Roman" w:hAnsi="Times New Roman"/>
              </w:rPr>
              <w:t>Z/7</w:t>
            </w:r>
          </w:p>
        </w:tc>
        <w:tc>
          <w:tcPr>
            <w:tcW w:w="839" w:type="dxa"/>
            <w:gridSpan w:val="2"/>
            <w:tcBorders>
              <w:top w:val="dashed" w:sz="4" w:space="0" w:color="auto"/>
              <w:left w:val="single" w:sz="4" w:space="0" w:color="auto"/>
              <w:bottom w:val="dashed" w:sz="4" w:space="0" w:color="auto"/>
              <w:right w:val="single" w:sz="4" w:space="0" w:color="auto"/>
            </w:tcBorders>
            <w:vAlign w:val="center"/>
          </w:tcPr>
          <w:p w:rsidR="00105E41" w:rsidRPr="006A7234" w:rsidRDefault="00105E41" w:rsidP="008C2BCD">
            <w:pPr>
              <w:spacing w:after="0" w:line="240" w:lineRule="auto"/>
              <w:jc w:val="center"/>
              <w:rPr>
                <w:rFonts w:ascii="Times New Roman" w:hAnsi="Times New Roman"/>
              </w:rPr>
            </w:pPr>
            <w:r w:rsidRPr="006A7234">
              <w:rPr>
                <w:rFonts w:ascii="Times New Roman" w:hAnsi="Times New Roman"/>
              </w:rPr>
              <w:t>30</w:t>
            </w:r>
          </w:p>
        </w:tc>
        <w:tc>
          <w:tcPr>
            <w:tcW w:w="900" w:type="dxa"/>
            <w:tcBorders>
              <w:top w:val="dashed" w:sz="4" w:space="0" w:color="auto"/>
              <w:left w:val="single" w:sz="4" w:space="0" w:color="auto"/>
              <w:bottom w:val="dashed" w:sz="4" w:space="0" w:color="auto"/>
              <w:right w:val="single" w:sz="4" w:space="0" w:color="auto"/>
            </w:tcBorders>
            <w:vAlign w:val="center"/>
          </w:tcPr>
          <w:p w:rsidR="00105E41" w:rsidRPr="006A7234" w:rsidRDefault="00105E41" w:rsidP="008C2BCD">
            <w:pPr>
              <w:spacing w:after="0" w:line="240" w:lineRule="auto"/>
              <w:jc w:val="center"/>
              <w:rPr>
                <w:rFonts w:ascii="Times New Roman" w:hAnsi="Times New Roman"/>
              </w:rPr>
            </w:pPr>
            <w:r w:rsidRPr="006A7234">
              <w:rPr>
                <w:rFonts w:ascii="Times New Roman" w:hAnsi="Times New Roman"/>
              </w:rPr>
              <w:t>Z/7</w:t>
            </w:r>
          </w:p>
        </w:tc>
        <w:tc>
          <w:tcPr>
            <w:tcW w:w="2194" w:type="dxa"/>
            <w:gridSpan w:val="2"/>
            <w:tcBorders>
              <w:top w:val="dashed" w:sz="4" w:space="0" w:color="auto"/>
              <w:left w:val="single" w:sz="4" w:space="0" w:color="auto"/>
              <w:bottom w:val="dashed" w:sz="4" w:space="0" w:color="auto"/>
              <w:right w:val="single" w:sz="4" w:space="0" w:color="auto"/>
            </w:tcBorders>
            <w:vAlign w:val="center"/>
          </w:tcPr>
          <w:p w:rsidR="00105E41" w:rsidRPr="006A7234" w:rsidRDefault="00105E41" w:rsidP="008C2BCD">
            <w:pPr>
              <w:snapToGrid w:val="0"/>
              <w:spacing w:line="240" w:lineRule="auto"/>
              <w:rPr>
                <w:rFonts w:ascii="Times New Roman" w:hAnsi="Times New Roman"/>
              </w:rPr>
            </w:pPr>
            <w:r w:rsidRPr="006A7234">
              <w:rPr>
                <w:rFonts w:ascii="Times New Roman" w:hAnsi="Times New Roman"/>
              </w:rPr>
              <w:t>1. dr Ł. Borowiec</w:t>
            </w:r>
          </w:p>
        </w:tc>
      </w:tr>
      <w:tr w:rsidR="00105E41" w:rsidRPr="006A7234" w:rsidTr="0031474B">
        <w:trPr>
          <w:jc w:val="center"/>
        </w:trPr>
        <w:tc>
          <w:tcPr>
            <w:tcW w:w="467" w:type="dxa"/>
            <w:tcBorders>
              <w:top w:val="dashed" w:sz="4" w:space="0" w:color="auto"/>
              <w:left w:val="single" w:sz="4" w:space="0" w:color="auto"/>
              <w:bottom w:val="single" w:sz="4" w:space="0" w:color="auto"/>
              <w:right w:val="single" w:sz="4" w:space="0" w:color="auto"/>
            </w:tcBorders>
            <w:shd w:val="clear" w:color="auto" w:fill="auto"/>
            <w:vAlign w:val="center"/>
          </w:tcPr>
          <w:p w:rsidR="00105E41" w:rsidRPr="006A7234" w:rsidRDefault="00105E41" w:rsidP="008C2BCD">
            <w:pPr>
              <w:spacing w:after="0" w:line="240" w:lineRule="auto"/>
              <w:jc w:val="both"/>
              <w:rPr>
                <w:rFonts w:ascii="Times New Roman" w:hAnsi="Times New Roman"/>
              </w:rPr>
            </w:pPr>
            <w:r w:rsidRPr="006A7234">
              <w:rPr>
                <w:rFonts w:ascii="Times New Roman" w:hAnsi="Times New Roman"/>
              </w:rPr>
              <w:t>3</w:t>
            </w:r>
          </w:p>
        </w:tc>
        <w:tc>
          <w:tcPr>
            <w:tcW w:w="3023" w:type="dxa"/>
            <w:gridSpan w:val="3"/>
            <w:tcBorders>
              <w:top w:val="dashed" w:sz="4" w:space="0" w:color="auto"/>
              <w:left w:val="single" w:sz="4" w:space="0" w:color="auto"/>
              <w:bottom w:val="single" w:sz="4" w:space="0" w:color="auto"/>
              <w:right w:val="single" w:sz="4" w:space="0" w:color="auto"/>
            </w:tcBorders>
            <w:shd w:val="clear" w:color="auto" w:fill="auto"/>
            <w:vAlign w:val="center"/>
          </w:tcPr>
          <w:p w:rsidR="00105E41" w:rsidRPr="006A7234" w:rsidRDefault="00105E41" w:rsidP="008C2BCD">
            <w:pPr>
              <w:spacing w:after="0" w:line="240" w:lineRule="auto"/>
              <w:rPr>
                <w:rFonts w:ascii="Times New Roman" w:hAnsi="Times New Roman"/>
              </w:rPr>
            </w:pPr>
            <w:r w:rsidRPr="006A7234">
              <w:rPr>
                <w:rFonts w:ascii="Times New Roman" w:hAnsi="Times New Roman"/>
              </w:rPr>
              <w:t>Kulturoznawstwo brytyjskie                               (ćwiczenia)</w:t>
            </w:r>
          </w:p>
        </w:tc>
        <w:tc>
          <w:tcPr>
            <w:tcW w:w="900" w:type="dxa"/>
            <w:gridSpan w:val="2"/>
            <w:tcBorders>
              <w:top w:val="dashed" w:sz="4" w:space="0" w:color="auto"/>
              <w:left w:val="single" w:sz="4" w:space="0" w:color="auto"/>
              <w:bottom w:val="single" w:sz="4" w:space="0" w:color="auto"/>
              <w:right w:val="single" w:sz="4" w:space="0" w:color="auto"/>
            </w:tcBorders>
            <w:shd w:val="clear" w:color="auto" w:fill="auto"/>
            <w:vAlign w:val="center"/>
          </w:tcPr>
          <w:p w:rsidR="00105E41" w:rsidRPr="006A7234" w:rsidRDefault="00105E41" w:rsidP="008C2BCD">
            <w:pPr>
              <w:spacing w:after="0" w:line="240" w:lineRule="auto"/>
              <w:jc w:val="center"/>
              <w:rPr>
                <w:rFonts w:ascii="Times New Roman" w:hAnsi="Times New Roman"/>
              </w:rPr>
            </w:pPr>
            <w:r w:rsidRPr="006A7234">
              <w:rPr>
                <w:rFonts w:ascii="Times New Roman" w:hAnsi="Times New Roman"/>
              </w:rPr>
              <w:t>30</w:t>
            </w:r>
          </w:p>
        </w:tc>
        <w:tc>
          <w:tcPr>
            <w:tcW w:w="961" w:type="dxa"/>
            <w:tcBorders>
              <w:top w:val="dashed" w:sz="4" w:space="0" w:color="auto"/>
              <w:left w:val="single" w:sz="4" w:space="0" w:color="auto"/>
              <w:bottom w:val="single" w:sz="4" w:space="0" w:color="auto"/>
              <w:right w:val="single" w:sz="4" w:space="0" w:color="auto"/>
            </w:tcBorders>
            <w:shd w:val="clear" w:color="auto" w:fill="auto"/>
            <w:vAlign w:val="center"/>
          </w:tcPr>
          <w:p w:rsidR="00105E41" w:rsidRPr="006A7234" w:rsidRDefault="00105E41" w:rsidP="008C2BCD">
            <w:pPr>
              <w:spacing w:after="0" w:line="240" w:lineRule="auto"/>
              <w:jc w:val="center"/>
              <w:rPr>
                <w:rFonts w:ascii="Times New Roman" w:hAnsi="Times New Roman"/>
              </w:rPr>
            </w:pPr>
            <w:r w:rsidRPr="006A7234">
              <w:rPr>
                <w:rFonts w:ascii="Times New Roman" w:hAnsi="Times New Roman"/>
              </w:rPr>
              <w:t>Z/7</w:t>
            </w:r>
          </w:p>
        </w:tc>
        <w:tc>
          <w:tcPr>
            <w:tcW w:w="839" w:type="dxa"/>
            <w:gridSpan w:val="2"/>
            <w:tcBorders>
              <w:top w:val="dashed" w:sz="4" w:space="0" w:color="auto"/>
              <w:left w:val="single" w:sz="4" w:space="0" w:color="auto"/>
              <w:bottom w:val="single" w:sz="4" w:space="0" w:color="auto"/>
              <w:right w:val="single" w:sz="4" w:space="0" w:color="auto"/>
            </w:tcBorders>
            <w:shd w:val="clear" w:color="auto" w:fill="auto"/>
            <w:vAlign w:val="center"/>
          </w:tcPr>
          <w:p w:rsidR="00105E41" w:rsidRPr="006A7234" w:rsidRDefault="00105E41" w:rsidP="008C2BCD">
            <w:pPr>
              <w:spacing w:after="0" w:line="240" w:lineRule="auto"/>
              <w:jc w:val="center"/>
              <w:rPr>
                <w:rFonts w:ascii="Times New Roman" w:hAnsi="Times New Roman"/>
              </w:rPr>
            </w:pPr>
            <w:r w:rsidRPr="006A7234">
              <w:rPr>
                <w:rFonts w:ascii="Times New Roman" w:hAnsi="Times New Roman"/>
              </w:rPr>
              <w:t>30</w:t>
            </w:r>
          </w:p>
        </w:tc>
        <w:tc>
          <w:tcPr>
            <w:tcW w:w="900" w:type="dxa"/>
            <w:tcBorders>
              <w:top w:val="dashed" w:sz="4" w:space="0" w:color="auto"/>
              <w:left w:val="single" w:sz="4" w:space="0" w:color="auto"/>
              <w:bottom w:val="single" w:sz="4" w:space="0" w:color="auto"/>
              <w:right w:val="single" w:sz="4" w:space="0" w:color="auto"/>
            </w:tcBorders>
            <w:shd w:val="clear" w:color="auto" w:fill="auto"/>
            <w:vAlign w:val="center"/>
          </w:tcPr>
          <w:p w:rsidR="00105E41" w:rsidRPr="006A7234" w:rsidRDefault="00105E41" w:rsidP="008C2BCD">
            <w:pPr>
              <w:spacing w:after="0" w:line="240" w:lineRule="auto"/>
              <w:jc w:val="center"/>
              <w:rPr>
                <w:rFonts w:ascii="Times New Roman" w:hAnsi="Times New Roman"/>
              </w:rPr>
            </w:pPr>
            <w:r w:rsidRPr="006A7234">
              <w:rPr>
                <w:rFonts w:ascii="Times New Roman" w:hAnsi="Times New Roman"/>
              </w:rPr>
              <w:t>Z/7</w:t>
            </w:r>
          </w:p>
        </w:tc>
        <w:tc>
          <w:tcPr>
            <w:tcW w:w="2194" w:type="dxa"/>
            <w:gridSpan w:val="2"/>
            <w:tcBorders>
              <w:top w:val="dashed" w:sz="4" w:space="0" w:color="auto"/>
              <w:left w:val="single" w:sz="4" w:space="0" w:color="auto"/>
              <w:bottom w:val="single" w:sz="4" w:space="0" w:color="auto"/>
              <w:right w:val="single" w:sz="4" w:space="0" w:color="auto"/>
            </w:tcBorders>
            <w:shd w:val="clear" w:color="auto" w:fill="auto"/>
            <w:vAlign w:val="center"/>
          </w:tcPr>
          <w:p w:rsidR="00105E41" w:rsidRPr="006A7234" w:rsidRDefault="00105E41" w:rsidP="008C2BCD">
            <w:pPr>
              <w:spacing w:after="0" w:line="240" w:lineRule="auto"/>
              <w:jc w:val="both"/>
              <w:rPr>
                <w:rFonts w:ascii="Times New Roman" w:hAnsi="Times New Roman"/>
              </w:rPr>
            </w:pPr>
            <w:r w:rsidRPr="006A7234">
              <w:rPr>
                <w:rFonts w:ascii="Times New Roman" w:hAnsi="Times New Roman"/>
              </w:rPr>
              <w:t>1. dr T. Niedokos</w:t>
            </w:r>
          </w:p>
        </w:tc>
      </w:tr>
      <w:tr w:rsidR="0031474B" w:rsidRPr="006A7234" w:rsidTr="0031474B">
        <w:trPr>
          <w:jc w:val="center"/>
        </w:trPr>
        <w:tc>
          <w:tcPr>
            <w:tcW w:w="467" w:type="dxa"/>
            <w:tcBorders>
              <w:top w:val="single" w:sz="4" w:space="0" w:color="auto"/>
              <w:left w:val="nil"/>
              <w:bottom w:val="single" w:sz="4" w:space="0" w:color="auto"/>
              <w:right w:val="nil"/>
            </w:tcBorders>
            <w:shd w:val="clear" w:color="auto" w:fill="auto"/>
            <w:vAlign w:val="center"/>
          </w:tcPr>
          <w:p w:rsidR="0031474B" w:rsidRPr="006A7234" w:rsidRDefault="0031474B" w:rsidP="008C2BCD">
            <w:pPr>
              <w:spacing w:after="0" w:line="240" w:lineRule="auto"/>
              <w:jc w:val="both"/>
              <w:rPr>
                <w:rFonts w:ascii="Times New Roman" w:hAnsi="Times New Roman"/>
              </w:rPr>
            </w:pPr>
          </w:p>
        </w:tc>
        <w:tc>
          <w:tcPr>
            <w:tcW w:w="3023" w:type="dxa"/>
            <w:gridSpan w:val="3"/>
            <w:tcBorders>
              <w:top w:val="single" w:sz="4" w:space="0" w:color="auto"/>
              <w:left w:val="nil"/>
              <w:bottom w:val="single" w:sz="4" w:space="0" w:color="auto"/>
              <w:right w:val="nil"/>
            </w:tcBorders>
            <w:shd w:val="clear" w:color="auto" w:fill="auto"/>
            <w:vAlign w:val="center"/>
          </w:tcPr>
          <w:p w:rsidR="0031474B" w:rsidRPr="006A7234" w:rsidRDefault="0031474B" w:rsidP="008C2BCD">
            <w:pPr>
              <w:spacing w:after="0" w:line="240" w:lineRule="auto"/>
              <w:rPr>
                <w:rFonts w:ascii="Times New Roman" w:hAnsi="Times New Roman"/>
              </w:rPr>
            </w:pPr>
          </w:p>
        </w:tc>
        <w:tc>
          <w:tcPr>
            <w:tcW w:w="900" w:type="dxa"/>
            <w:gridSpan w:val="2"/>
            <w:tcBorders>
              <w:top w:val="single" w:sz="4" w:space="0" w:color="auto"/>
              <w:left w:val="nil"/>
              <w:bottom w:val="single" w:sz="4" w:space="0" w:color="auto"/>
              <w:right w:val="nil"/>
            </w:tcBorders>
            <w:shd w:val="clear" w:color="auto" w:fill="auto"/>
            <w:vAlign w:val="center"/>
          </w:tcPr>
          <w:p w:rsidR="0031474B" w:rsidRPr="006A7234" w:rsidRDefault="0031474B" w:rsidP="008C2BCD">
            <w:pPr>
              <w:spacing w:after="0" w:line="240" w:lineRule="auto"/>
              <w:jc w:val="center"/>
              <w:rPr>
                <w:rFonts w:ascii="Times New Roman" w:hAnsi="Times New Roman"/>
              </w:rPr>
            </w:pPr>
          </w:p>
        </w:tc>
        <w:tc>
          <w:tcPr>
            <w:tcW w:w="961" w:type="dxa"/>
            <w:tcBorders>
              <w:top w:val="single" w:sz="4" w:space="0" w:color="auto"/>
              <w:left w:val="nil"/>
              <w:bottom w:val="single" w:sz="4" w:space="0" w:color="auto"/>
              <w:right w:val="nil"/>
            </w:tcBorders>
            <w:shd w:val="clear" w:color="auto" w:fill="auto"/>
            <w:vAlign w:val="center"/>
          </w:tcPr>
          <w:p w:rsidR="0031474B" w:rsidRPr="006A7234" w:rsidRDefault="0031474B" w:rsidP="008C2BCD">
            <w:pPr>
              <w:spacing w:after="0" w:line="240" w:lineRule="auto"/>
              <w:jc w:val="center"/>
              <w:rPr>
                <w:rFonts w:ascii="Times New Roman" w:hAnsi="Times New Roman"/>
              </w:rPr>
            </w:pPr>
          </w:p>
        </w:tc>
        <w:tc>
          <w:tcPr>
            <w:tcW w:w="839" w:type="dxa"/>
            <w:gridSpan w:val="2"/>
            <w:tcBorders>
              <w:top w:val="single" w:sz="4" w:space="0" w:color="auto"/>
              <w:left w:val="nil"/>
              <w:bottom w:val="single" w:sz="4" w:space="0" w:color="auto"/>
              <w:right w:val="nil"/>
            </w:tcBorders>
            <w:shd w:val="clear" w:color="auto" w:fill="auto"/>
            <w:vAlign w:val="center"/>
          </w:tcPr>
          <w:p w:rsidR="0031474B" w:rsidRPr="006A7234" w:rsidRDefault="0031474B" w:rsidP="008C2BCD">
            <w:pPr>
              <w:spacing w:after="0" w:line="240" w:lineRule="auto"/>
              <w:jc w:val="center"/>
              <w:rPr>
                <w:rFonts w:ascii="Times New Roman" w:hAnsi="Times New Roman"/>
              </w:rPr>
            </w:pPr>
          </w:p>
        </w:tc>
        <w:tc>
          <w:tcPr>
            <w:tcW w:w="900" w:type="dxa"/>
            <w:tcBorders>
              <w:top w:val="single" w:sz="4" w:space="0" w:color="auto"/>
              <w:left w:val="nil"/>
              <w:bottom w:val="single" w:sz="4" w:space="0" w:color="auto"/>
              <w:right w:val="nil"/>
            </w:tcBorders>
            <w:shd w:val="clear" w:color="auto" w:fill="auto"/>
            <w:vAlign w:val="center"/>
          </w:tcPr>
          <w:p w:rsidR="0031474B" w:rsidRDefault="0031474B" w:rsidP="008C2BCD">
            <w:pPr>
              <w:spacing w:after="0" w:line="240" w:lineRule="auto"/>
              <w:jc w:val="center"/>
              <w:rPr>
                <w:rFonts w:ascii="Times New Roman" w:hAnsi="Times New Roman"/>
              </w:rPr>
            </w:pPr>
          </w:p>
          <w:p w:rsidR="0031474B" w:rsidRPr="006A7234" w:rsidRDefault="0031474B" w:rsidP="008C2BCD">
            <w:pPr>
              <w:spacing w:after="0" w:line="240" w:lineRule="auto"/>
              <w:jc w:val="center"/>
              <w:rPr>
                <w:rFonts w:ascii="Times New Roman" w:hAnsi="Times New Roman"/>
              </w:rPr>
            </w:pPr>
          </w:p>
        </w:tc>
        <w:tc>
          <w:tcPr>
            <w:tcW w:w="2194" w:type="dxa"/>
            <w:gridSpan w:val="2"/>
            <w:tcBorders>
              <w:top w:val="single" w:sz="4" w:space="0" w:color="auto"/>
              <w:left w:val="nil"/>
              <w:bottom w:val="single" w:sz="4" w:space="0" w:color="auto"/>
              <w:right w:val="nil"/>
            </w:tcBorders>
            <w:shd w:val="clear" w:color="auto" w:fill="auto"/>
            <w:vAlign w:val="center"/>
          </w:tcPr>
          <w:p w:rsidR="0031474B" w:rsidRPr="006A7234" w:rsidRDefault="0031474B" w:rsidP="008C2BCD">
            <w:pPr>
              <w:spacing w:after="0" w:line="240" w:lineRule="auto"/>
              <w:jc w:val="both"/>
              <w:rPr>
                <w:rFonts w:ascii="Times New Roman" w:hAnsi="Times New Roman"/>
              </w:rPr>
            </w:pPr>
          </w:p>
        </w:tc>
      </w:tr>
      <w:tr w:rsidR="00105E41" w:rsidRPr="006A7234" w:rsidTr="0031474B">
        <w:trPr>
          <w:cantSplit/>
          <w:jc w:val="center"/>
        </w:trPr>
        <w:tc>
          <w:tcPr>
            <w:tcW w:w="9284"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C2BCD" w:rsidRPr="006A7234" w:rsidRDefault="00105E41" w:rsidP="008C2BCD">
            <w:pPr>
              <w:spacing w:after="0" w:line="240" w:lineRule="auto"/>
              <w:jc w:val="center"/>
              <w:rPr>
                <w:rFonts w:ascii="Times New Roman" w:hAnsi="Times New Roman"/>
                <w:b/>
              </w:rPr>
            </w:pPr>
            <w:r w:rsidRPr="006A7234">
              <w:rPr>
                <w:rFonts w:ascii="Times New Roman" w:hAnsi="Times New Roman"/>
                <w:b/>
              </w:rPr>
              <w:t>Moduł 5 – [Seminarium magisterskie dla językoznawców i literaturoznawców] – 1 do wyboru</w:t>
            </w:r>
            <w:r w:rsidR="00AF5BA1">
              <w:rPr>
                <w:rFonts w:ascii="Times New Roman" w:hAnsi="Times New Roman"/>
                <w:b/>
              </w:rPr>
              <w:t>**</w:t>
            </w:r>
          </w:p>
        </w:tc>
      </w:tr>
      <w:tr w:rsidR="00105E41" w:rsidRPr="006A7234" w:rsidTr="008C2BCD">
        <w:trPr>
          <w:jc w:val="center"/>
        </w:trPr>
        <w:tc>
          <w:tcPr>
            <w:tcW w:w="467" w:type="dxa"/>
            <w:tcBorders>
              <w:top w:val="single" w:sz="4" w:space="0" w:color="auto"/>
              <w:left w:val="single" w:sz="4" w:space="0" w:color="auto"/>
              <w:bottom w:val="dashed" w:sz="4" w:space="0" w:color="auto"/>
              <w:right w:val="single" w:sz="4" w:space="0" w:color="auto"/>
            </w:tcBorders>
            <w:vAlign w:val="center"/>
          </w:tcPr>
          <w:p w:rsidR="00105E41" w:rsidRPr="006A7234" w:rsidRDefault="00105E41" w:rsidP="008C2BCD">
            <w:pPr>
              <w:spacing w:after="0" w:line="240" w:lineRule="auto"/>
              <w:jc w:val="both"/>
              <w:rPr>
                <w:rFonts w:ascii="Times New Roman" w:hAnsi="Times New Roman"/>
              </w:rPr>
            </w:pPr>
            <w:r w:rsidRPr="006A7234">
              <w:rPr>
                <w:rFonts w:ascii="Times New Roman" w:hAnsi="Times New Roman"/>
              </w:rPr>
              <w:t>1</w:t>
            </w:r>
          </w:p>
        </w:tc>
        <w:tc>
          <w:tcPr>
            <w:tcW w:w="3023" w:type="dxa"/>
            <w:gridSpan w:val="3"/>
            <w:tcBorders>
              <w:top w:val="single" w:sz="4" w:space="0" w:color="auto"/>
              <w:left w:val="single" w:sz="4" w:space="0" w:color="auto"/>
              <w:bottom w:val="dashed" w:sz="4" w:space="0" w:color="auto"/>
              <w:right w:val="single" w:sz="4" w:space="0" w:color="auto"/>
            </w:tcBorders>
            <w:vAlign w:val="center"/>
          </w:tcPr>
          <w:p w:rsidR="00105E41" w:rsidRPr="006A7234" w:rsidRDefault="00105E41" w:rsidP="008C2BCD">
            <w:pPr>
              <w:spacing w:after="0" w:line="240" w:lineRule="auto"/>
              <w:rPr>
                <w:rFonts w:ascii="Times New Roman" w:hAnsi="Times New Roman"/>
              </w:rPr>
            </w:pPr>
            <w:r w:rsidRPr="006A7234">
              <w:rPr>
                <w:rFonts w:ascii="Times New Roman" w:hAnsi="Times New Roman"/>
              </w:rPr>
              <w:t xml:space="preserve">Słowotwórstwo angielskie i </w:t>
            </w:r>
            <w:proofErr w:type="spellStart"/>
            <w:r w:rsidRPr="006A7234">
              <w:rPr>
                <w:rFonts w:ascii="Times New Roman" w:hAnsi="Times New Roman"/>
              </w:rPr>
              <w:t>kontrastywne</w:t>
            </w:r>
            <w:proofErr w:type="spellEnd"/>
            <w:r w:rsidRPr="006A7234">
              <w:rPr>
                <w:rFonts w:ascii="Times New Roman" w:hAnsi="Times New Roman"/>
              </w:rPr>
              <w:t xml:space="preserve"> (seminarium </w:t>
            </w:r>
            <w:proofErr w:type="spellStart"/>
            <w:r w:rsidRPr="006A7234">
              <w:rPr>
                <w:rFonts w:ascii="Times New Roman" w:hAnsi="Times New Roman"/>
              </w:rPr>
              <w:t>jęz</w:t>
            </w:r>
            <w:proofErr w:type="spellEnd"/>
            <w:r w:rsidRPr="006A7234">
              <w:rPr>
                <w:rFonts w:ascii="Times New Roman" w:hAnsi="Times New Roman"/>
              </w:rPr>
              <w:t>)</w:t>
            </w:r>
          </w:p>
        </w:tc>
        <w:tc>
          <w:tcPr>
            <w:tcW w:w="900" w:type="dxa"/>
            <w:gridSpan w:val="2"/>
            <w:tcBorders>
              <w:top w:val="single" w:sz="4" w:space="0" w:color="auto"/>
              <w:left w:val="single" w:sz="4" w:space="0" w:color="auto"/>
              <w:bottom w:val="dashed" w:sz="4" w:space="0" w:color="auto"/>
              <w:right w:val="single" w:sz="4" w:space="0" w:color="auto"/>
            </w:tcBorders>
            <w:vAlign w:val="center"/>
          </w:tcPr>
          <w:p w:rsidR="00105E41" w:rsidRPr="006A7234" w:rsidRDefault="00105E41" w:rsidP="008C2BCD">
            <w:pPr>
              <w:spacing w:after="0" w:line="240" w:lineRule="auto"/>
              <w:jc w:val="center"/>
              <w:rPr>
                <w:rFonts w:ascii="Times New Roman" w:hAnsi="Times New Roman"/>
              </w:rPr>
            </w:pPr>
            <w:r w:rsidRPr="006A7234">
              <w:rPr>
                <w:rFonts w:ascii="Times New Roman" w:hAnsi="Times New Roman"/>
              </w:rPr>
              <w:t>30</w:t>
            </w:r>
          </w:p>
        </w:tc>
        <w:tc>
          <w:tcPr>
            <w:tcW w:w="961" w:type="dxa"/>
            <w:tcBorders>
              <w:top w:val="single" w:sz="4" w:space="0" w:color="auto"/>
              <w:left w:val="single" w:sz="4" w:space="0" w:color="auto"/>
              <w:bottom w:val="dashed" w:sz="4" w:space="0" w:color="auto"/>
              <w:right w:val="single" w:sz="4" w:space="0" w:color="auto"/>
            </w:tcBorders>
            <w:vAlign w:val="center"/>
          </w:tcPr>
          <w:p w:rsidR="00105E41" w:rsidRPr="006A7234" w:rsidRDefault="00105E41" w:rsidP="008C2BCD">
            <w:pPr>
              <w:spacing w:after="0" w:line="240" w:lineRule="auto"/>
              <w:jc w:val="center"/>
              <w:rPr>
                <w:rFonts w:ascii="Times New Roman" w:hAnsi="Times New Roman"/>
              </w:rPr>
            </w:pPr>
            <w:proofErr w:type="spellStart"/>
            <w:r w:rsidRPr="006A7234">
              <w:rPr>
                <w:rFonts w:ascii="Times New Roman" w:hAnsi="Times New Roman"/>
              </w:rPr>
              <w:t>Zbo</w:t>
            </w:r>
            <w:proofErr w:type="spellEnd"/>
            <w:r w:rsidRPr="006A7234">
              <w:rPr>
                <w:rFonts w:ascii="Times New Roman" w:hAnsi="Times New Roman"/>
              </w:rPr>
              <w:t>/10</w:t>
            </w:r>
            <w:r w:rsidR="008C2BCD">
              <w:rPr>
                <w:rFonts w:ascii="Times New Roman" w:hAnsi="Times New Roman"/>
              </w:rPr>
              <w:t>*</w:t>
            </w:r>
          </w:p>
        </w:tc>
        <w:tc>
          <w:tcPr>
            <w:tcW w:w="839" w:type="dxa"/>
            <w:gridSpan w:val="2"/>
            <w:tcBorders>
              <w:top w:val="single" w:sz="4" w:space="0" w:color="auto"/>
              <w:left w:val="single" w:sz="4" w:space="0" w:color="auto"/>
              <w:bottom w:val="dashed" w:sz="4" w:space="0" w:color="auto"/>
              <w:right w:val="single" w:sz="4" w:space="0" w:color="auto"/>
            </w:tcBorders>
            <w:vAlign w:val="center"/>
          </w:tcPr>
          <w:p w:rsidR="00105E41" w:rsidRPr="006A7234" w:rsidRDefault="00105E41" w:rsidP="008C2BCD">
            <w:pPr>
              <w:spacing w:after="0" w:line="240" w:lineRule="auto"/>
              <w:jc w:val="center"/>
              <w:rPr>
                <w:rFonts w:ascii="Times New Roman" w:hAnsi="Times New Roman"/>
              </w:rPr>
            </w:pPr>
            <w:r w:rsidRPr="006A7234">
              <w:rPr>
                <w:rFonts w:ascii="Times New Roman" w:hAnsi="Times New Roman"/>
              </w:rPr>
              <w:t>30</w:t>
            </w:r>
          </w:p>
        </w:tc>
        <w:tc>
          <w:tcPr>
            <w:tcW w:w="900" w:type="dxa"/>
            <w:tcBorders>
              <w:top w:val="single" w:sz="4" w:space="0" w:color="auto"/>
              <w:left w:val="single" w:sz="4" w:space="0" w:color="auto"/>
              <w:bottom w:val="dashed" w:sz="4" w:space="0" w:color="auto"/>
              <w:right w:val="single" w:sz="4" w:space="0" w:color="auto"/>
            </w:tcBorders>
            <w:vAlign w:val="center"/>
          </w:tcPr>
          <w:p w:rsidR="00105E41" w:rsidRPr="006A7234" w:rsidRDefault="00105E41" w:rsidP="008C2BCD">
            <w:pPr>
              <w:spacing w:after="0" w:line="240" w:lineRule="auto"/>
              <w:jc w:val="center"/>
              <w:rPr>
                <w:rFonts w:ascii="Times New Roman" w:hAnsi="Times New Roman"/>
              </w:rPr>
            </w:pPr>
            <w:proofErr w:type="spellStart"/>
            <w:r w:rsidRPr="006A7234">
              <w:rPr>
                <w:rFonts w:ascii="Times New Roman" w:hAnsi="Times New Roman"/>
              </w:rPr>
              <w:t>Zbo</w:t>
            </w:r>
            <w:proofErr w:type="spellEnd"/>
            <w:r w:rsidRPr="006A7234">
              <w:rPr>
                <w:rFonts w:ascii="Times New Roman" w:hAnsi="Times New Roman"/>
              </w:rPr>
              <w:t>/10</w:t>
            </w:r>
            <w:r w:rsidR="008C2BCD">
              <w:rPr>
                <w:rFonts w:ascii="Times New Roman" w:hAnsi="Times New Roman"/>
              </w:rPr>
              <w:t>*</w:t>
            </w:r>
          </w:p>
        </w:tc>
        <w:tc>
          <w:tcPr>
            <w:tcW w:w="2194" w:type="dxa"/>
            <w:gridSpan w:val="2"/>
            <w:tcBorders>
              <w:top w:val="single" w:sz="4" w:space="0" w:color="auto"/>
              <w:left w:val="single" w:sz="4" w:space="0" w:color="auto"/>
              <w:bottom w:val="dashed" w:sz="4" w:space="0" w:color="auto"/>
              <w:right w:val="single" w:sz="4" w:space="0" w:color="auto"/>
            </w:tcBorders>
            <w:vAlign w:val="center"/>
          </w:tcPr>
          <w:p w:rsidR="00105E41" w:rsidRPr="006A7234" w:rsidRDefault="00105E41" w:rsidP="008C2BCD">
            <w:pPr>
              <w:snapToGrid w:val="0"/>
              <w:spacing w:after="0"/>
              <w:rPr>
                <w:rFonts w:ascii="Times New Roman" w:hAnsi="Times New Roman"/>
              </w:rPr>
            </w:pPr>
            <w:r w:rsidRPr="006A7234">
              <w:rPr>
                <w:rFonts w:ascii="Times New Roman" w:hAnsi="Times New Roman"/>
                <w:lang w:val="sv-SE"/>
              </w:rPr>
              <w:t>1. prof. dr hab. A.Malicka-Kleparska</w:t>
            </w:r>
          </w:p>
        </w:tc>
      </w:tr>
      <w:tr w:rsidR="00105E41" w:rsidRPr="006A7234" w:rsidTr="008C2BCD">
        <w:trPr>
          <w:jc w:val="center"/>
        </w:trPr>
        <w:tc>
          <w:tcPr>
            <w:tcW w:w="467" w:type="dxa"/>
            <w:tcBorders>
              <w:top w:val="dashed" w:sz="4" w:space="0" w:color="auto"/>
              <w:left w:val="single" w:sz="4" w:space="0" w:color="auto"/>
              <w:bottom w:val="dashed" w:sz="4" w:space="0" w:color="auto"/>
              <w:right w:val="single" w:sz="4" w:space="0" w:color="auto"/>
            </w:tcBorders>
            <w:vAlign w:val="center"/>
          </w:tcPr>
          <w:p w:rsidR="00105E41" w:rsidRPr="006A7234" w:rsidRDefault="00105E41" w:rsidP="008C2BCD">
            <w:pPr>
              <w:jc w:val="both"/>
              <w:rPr>
                <w:rFonts w:ascii="Times New Roman" w:hAnsi="Times New Roman"/>
              </w:rPr>
            </w:pPr>
            <w:r w:rsidRPr="006A7234">
              <w:rPr>
                <w:rFonts w:ascii="Times New Roman" w:hAnsi="Times New Roman"/>
              </w:rPr>
              <w:t>2</w:t>
            </w:r>
          </w:p>
        </w:tc>
        <w:tc>
          <w:tcPr>
            <w:tcW w:w="3023" w:type="dxa"/>
            <w:gridSpan w:val="3"/>
            <w:tcBorders>
              <w:top w:val="dashed" w:sz="4" w:space="0" w:color="auto"/>
              <w:left w:val="single" w:sz="4" w:space="0" w:color="auto"/>
              <w:bottom w:val="dashed" w:sz="4" w:space="0" w:color="auto"/>
              <w:right w:val="single" w:sz="4" w:space="0" w:color="auto"/>
            </w:tcBorders>
            <w:vAlign w:val="center"/>
          </w:tcPr>
          <w:p w:rsidR="00105E41" w:rsidRPr="006A7234" w:rsidRDefault="00105E41" w:rsidP="008C2BCD">
            <w:pPr>
              <w:spacing w:after="0" w:line="240" w:lineRule="auto"/>
              <w:rPr>
                <w:rFonts w:ascii="Times New Roman" w:hAnsi="Times New Roman"/>
              </w:rPr>
            </w:pPr>
            <w:r w:rsidRPr="006A7234">
              <w:rPr>
                <w:rFonts w:ascii="Times New Roman" w:hAnsi="Times New Roman"/>
              </w:rPr>
              <w:t xml:space="preserve">Translatoryka (seminarium </w:t>
            </w:r>
            <w:proofErr w:type="spellStart"/>
            <w:r w:rsidRPr="006A7234">
              <w:rPr>
                <w:rFonts w:ascii="Times New Roman" w:hAnsi="Times New Roman"/>
              </w:rPr>
              <w:t>jęz</w:t>
            </w:r>
            <w:proofErr w:type="spellEnd"/>
            <w:r w:rsidRPr="006A7234">
              <w:rPr>
                <w:rFonts w:ascii="Times New Roman" w:hAnsi="Times New Roman"/>
              </w:rPr>
              <w:t>)</w:t>
            </w:r>
          </w:p>
        </w:tc>
        <w:tc>
          <w:tcPr>
            <w:tcW w:w="900" w:type="dxa"/>
            <w:gridSpan w:val="2"/>
            <w:tcBorders>
              <w:top w:val="dashed" w:sz="4" w:space="0" w:color="auto"/>
              <w:left w:val="single" w:sz="4" w:space="0" w:color="auto"/>
              <w:bottom w:val="dashed" w:sz="4" w:space="0" w:color="auto"/>
              <w:right w:val="single" w:sz="4" w:space="0" w:color="auto"/>
            </w:tcBorders>
            <w:vAlign w:val="center"/>
          </w:tcPr>
          <w:p w:rsidR="00105E41" w:rsidRPr="006A7234" w:rsidRDefault="00105E41" w:rsidP="008C2BCD">
            <w:pPr>
              <w:spacing w:after="0" w:line="240" w:lineRule="auto"/>
              <w:jc w:val="center"/>
              <w:rPr>
                <w:rFonts w:ascii="Times New Roman" w:hAnsi="Times New Roman"/>
              </w:rPr>
            </w:pPr>
            <w:r w:rsidRPr="006A7234">
              <w:rPr>
                <w:rFonts w:ascii="Times New Roman" w:hAnsi="Times New Roman"/>
              </w:rPr>
              <w:t>30</w:t>
            </w:r>
          </w:p>
        </w:tc>
        <w:tc>
          <w:tcPr>
            <w:tcW w:w="961" w:type="dxa"/>
            <w:tcBorders>
              <w:top w:val="dashed" w:sz="4" w:space="0" w:color="auto"/>
              <w:left w:val="single" w:sz="4" w:space="0" w:color="auto"/>
              <w:bottom w:val="dashed" w:sz="4" w:space="0" w:color="auto"/>
              <w:right w:val="single" w:sz="4" w:space="0" w:color="auto"/>
            </w:tcBorders>
            <w:vAlign w:val="center"/>
          </w:tcPr>
          <w:p w:rsidR="00105E41" w:rsidRPr="006A7234" w:rsidRDefault="00105E41" w:rsidP="008C2BCD">
            <w:pPr>
              <w:spacing w:after="0" w:line="240" w:lineRule="auto"/>
              <w:jc w:val="center"/>
              <w:rPr>
                <w:rFonts w:ascii="Times New Roman" w:hAnsi="Times New Roman"/>
              </w:rPr>
            </w:pPr>
            <w:proofErr w:type="spellStart"/>
            <w:r w:rsidRPr="006A7234">
              <w:rPr>
                <w:rFonts w:ascii="Times New Roman" w:hAnsi="Times New Roman"/>
              </w:rPr>
              <w:t>Zbo</w:t>
            </w:r>
            <w:proofErr w:type="spellEnd"/>
            <w:r w:rsidRPr="006A7234">
              <w:rPr>
                <w:rFonts w:ascii="Times New Roman" w:hAnsi="Times New Roman"/>
              </w:rPr>
              <w:t>/10</w:t>
            </w:r>
            <w:r w:rsidR="008C2BCD">
              <w:rPr>
                <w:rFonts w:ascii="Times New Roman" w:hAnsi="Times New Roman"/>
              </w:rPr>
              <w:t>*</w:t>
            </w:r>
          </w:p>
        </w:tc>
        <w:tc>
          <w:tcPr>
            <w:tcW w:w="839" w:type="dxa"/>
            <w:gridSpan w:val="2"/>
            <w:tcBorders>
              <w:top w:val="dashed" w:sz="4" w:space="0" w:color="auto"/>
              <w:left w:val="single" w:sz="4" w:space="0" w:color="auto"/>
              <w:bottom w:val="dashed" w:sz="4" w:space="0" w:color="auto"/>
              <w:right w:val="single" w:sz="4" w:space="0" w:color="auto"/>
            </w:tcBorders>
            <w:vAlign w:val="center"/>
          </w:tcPr>
          <w:p w:rsidR="00105E41" w:rsidRPr="006A7234" w:rsidRDefault="00105E41" w:rsidP="008C2BCD">
            <w:pPr>
              <w:spacing w:after="0" w:line="240" w:lineRule="auto"/>
              <w:jc w:val="center"/>
              <w:rPr>
                <w:rFonts w:ascii="Times New Roman" w:hAnsi="Times New Roman"/>
              </w:rPr>
            </w:pPr>
            <w:r w:rsidRPr="006A7234">
              <w:rPr>
                <w:rFonts w:ascii="Times New Roman" w:hAnsi="Times New Roman"/>
              </w:rPr>
              <w:t>30</w:t>
            </w:r>
          </w:p>
        </w:tc>
        <w:tc>
          <w:tcPr>
            <w:tcW w:w="900" w:type="dxa"/>
            <w:tcBorders>
              <w:top w:val="dashed" w:sz="4" w:space="0" w:color="auto"/>
              <w:left w:val="single" w:sz="4" w:space="0" w:color="auto"/>
              <w:bottom w:val="dashed" w:sz="4" w:space="0" w:color="auto"/>
              <w:right w:val="single" w:sz="4" w:space="0" w:color="auto"/>
            </w:tcBorders>
            <w:vAlign w:val="center"/>
          </w:tcPr>
          <w:p w:rsidR="00105E41" w:rsidRPr="006A7234" w:rsidRDefault="00105E41" w:rsidP="008C2BCD">
            <w:pPr>
              <w:spacing w:after="0" w:line="240" w:lineRule="auto"/>
              <w:jc w:val="center"/>
              <w:rPr>
                <w:rFonts w:ascii="Times New Roman" w:hAnsi="Times New Roman"/>
              </w:rPr>
            </w:pPr>
            <w:proofErr w:type="spellStart"/>
            <w:r w:rsidRPr="006A7234">
              <w:rPr>
                <w:rFonts w:ascii="Times New Roman" w:hAnsi="Times New Roman"/>
              </w:rPr>
              <w:t>Zbo</w:t>
            </w:r>
            <w:proofErr w:type="spellEnd"/>
            <w:r w:rsidRPr="006A7234">
              <w:rPr>
                <w:rFonts w:ascii="Times New Roman" w:hAnsi="Times New Roman"/>
              </w:rPr>
              <w:t>/10</w:t>
            </w:r>
            <w:r w:rsidR="008C2BCD">
              <w:rPr>
                <w:rFonts w:ascii="Times New Roman" w:hAnsi="Times New Roman"/>
              </w:rPr>
              <w:t>*</w:t>
            </w:r>
          </w:p>
        </w:tc>
        <w:tc>
          <w:tcPr>
            <w:tcW w:w="2194" w:type="dxa"/>
            <w:gridSpan w:val="2"/>
            <w:tcBorders>
              <w:top w:val="dashed" w:sz="4" w:space="0" w:color="auto"/>
              <w:left w:val="single" w:sz="4" w:space="0" w:color="auto"/>
              <w:bottom w:val="dashed" w:sz="4" w:space="0" w:color="auto"/>
              <w:right w:val="single" w:sz="4" w:space="0" w:color="auto"/>
            </w:tcBorders>
            <w:vAlign w:val="center"/>
          </w:tcPr>
          <w:p w:rsidR="00105E41" w:rsidRPr="006A7234" w:rsidRDefault="00105E41" w:rsidP="008C2BCD">
            <w:pPr>
              <w:snapToGrid w:val="0"/>
              <w:spacing w:line="240" w:lineRule="auto"/>
              <w:rPr>
                <w:rFonts w:ascii="Times New Roman" w:hAnsi="Times New Roman"/>
              </w:rPr>
            </w:pPr>
            <w:r w:rsidRPr="006A7234">
              <w:rPr>
                <w:rFonts w:ascii="Times New Roman" w:hAnsi="Times New Roman"/>
              </w:rPr>
              <w:t xml:space="preserve">1. dr hab. </w:t>
            </w:r>
            <w:proofErr w:type="spellStart"/>
            <w:r w:rsidRPr="006A7234">
              <w:rPr>
                <w:rFonts w:ascii="Times New Roman" w:hAnsi="Times New Roman"/>
              </w:rPr>
              <w:t>M.Charzyńska</w:t>
            </w:r>
            <w:proofErr w:type="spellEnd"/>
            <w:r w:rsidRPr="006A7234">
              <w:rPr>
                <w:rFonts w:ascii="Times New Roman" w:hAnsi="Times New Roman"/>
              </w:rPr>
              <w:t>-. Wójcik</w:t>
            </w:r>
          </w:p>
        </w:tc>
      </w:tr>
      <w:tr w:rsidR="00105E41" w:rsidRPr="006A7234" w:rsidTr="008C2BCD">
        <w:trPr>
          <w:jc w:val="center"/>
        </w:trPr>
        <w:tc>
          <w:tcPr>
            <w:tcW w:w="467" w:type="dxa"/>
            <w:tcBorders>
              <w:top w:val="dashed" w:sz="4" w:space="0" w:color="auto"/>
              <w:left w:val="single" w:sz="4" w:space="0" w:color="auto"/>
              <w:bottom w:val="dashed" w:sz="4" w:space="0" w:color="auto"/>
              <w:right w:val="single" w:sz="4" w:space="0" w:color="auto"/>
            </w:tcBorders>
            <w:vAlign w:val="center"/>
          </w:tcPr>
          <w:p w:rsidR="00105E41" w:rsidRPr="006A7234" w:rsidRDefault="00105E41" w:rsidP="008C2BCD">
            <w:pPr>
              <w:spacing w:after="0" w:line="240" w:lineRule="auto"/>
              <w:jc w:val="both"/>
              <w:rPr>
                <w:rFonts w:ascii="Times New Roman" w:hAnsi="Times New Roman"/>
              </w:rPr>
            </w:pPr>
            <w:r w:rsidRPr="006A7234">
              <w:rPr>
                <w:rFonts w:ascii="Times New Roman" w:hAnsi="Times New Roman"/>
              </w:rPr>
              <w:t>3</w:t>
            </w:r>
          </w:p>
        </w:tc>
        <w:tc>
          <w:tcPr>
            <w:tcW w:w="3023" w:type="dxa"/>
            <w:gridSpan w:val="3"/>
            <w:tcBorders>
              <w:top w:val="dashed" w:sz="4" w:space="0" w:color="auto"/>
              <w:left w:val="single" w:sz="4" w:space="0" w:color="auto"/>
              <w:bottom w:val="dashed" w:sz="4" w:space="0" w:color="auto"/>
              <w:right w:val="single" w:sz="4" w:space="0" w:color="auto"/>
            </w:tcBorders>
            <w:vAlign w:val="center"/>
          </w:tcPr>
          <w:p w:rsidR="00105E41" w:rsidRPr="006A7234" w:rsidRDefault="00105E41" w:rsidP="008C2BCD">
            <w:pPr>
              <w:spacing w:after="0" w:line="240" w:lineRule="auto"/>
              <w:rPr>
                <w:rFonts w:ascii="Times New Roman" w:hAnsi="Times New Roman"/>
              </w:rPr>
            </w:pPr>
            <w:r w:rsidRPr="006A7234">
              <w:rPr>
                <w:rFonts w:ascii="Times New Roman" w:hAnsi="Times New Roman"/>
              </w:rPr>
              <w:t xml:space="preserve">Metodyka i językoznawstwo stosowane (seminarium </w:t>
            </w:r>
            <w:proofErr w:type="spellStart"/>
            <w:r w:rsidRPr="006A7234">
              <w:rPr>
                <w:rFonts w:ascii="Times New Roman" w:hAnsi="Times New Roman"/>
              </w:rPr>
              <w:t>jęz</w:t>
            </w:r>
            <w:proofErr w:type="spellEnd"/>
            <w:r w:rsidRPr="006A7234">
              <w:rPr>
                <w:rFonts w:ascii="Times New Roman" w:hAnsi="Times New Roman"/>
              </w:rPr>
              <w:t>)</w:t>
            </w:r>
          </w:p>
        </w:tc>
        <w:tc>
          <w:tcPr>
            <w:tcW w:w="900" w:type="dxa"/>
            <w:gridSpan w:val="2"/>
            <w:tcBorders>
              <w:top w:val="dashed" w:sz="4" w:space="0" w:color="auto"/>
              <w:left w:val="single" w:sz="4" w:space="0" w:color="auto"/>
              <w:bottom w:val="dashed" w:sz="4" w:space="0" w:color="auto"/>
              <w:right w:val="single" w:sz="4" w:space="0" w:color="auto"/>
            </w:tcBorders>
            <w:vAlign w:val="center"/>
          </w:tcPr>
          <w:p w:rsidR="00105E41" w:rsidRPr="006A7234" w:rsidRDefault="00105E41" w:rsidP="008C2BCD">
            <w:pPr>
              <w:spacing w:after="0" w:line="240" w:lineRule="auto"/>
              <w:jc w:val="center"/>
              <w:rPr>
                <w:rFonts w:ascii="Times New Roman" w:hAnsi="Times New Roman"/>
              </w:rPr>
            </w:pPr>
            <w:r w:rsidRPr="006A7234">
              <w:rPr>
                <w:rFonts w:ascii="Times New Roman" w:hAnsi="Times New Roman"/>
              </w:rPr>
              <w:t>30</w:t>
            </w:r>
          </w:p>
        </w:tc>
        <w:tc>
          <w:tcPr>
            <w:tcW w:w="961" w:type="dxa"/>
            <w:tcBorders>
              <w:top w:val="dashed" w:sz="4" w:space="0" w:color="auto"/>
              <w:left w:val="single" w:sz="4" w:space="0" w:color="auto"/>
              <w:bottom w:val="dashed" w:sz="4" w:space="0" w:color="auto"/>
              <w:right w:val="single" w:sz="4" w:space="0" w:color="auto"/>
            </w:tcBorders>
            <w:vAlign w:val="center"/>
          </w:tcPr>
          <w:p w:rsidR="00105E41" w:rsidRPr="006A7234" w:rsidRDefault="00105E41" w:rsidP="008C2BCD">
            <w:pPr>
              <w:spacing w:after="0" w:line="240" w:lineRule="auto"/>
              <w:jc w:val="center"/>
              <w:rPr>
                <w:rFonts w:ascii="Times New Roman" w:hAnsi="Times New Roman"/>
              </w:rPr>
            </w:pPr>
            <w:proofErr w:type="spellStart"/>
            <w:r w:rsidRPr="006A7234">
              <w:rPr>
                <w:rFonts w:ascii="Times New Roman" w:hAnsi="Times New Roman"/>
              </w:rPr>
              <w:t>Zbo</w:t>
            </w:r>
            <w:proofErr w:type="spellEnd"/>
            <w:r w:rsidRPr="006A7234">
              <w:rPr>
                <w:rFonts w:ascii="Times New Roman" w:hAnsi="Times New Roman"/>
              </w:rPr>
              <w:t>/10</w:t>
            </w:r>
            <w:r w:rsidR="008C2BCD">
              <w:rPr>
                <w:rFonts w:ascii="Times New Roman" w:hAnsi="Times New Roman"/>
              </w:rPr>
              <w:t>*</w:t>
            </w:r>
          </w:p>
        </w:tc>
        <w:tc>
          <w:tcPr>
            <w:tcW w:w="839" w:type="dxa"/>
            <w:gridSpan w:val="2"/>
            <w:tcBorders>
              <w:top w:val="dashed" w:sz="4" w:space="0" w:color="auto"/>
              <w:left w:val="single" w:sz="4" w:space="0" w:color="auto"/>
              <w:bottom w:val="dashed" w:sz="4" w:space="0" w:color="auto"/>
              <w:right w:val="single" w:sz="4" w:space="0" w:color="auto"/>
            </w:tcBorders>
            <w:vAlign w:val="center"/>
          </w:tcPr>
          <w:p w:rsidR="00105E41" w:rsidRPr="006A7234" w:rsidRDefault="00105E41" w:rsidP="008C2BCD">
            <w:pPr>
              <w:spacing w:after="0" w:line="240" w:lineRule="auto"/>
              <w:jc w:val="center"/>
              <w:rPr>
                <w:rFonts w:ascii="Times New Roman" w:hAnsi="Times New Roman"/>
              </w:rPr>
            </w:pPr>
            <w:r w:rsidRPr="006A7234">
              <w:rPr>
                <w:rFonts w:ascii="Times New Roman" w:hAnsi="Times New Roman"/>
              </w:rPr>
              <w:t>30</w:t>
            </w:r>
          </w:p>
        </w:tc>
        <w:tc>
          <w:tcPr>
            <w:tcW w:w="900" w:type="dxa"/>
            <w:tcBorders>
              <w:top w:val="dashed" w:sz="4" w:space="0" w:color="auto"/>
              <w:left w:val="single" w:sz="4" w:space="0" w:color="auto"/>
              <w:bottom w:val="dashed" w:sz="4" w:space="0" w:color="auto"/>
              <w:right w:val="single" w:sz="4" w:space="0" w:color="auto"/>
            </w:tcBorders>
            <w:vAlign w:val="center"/>
          </w:tcPr>
          <w:p w:rsidR="00105E41" w:rsidRPr="006A7234" w:rsidRDefault="00105E41" w:rsidP="008C2BCD">
            <w:pPr>
              <w:spacing w:after="0" w:line="240" w:lineRule="auto"/>
              <w:jc w:val="center"/>
              <w:rPr>
                <w:rFonts w:ascii="Times New Roman" w:hAnsi="Times New Roman"/>
              </w:rPr>
            </w:pPr>
            <w:proofErr w:type="spellStart"/>
            <w:r w:rsidRPr="006A7234">
              <w:rPr>
                <w:rFonts w:ascii="Times New Roman" w:hAnsi="Times New Roman"/>
              </w:rPr>
              <w:t>Zbo</w:t>
            </w:r>
            <w:proofErr w:type="spellEnd"/>
            <w:r w:rsidRPr="006A7234">
              <w:rPr>
                <w:rFonts w:ascii="Times New Roman" w:hAnsi="Times New Roman"/>
              </w:rPr>
              <w:t>/10</w:t>
            </w:r>
            <w:r w:rsidR="008C2BCD">
              <w:rPr>
                <w:rFonts w:ascii="Times New Roman" w:hAnsi="Times New Roman"/>
              </w:rPr>
              <w:t>*</w:t>
            </w:r>
          </w:p>
        </w:tc>
        <w:tc>
          <w:tcPr>
            <w:tcW w:w="2194" w:type="dxa"/>
            <w:gridSpan w:val="2"/>
            <w:tcBorders>
              <w:top w:val="dashed" w:sz="4" w:space="0" w:color="auto"/>
              <w:left w:val="single" w:sz="4" w:space="0" w:color="auto"/>
              <w:bottom w:val="dashed" w:sz="4" w:space="0" w:color="auto"/>
              <w:right w:val="single" w:sz="4" w:space="0" w:color="auto"/>
            </w:tcBorders>
            <w:vAlign w:val="center"/>
          </w:tcPr>
          <w:p w:rsidR="00105E41" w:rsidRPr="006A7234" w:rsidRDefault="00105E41" w:rsidP="008C2BCD">
            <w:pPr>
              <w:spacing w:after="0"/>
              <w:rPr>
                <w:rFonts w:ascii="Times New Roman" w:hAnsi="Times New Roman"/>
              </w:rPr>
            </w:pPr>
            <w:r w:rsidRPr="006A7234">
              <w:rPr>
                <w:rFonts w:ascii="Times New Roman" w:hAnsi="Times New Roman"/>
              </w:rPr>
              <w:t xml:space="preserve">1. dr hab. A. </w:t>
            </w:r>
            <w:proofErr w:type="spellStart"/>
            <w:r w:rsidRPr="006A7234">
              <w:rPr>
                <w:rFonts w:ascii="Times New Roman" w:hAnsi="Times New Roman"/>
              </w:rPr>
              <w:t>Bloch-Rozmej</w:t>
            </w:r>
            <w:proofErr w:type="spellEnd"/>
          </w:p>
        </w:tc>
      </w:tr>
      <w:tr w:rsidR="00105E41" w:rsidRPr="006A7234" w:rsidTr="008C2BCD">
        <w:trPr>
          <w:jc w:val="center"/>
        </w:trPr>
        <w:tc>
          <w:tcPr>
            <w:tcW w:w="467" w:type="dxa"/>
            <w:tcBorders>
              <w:top w:val="dashed" w:sz="4" w:space="0" w:color="auto"/>
              <w:left w:val="single" w:sz="4" w:space="0" w:color="auto"/>
              <w:bottom w:val="dashed" w:sz="4" w:space="0" w:color="auto"/>
              <w:right w:val="single" w:sz="4" w:space="0" w:color="auto"/>
            </w:tcBorders>
            <w:vAlign w:val="center"/>
          </w:tcPr>
          <w:p w:rsidR="00105E41" w:rsidRPr="006A7234" w:rsidRDefault="00105E41" w:rsidP="008C2BCD">
            <w:pPr>
              <w:spacing w:after="0" w:line="240" w:lineRule="auto"/>
              <w:jc w:val="both"/>
              <w:rPr>
                <w:rFonts w:ascii="Times New Roman" w:hAnsi="Times New Roman"/>
              </w:rPr>
            </w:pPr>
            <w:r w:rsidRPr="006A7234">
              <w:rPr>
                <w:rFonts w:ascii="Times New Roman" w:hAnsi="Times New Roman"/>
              </w:rPr>
              <w:t>4</w:t>
            </w:r>
          </w:p>
        </w:tc>
        <w:tc>
          <w:tcPr>
            <w:tcW w:w="3023" w:type="dxa"/>
            <w:gridSpan w:val="3"/>
            <w:tcBorders>
              <w:top w:val="dashed" w:sz="4" w:space="0" w:color="auto"/>
              <w:left w:val="single" w:sz="4" w:space="0" w:color="auto"/>
              <w:bottom w:val="dashed" w:sz="4" w:space="0" w:color="auto"/>
              <w:right w:val="single" w:sz="4" w:space="0" w:color="auto"/>
            </w:tcBorders>
            <w:vAlign w:val="center"/>
          </w:tcPr>
          <w:p w:rsidR="00105E41" w:rsidRPr="006A7234" w:rsidRDefault="00105E41" w:rsidP="008C2BCD">
            <w:pPr>
              <w:snapToGrid w:val="0"/>
              <w:spacing w:after="0"/>
              <w:rPr>
                <w:rFonts w:ascii="Times New Roman" w:hAnsi="Times New Roman"/>
              </w:rPr>
            </w:pPr>
            <w:r w:rsidRPr="006A7234">
              <w:rPr>
                <w:rFonts w:ascii="Times New Roman" w:hAnsi="Times New Roman"/>
              </w:rPr>
              <w:t>Literatura a nowe zjawiska w kulturze współczesnej (seminarium lit.)</w:t>
            </w:r>
          </w:p>
        </w:tc>
        <w:tc>
          <w:tcPr>
            <w:tcW w:w="900" w:type="dxa"/>
            <w:gridSpan w:val="2"/>
            <w:tcBorders>
              <w:top w:val="dashed" w:sz="4" w:space="0" w:color="auto"/>
              <w:left w:val="single" w:sz="4" w:space="0" w:color="auto"/>
              <w:bottom w:val="dashed" w:sz="4" w:space="0" w:color="auto"/>
              <w:right w:val="single" w:sz="4" w:space="0" w:color="auto"/>
            </w:tcBorders>
            <w:vAlign w:val="center"/>
          </w:tcPr>
          <w:p w:rsidR="00105E41" w:rsidRPr="006A7234" w:rsidRDefault="00105E41" w:rsidP="008C2BCD">
            <w:pPr>
              <w:spacing w:after="0" w:line="240" w:lineRule="auto"/>
              <w:jc w:val="center"/>
              <w:rPr>
                <w:rFonts w:ascii="Times New Roman" w:hAnsi="Times New Roman"/>
              </w:rPr>
            </w:pPr>
            <w:r w:rsidRPr="006A7234">
              <w:rPr>
                <w:rFonts w:ascii="Times New Roman" w:hAnsi="Times New Roman"/>
              </w:rPr>
              <w:t>30</w:t>
            </w:r>
          </w:p>
        </w:tc>
        <w:tc>
          <w:tcPr>
            <w:tcW w:w="961" w:type="dxa"/>
            <w:tcBorders>
              <w:top w:val="dashed" w:sz="4" w:space="0" w:color="auto"/>
              <w:left w:val="single" w:sz="4" w:space="0" w:color="auto"/>
              <w:bottom w:val="dashed" w:sz="4" w:space="0" w:color="auto"/>
              <w:right w:val="single" w:sz="4" w:space="0" w:color="auto"/>
            </w:tcBorders>
            <w:vAlign w:val="center"/>
          </w:tcPr>
          <w:p w:rsidR="00105E41" w:rsidRPr="006A7234" w:rsidRDefault="00105E41" w:rsidP="008C2BCD">
            <w:pPr>
              <w:spacing w:after="0" w:line="240" w:lineRule="auto"/>
              <w:jc w:val="center"/>
              <w:rPr>
                <w:rFonts w:ascii="Times New Roman" w:hAnsi="Times New Roman"/>
              </w:rPr>
            </w:pPr>
            <w:proofErr w:type="spellStart"/>
            <w:r w:rsidRPr="006A7234">
              <w:rPr>
                <w:rFonts w:ascii="Times New Roman" w:hAnsi="Times New Roman"/>
              </w:rPr>
              <w:t>Zbo</w:t>
            </w:r>
            <w:proofErr w:type="spellEnd"/>
            <w:r w:rsidRPr="006A7234">
              <w:rPr>
                <w:rFonts w:ascii="Times New Roman" w:hAnsi="Times New Roman"/>
              </w:rPr>
              <w:t>/10</w:t>
            </w:r>
            <w:r w:rsidR="008C2BCD">
              <w:rPr>
                <w:rFonts w:ascii="Times New Roman" w:hAnsi="Times New Roman"/>
              </w:rPr>
              <w:t>*</w:t>
            </w:r>
          </w:p>
        </w:tc>
        <w:tc>
          <w:tcPr>
            <w:tcW w:w="839" w:type="dxa"/>
            <w:gridSpan w:val="2"/>
            <w:tcBorders>
              <w:top w:val="dashed" w:sz="4" w:space="0" w:color="auto"/>
              <w:left w:val="single" w:sz="4" w:space="0" w:color="auto"/>
              <w:bottom w:val="dashed" w:sz="4" w:space="0" w:color="auto"/>
              <w:right w:val="single" w:sz="4" w:space="0" w:color="auto"/>
            </w:tcBorders>
            <w:vAlign w:val="center"/>
          </w:tcPr>
          <w:p w:rsidR="00105E41" w:rsidRPr="006A7234" w:rsidRDefault="00105E41" w:rsidP="008C2BCD">
            <w:pPr>
              <w:spacing w:after="0" w:line="240" w:lineRule="auto"/>
              <w:jc w:val="center"/>
              <w:rPr>
                <w:rFonts w:ascii="Times New Roman" w:hAnsi="Times New Roman"/>
              </w:rPr>
            </w:pPr>
            <w:r w:rsidRPr="006A7234">
              <w:rPr>
                <w:rFonts w:ascii="Times New Roman" w:hAnsi="Times New Roman"/>
              </w:rPr>
              <w:t>30</w:t>
            </w:r>
          </w:p>
        </w:tc>
        <w:tc>
          <w:tcPr>
            <w:tcW w:w="900" w:type="dxa"/>
            <w:tcBorders>
              <w:top w:val="dashed" w:sz="4" w:space="0" w:color="auto"/>
              <w:left w:val="single" w:sz="4" w:space="0" w:color="auto"/>
              <w:bottom w:val="dashed" w:sz="4" w:space="0" w:color="auto"/>
              <w:right w:val="single" w:sz="4" w:space="0" w:color="auto"/>
            </w:tcBorders>
            <w:vAlign w:val="center"/>
          </w:tcPr>
          <w:p w:rsidR="00105E41" w:rsidRPr="006A7234" w:rsidRDefault="00105E41" w:rsidP="008C2BCD">
            <w:pPr>
              <w:spacing w:after="0" w:line="240" w:lineRule="auto"/>
              <w:jc w:val="center"/>
              <w:rPr>
                <w:rFonts w:ascii="Times New Roman" w:hAnsi="Times New Roman"/>
              </w:rPr>
            </w:pPr>
            <w:proofErr w:type="spellStart"/>
            <w:r w:rsidRPr="006A7234">
              <w:rPr>
                <w:rFonts w:ascii="Times New Roman" w:hAnsi="Times New Roman"/>
              </w:rPr>
              <w:t>Zbo</w:t>
            </w:r>
            <w:proofErr w:type="spellEnd"/>
            <w:r w:rsidRPr="006A7234">
              <w:rPr>
                <w:rFonts w:ascii="Times New Roman" w:hAnsi="Times New Roman"/>
              </w:rPr>
              <w:t>/10</w:t>
            </w:r>
            <w:r w:rsidR="008C2BCD">
              <w:rPr>
                <w:rFonts w:ascii="Times New Roman" w:hAnsi="Times New Roman"/>
              </w:rPr>
              <w:t>*</w:t>
            </w:r>
          </w:p>
        </w:tc>
        <w:tc>
          <w:tcPr>
            <w:tcW w:w="2194" w:type="dxa"/>
            <w:gridSpan w:val="2"/>
            <w:tcBorders>
              <w:top w:val="dashed" w:sz="4" w:space="0" w:color="auto"/>
              <w:left w:val="single" w:sz="4" w:space="0" w:color="auto"/>
              <w:bottom w:val="dashed" w:sz="4" w:space="0" w:color="auto"/>
              <w:right w:val="single" w:sz="4" w:space="0" w:color="auto"/>
            </w:tcBorders>
            <w:vAlign w:val="center"/>
          </w:tcPr>
          <w:p w:rsidR="00105E41" w:rsidRPr="006A7234" w:rsidRDefault="00105E41" w:rsidP="008C2BCD">
            <w:pPr>
              <w:spacing w:after="0"/>
              <w:rPr>
                <w:rFonts w:ascii="Times New Roman" w:hAnsi="Times New Roman"/>
              </w:rPr>
            </w:pPr>
            <w:r w:rsidRPr="006A7234">
              <w:rPr>
                <w:rFonts w:ascii="Times New Roman" w:hAnsi="Times New Roman"/>
              </w:rPr>
              <w:t>1. dr G. Maziarczyk</w:t>
            </w:r>
          </w:p>
        </w:tc>
      </w:tr>
      <w:tr w:rsidR="00105E41" w:rsidRPr="006A7234" w:rsidTr="008C2BCD">
        <w:trPr>
          <w:jc w:val="center"/>
        </w:trPr>
        <w:tc>
          <w:tcPr>
            <w:tcW w:w="467" w:type="dxa"/>
            <w:tcBorders>
              <w:top w:val="dashed" w:sz="4" w:space="0" w:color="auto"/>
              <w:left w:val="single" w:sz="4" w:space="0" w:color="auto"/>
              <w:bottom w:val="dashed" w:sz="4" w:space="0" w:color="auto"/>
              <w:right w:val="single" w:sz="4" w:space="0" w:color="auto"/>
            </w:tcBorders>
            <w:vAlign w:val="center"/>
          </w:tcPr>
          <w:p w:rsidR="00105E41" w:rsidRPr="006A7234" w:rsidRDefault="00105E41" w:rsidP="008C2BCD">
            <w:pPr>
              <w:spacing w:after="0" w:line="240" w:lineRule="auto"/>
              <w:jc w:val="both"/>
              <w:rPr>
                <w:rFonts w:ascii="Times New Roman" w:hAnsi="Times New Roman"/>
              </w:rPr>
            </w:pPr>
            <w:r w:rsidRPr="006A7234">
              <w:rPr>
                <w:rFonts w:ascii="Times New Roman" w:hAnsi="Times New Roman"/>
              </w:rPr>
              <w:t>5</w:t>
            </w:r>
          </w:p>
        </w:tc>
        <w:tc>
          <w:tcPr>
            <w:tcW w:w="3023" w:type="dxa"/>
            <w:gridSpan w:val="3"/>
            <w:tcBorders>
              <w:top w:val="dashed" w:sz="4" w:space="0" w:color="auto"/>
              <w:left w:val="single" w:sz="4" w:space="0" w:color="auto"/>
              <w:bottom w:val="dashed" w:sz="4" w:space="0" w:color="auto"/>
              <w:right w:val="single" w:sz="4" w:space="0" w:color="auto"/>
            </w:tcBorders>
            <w:vAlign w:val="center"/>
          </w:tcPr>
          <w:p w:rsidR="00105E41" w:rsidRPr="006A7234" w:rsidRDefault="00105E41" w:rsidP="008C2BCD">
            <w:pPr>
              <w:snapToGrid w:val="0"/>
              <w:spacing w:after="0"/>
              <w:rPr>
                <w:rFonts w:ascii="Times New Roman" w:hAnsi="Times New Roman"/>
              </w:rPr>
            </w:pPr>
            <w:r w:rsidRPr="006A7234">
              <w:rPr>
                <w:rFonts w:ascii="Times New Roman" w:hAnsi="Times New Roman"/>
                <w:color w:val="000000"/>
              </w:rPr>
              <w:t>Aspekty współczesnego dramatu i teatru angielskiego</w:t>
            </w:r>
            <w:r w:rsidRPr="006A7234">
              <w:rPr>
                <w:rFonts w:ascii="Times New Roman" w:hAnsi="Times New Roman"/>
              </w:rPr>
              <w:t xml:space="preserve">                     (seminarium lit.)</w:t>
            </w:r>
          </w:p>
        </w:tc>
        <w:tc>
          <w:tcPr>
            <w:tcW w:w="900" w:type="dxa"/>
            <w:gridSpan w:val="2"/>
            <w:tcBorders>
              <w:top w:val="dashed" w:sz="4" w:space="0" w:color="auto"/>
              <w:left w:val="single" w:sz="4" w:space="0" w:color="auto"/>
              <w:bottom w:val="dashed" w:sz="4" w:space="0" w:color="auto"/>
              <w:right w:val="single" w:sz="4" w:space="0" w:color="auto"/>
            </w:tcBorders>
            <w:vAlign w:val="center"/>
          </w:tcPr>
          <w:p w:rsidR="00105E41" w:rsidRPr="006A7234" w:rsidRDefault="00105E41" w:rsidP="008C2BCD">
            <w:pPr>
              <w:spacing w:after="0" w:line="240" w:lineRule="auto"/>
              <w:jc w:val="center"/>
              <w:rPr>
                <w:rFonts w:ascii="Times New Roman" w:hAnsi="Times New Roman"/>
              </w:rPr>
            </w:pPr>
            <w:r w:rsidRPr="006A7234">
              <w:rPr>
                <w:rFonts w:ascii="Times New Roman" w:hAnsi="Times New Roman"/>
              </w:rPr>
              <w:t>30</w:t>
            </w:r>
          </w:p>
        </w:tc>
        <w:tc>
          <w:tcPr>
            <w:tcW w:w="961" w:type="dxa"/>
            <w:tcBorders>
              <w:top w:val="dashed" w:sz="4" w:space="0" w:color="auto"/>
              <w:left w:val="single" w:sz="4" w:space="0" w:color="auto"/>
              <w:bottom w:val="dashed" w:sz="4" w:space="0" w:color="auto"/>
              <w:right w:val="single" w:sz="4" w:space="0" w:color="auto"/>
            </w:tcBorders>
            <w:vAlign w:val="center"/>
          </w:tcPr>
          <w:p w:rsidR="00105E41" w:rsidRPr="006A7234" w:rsidRDefault="00105E41" w:rsidP="008C2BCD">
            <w:pPr>
              <w:spacing w:after="0" w:line="240" w:lineRule="auto"/>
              <w:jc w:val="center"/>
              <w:rPr>
                <w:rFonts w:ascii="Times New Roman" w:hAnsi="Times New Roman"/>
              </w:rPr>
            </w:pPr>
            <w:proofErr w:type="spellStart"/>
            <w:r w:rsidRPr="006A7234">
              <w:rPr>
                <w:rFonts w:ascii="Times New Roman" w:hAnsi="Times New Roman"/>
              </w:rPr>
              <w:t>Zbo</w:t>
            </w:r>
            <w:proofErr w:type="spellEnd"/>
            <w:r w:rsidRPr="006A7234">
              <w:rPr>
                <w:rFonts w:ascii="Times New Roman" w:hAnsi="Times New Roman"/>
              </w:rPr>
              <w:t>/10</w:t>
            </w:r>
            <w:r w:rsidR="008C2BCD">
              <w:rPr>
                <w:rFonts w:ascii="Times New Roman" w:hAnsi="Times New Roman"/>
              </w:rPr>
              <w:t>*</w:t>
            </w:r>
          </w:p>
        </w:tc>
        <w:tc>
          <w:tcPr>
            <w:tcW w:w="839" w:type="dxa"/>
            <w:gridSpan w:val="2"/>
            <w:tcBorders>
              <w:top w:val="dashed" w:sz="4" w:space="0" w:color="auto"/>
              <w:left w:val="single" w:sz="4" w:space="0" w:color="auto"/>
              <w:bottom w:val="dashed" w:sz="4" w:space="0" w:color="auto"/>
              <w:right w:val="single" w:sz="4" w:space="0" w:color="auto"/>
            </w:tcBorders>
            <w:vAlign w:val="center"/>
          </w:tcPr>
          <w:p w:rsidR="00105E41" w:rsidRPr="006A7234" w:rsidRDefault="00105E41" w:rsidP="008C2BCD">
            <w:pPr>
              <w:spacing w:after="0" w:line="240" w:lineRule="auto"/>
              <w:jc w:val="center"/>
              <w:rPr>
                <w:rFonts w:ascii="Times New Roman" w:hAnsi="Times New Roman"/>
              </w:rPr>
            </w:pPr>
            <w:r w:rsidRPr="006A7234">
              <w:rPr>
                <w:rFonts w:ascii="Times New Roman" w:hAnsi="Times New Roman"/>
              </w:rPr>
              <w:t>30</w:t>
            </w:r>
          </w:p>
        </w:tc>
        <w:tc>
          <w:tcPr>
            <w:tcW w:w="900" w:type="dxa"/>
            <w:tcBorders>
              <w:top w:val="dashed" w:sz="4" w:space="0" w:color="auto"/>
              <w:left w:val="single" w:sz="4" w:space="0" w:color="auto"/>
              <w:bottom w:val="dashed" w:sz="4" w:space="0" w:color="auto"/>
              <w:right w:val="single" w:sz="4" w:space="0" w:color="auto"/>
            </w:tcBorders>
            <w:vAlign w:val="center"/>
          </w:tcPr>
          <w:p w:rsidR="00105E41" w:rsidRPr="006A7234" w:rsidRDefault="00105E41" w:rsidP="008C2BCD">
            <w:pPr>
              <w:spacing w:after="0" w:line="240" w:lineRule="auto"/>
              <w:jc w:val="center"/>
              <w:rPr>
                <w:rFonts w:ascii="Times New Roman" w:hAnsi="Times New Roman"/>
              </w:rPr>
            </w:pPr>
            <w:proofErr w:type="spellStart"/>
            <w:r w:rsidRPr="006A7234">
              <w:rPr>
                <w:rFonts w:ascii="Times New Roman" w:hAnsi="Times New Roman"/>
              </w:rPr>
              <w:t>Zbo</w:t>
            </w:r>
            <w:proofErr w:type="spellEnd"/>
            <w:r w:rsidRPr="006A7234">
              <w:rPr>
                <w:rFonts w:ascii="Times New Roman" w:hAnsi="Times New Roman"/>
              </w:rPr>
              <w:t>/10</w:t>
            </w:r>
            <w:r w:rsidR="008C2BCD">
              <w:rPr>
                <w:rFonts w:ascii="Times New Roman" w:hAnsi="Times New Roman"/>
              </w:rPr>
              <w:t>*</w:t>
            </w:r>
          </w:p>
        </w:tc>
        <w:tc>
          <w:tcPr>
            <w:tcW w:w="2194" w:type="dxa"/>
            <w:gridSpan w:val="2"/>
            <w:tcBorders>
              <w:top w:val="dashed" w:sz="4" w:space="0" w:color="auto"/>
              <w:left w:val="single" w:sz="4" w:space="0" w:color="auto"/>
              <w:bottom w:val="dashed" w:sz="4" w:space="0" w:color="auto"/>
              <w:right w:val="single" w:sz="4" w:space="0" w:color="auto"/>
            </w:tcBorders>
            <w:vAlign w:val="center"/>
          </w:tcPr>
          <w:p w:rsidR="00105E41" w:rsidRPr="006A7234" w:rsidRDefault="00105E41" w:rsidP="008C2BCD">
            <w:pPr>
              <w:spacing w:after="0" w:line="240" w:lineRule="auto"/>
              <w:rPr>
                <w:rFonts w:ascii="Times New Roman" w:hAnsi="Times New Roman"/>
              </w:rPr>
            </w:pPr>
            <w:r w:rsidRPr="006A7234">
              <w:rPr>
                <w:rFonts w:ascii="Times New Roman" w:hAnsi="Times New Roman"/>
              </w:rPr>
              <w:t>1. dr Ł. Borowiec</w:t>
            </w:r>
          </w:p>
        </w:tc>
      </w:tr>
      <w:tr w:rsidR="00105E41" w:rsidRPr="006A7234" w:rsidTr="008C2BCD">
        <w:trPr>
          <w:jc w:val="center"/>
        </w:trPr>
        <w:tc>
          <w:tcPr>
            <w:tcW w:w="467" w:type="dxa"/>
            <w:tcBorders>
              <w:top w:val="dashed" w:sz="4" w:space="0" w:color="auto"/>
              <w:left w:val="single" w:sz="4" w:space="0" w:color="auto"/>
              <w:right w:val="single" w:sz="4" w:space="0" w:color="auto"/>
            </w:tcBorders>
            <w:shd w:val="clear" w:color="auto" w:fill="auto"/>
            <w:vAlign w:val="center"/>
          </w:tcPr>
          <w:p w:rsidR="00105E41" w:rsidRPr="006A7234" w:rsidRDefault="00105E41" w:rsidP="008C2BCD">
            <w:pPr>
              <w:spacing w:after="0" w:line="240" w:lineRule="auto"/>
              <w:jc w:val="both"/>
              <w:rPr>
                <w:rFonts w:ascii="Times New Roman" w:hAnsi="Times New Roman"/>
              </w:rPr>
            </w:pPr>
            <w:r w:rsidRPr="006A7234">
              <w:rPr>
                <w:rFonts w:ascii="Times New Roman" w:hAnsi="Times New Roman"/>
              </w:rPr>
              <w:t>6</w:t>
            </w:r>
          </w:p>
        </w:tc>
        <w:tc>
          <w:tcPr>
            <w:tcW w:w="3023" w:type="dxa"/>
            <w:gridSpan w:val="3"/>
            <w:tcBorders>
              <w:top w:val="dashed" w:sz="4" w:space="0" w:color="auto"/>
              <w:left w:val="single" w:sz="4" w:space="0" w:color="auto"/>
              <w:bottom w:val="single" w:sz="4" w:space="0" w:color="auto"/>
              <w:right w:val="single" w:sz="4" w:space="0" w:color="auto"/>
            </w:tcBorders>
            <w:shd w:val="clear" w:color="auto" w:fill="auto"/>
            <w:vAlign w:val="center"/>
          </w:tcPr>
          <w:p w:rsidR="00105E41" w:rsidRPr="006A7234" w:rsidRDefault="00105E41" w:rsidP="008C2BCD">
            <w:pPr>
              <w:spacing w:after="0" w:line="240" w:lineRule="auto"/>
              <w:rPr>
                <w:rFonts w:ascii="Times New Roman" w:hAnsi="Times New Roman"/>
              </w:rPr>
            </w:pPr>
            <w:r w:rsidRPr="006A7234">
              <w:rPr>
                <w:rFonts w:ascii="Times New Roman" w:hAnsi="Times New Roman"/>
              </w:rPr>
              <w:t>Kulturoznawstwo brytyjskie                                                        (seminarium lit)</w:t>
            </w:r>
          </w:p>
        </w:tc>
        <w:tc>
          <w:tcPr>
            <w:tcW w:w="900" w:type="dxa"/>
            <w:gridSpan w:val="2"/>
            <w:tcBorders>
              <w:top w:val="dashed" w:sz="4" w:space="0" w:color="auto"/>
              <w:left w:val="single" w:sz="4" w:space="0" w:color="auto"/>
              <w:bottom w:val="single" w:sz="4" w:space="0" w:color="auto"/>
              <w:right w:val="single" w:sz="4" w:space="0" w:color="auto"/>
            </w:tcBorders>
            <w:shd w:val="clear" w:color="auto" w:fill="auto"/>
            <w:vAlign w:val="center"/>
          </w:tcPr>
          <w:p w:rsidR="00105E41" w:rsidRPr="006A7234" w:rsidRDefault="00105E41" w:rsidP="008C2BCD">
            <w:pPr>
              <w:spacing w:after="0" w:line="240" w:lineRule="auto"/>
              <w:jc w:val="center"/>
              <w:rPr>
                <w:rFonts w:ascii="Times New Roman" w:hAnsi="Times New Roman"/>
              </w:rPr>
            </w:pPr>
            <w:r w:rsidRPr="006A7234">
              <w:rPr>
                <w:rFonts w:ascii="Times New Roman" w:hAnsi="Times New Roman"/>
              </w:rPr>
              <w:t>30</w:t>
            </w:r>
          </w:p>
        </w:tc>
        <w:tc>
          <w:tcPr>
            <w:tcW w:w="961" w:type="dxa"/>
            <w:tcBorders>
              <w:top w:val="dashed" w:sz="4" w:space="0" w:color="auto"/>
              <w:left w:val="single" w:sz="4" w:space="0" w:color="auto"/>
              <w:bottom w:val="single" w:sz="4" w:space="0" w:color="auto"/>
              <w:right w:val="single" w:sz="4" w:space="0" w:color="auto"/>
            </w:tcBorders>
            <w:shd w:val="clear" w:color="auto" w:fill="auto"/>
            <w:vAlign w:val="center"/>
          </w:tcPr>
          <w:p w:rsidR="00105E41" w:rsidRPr="006A7234" w:rsidRDefault="00105E41" w:rsidP="008C2BCD">
            <w:pPr>
              <w:spacing w:after="0" w:line="240" w:lineRule="auto"/>
              <w:jc w:val="center"/>
              <w:rPr>
                <w:rFonts w:ascii="Times New Roman" w:hAnsi="Times New Roman"/>
              </w:rPr>
            </w:pPr>
            <w:proofErr w:type="spellStart"/>
            <w:r w:rsidRPr="006A7234">
              <w:rPr>
                <w:rFonts w:ascii="Times New Roman" w:hAnsi="Times New Roman"/>
              </w:rPr>
              <w:t>Zbo</w:t>
            </w:r>
            <w:proofErr w:type="spellEnd"/>
            <w:r w:rsidRPr="006A7234">
              <w:rPr>
                <w:rFonts w:ascii="Times New Roman" w:hAnsi="Times New Roman"/>
              </w:rPr>
              <w:t>/10</w:t>
            </w:r>
            <w:r w:rsidR="008C2BCD">
              <w:rPr>
                <w:rFonts w:ascii="Times New Roman" w:hAnsi="Times New Roman"/>
              </w:rPr>
              <w:t>*</w:t>
            </w:r>
          </w:p>
        </w:tc>
        <w:tc>
          <w:tcPr>
            <w:tcW w:w="839" w:type="dxa"/>
            <w:gridSpan w:val="2"/>
            <w:tcBorders>
              <w:top w:val="dashed" w:sz="4" w:space="0" w:color="auto"/>
              <w:left w:val="single" w:sz="4" w:space="0" w:color="auto"/>
              <w:bottom w:val="single" w:sz="4" w:space="0" w:color="auto"/>
              <w:right w:val="single" w:sz="4" w:space="0" w:color="auto"/>
            </w:tcBorders>
            <w:shd w:val="clear" w:color="auto" w:fill="auto"/>
            <w:vAlign w:val="center"/>
          </w:tcPr>
          <w:p w:rsidR="00105E41" w:rsidRPr="006A7234" w:rsidRDefault="00105E41" w:rsidP="008C2BCD">
            <w:pPr>
              <w:spacing w:after="0" w:line="240" w:lineRule="auto"/>
              <w:jc w:val="center"/>
              <w:rPr>
                <w:rFonts w:ascii="Times New Roman" w:hAnsi="Times New Roman"/>
              </w:rPr>
            </w:pPr>
            <w:r w:rsidRPr="006A7234">
              <w:rPr>
                <w:rFonts w:ascii="Times New Roman" w:hAnsi="Times New Roman"/>
              </w:rPr>
              <w:t>30</w:t>
            </w:r>
          </w:p>
        </w:tc>
        <w:tc>
          <w:tcPr>
            <w:tcW w:w="900" w:type="dxa"/>
            <w:tcBorders>
              <w:top w:val="dashed" w:sz="4" w:space="0" w:color="auto"/>
              <w:left w:val="single" w:sz="4" w:space="0" w:color="auto"/>
              <w:bottom w:val="single" w:sz="4" w:space="0" w:color="auto"/>
              <w:right w:val="single" w:sz="4" w:space="0" w:color="auto"/>
            </w:tcBorders>
            <w:shd w:val="clear" w:color="auto" w:fill="auto"/>
            <w:vAlign w:val="center"/>
          </w:tcPr>
          <w:p w:rsidR="00105E41" w:rsidRPr="006A7234" w:rsidRDefault="00105E41" w:rsidP="008C2BCD">
            <w:pPr>
              <w:spacing w:after="0" w:line="240" w:lineRule="auto"/>
              <w:jc w:val="center"/>
              <w:rPr>
                <w:rFonts w:ascii="Times New Roman" w:hAnsi="Times New Roman"/>
              </w:rPr>
            </w:pPr>
            <w:proofErr w:type="spellStart"/>
            <w:r w:rsidRPr="006A7234">
              <w:rPr>
                <w:rFonts w:ascii="Times New Roman" w:hAnsi="Times New Roman"/>
              </w:rPr>
              <w:t>Zbo</w:t>
            </w:r>
            <w:proofErr w:type="spellEnd"/>
            <w:r w:rsidRPr="006A7234">
              <w:rPr>
                <w:rFonts w:ascii="Times New Roman" w:hAnsi="Times New Roman"/>
              </w:rPr>
              <w:t>/10</w:t>
            </w:r>
            <w:r w:rsidR="008C2BCD">
              <w:rPr>
                <w:rFonts w:ascii="Times New Roman" w:hAnsi="Times New Roman"/>
              </w:rPr>
              <w:t>*</w:t>
            </w:r>
          </w:p>
        </w:tc>
        <w:tc>
          <w:tcPr>
            <w:tcW w:w="2194" w:type="dxa"/>
            <w:gridSpan w:val="2"/>
            <w:tcBorders>
              <w:top w:val="dashed" w:sz="4" w:space="0" w:color="auto"/>
              <w:left w:val="single" w:sz="4" w:space="0" w:color="auto"/>
              <w:bottom w:val="single" w:sz="4" w:space="0" w:color="auto"/>
              <w:right w:val="single" w:sz="4" w:space="0" w:color="auto"/>
            </w:tcBorders>
            <w:shd w:val="clear" w:color="auto" w:fill="auto"/>
            <w:vAlign w:val="center"/>
          </w:tcPr>
          <w:p w:rsidR="00105E41" w:rsidRPr="006A7234" w:rsidRDefault="00105E41" w:rsidP="008C2BCD">
            <w:pPr>
              <w:spacing w:after="0" w:line="240" w:lineRule="auto"/>
              <w:rPr>
                <w:rFonts w:ascii="Times New Roman" w:hAnsi="Times New Roman"/>
              </w:rPr>
            </w:pPr>
            <w:r w:rsidRPr="006A7234">
              <w:rPr>
                <w:rFonts w:ascii="Times New Roman" w:hAnsi="Times New Roman"/>
              </w:rPr>
              <w:t>1. dr T. Niedokos</w:t>
            </w:r>
          </w:p>
        </w:tc>
      </w:tr>
      <w:tr w:rsidR="00105E41" w:rsidRPr="006A7234" w:rsidTr="008C2BCD">
        <w:trPr>
          <w:jc w:val="center"/>
        </w:trPr>
        <w:tc>
          <w:tcPr>
            <w:tcW w:w="9284"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05E41" w:rsidRPr="006A7234" w:rsidRDefault="00105E41" w:rsidP="008C2BCD">
            <w:pPr>
              <w:spacing w:after="0" w:line="240" w:lineRule="auto"/>
              <w:ind w:left="708" w:hanging="708"/>
              <w:jc w:val="center"/>
              <w:rPr>
                <w:rFonts w:ascii="Times New Roman" w:hAnsi="Times New Roman"/>
                <w:b/>
              </w:rPr>
            </w:pPr>
            <w:r w:rsidRPr="006A7234">
              <w:rPr>
                <w:rFonts w:ascii="Times New Roman" w:hAnsi="Times New Roman"/>
                <w:b/>
              </w:rPr>
              <w:t>Egzaminy po 2 semestrze</w:t>
            </w:r>
          </w:p>
        </w:tc>
      </w:tr>
      <w:tr w:rsidR="00105E41" w:rsidRPr="006A7234" w:rsidTr="008C2BCD">
        <w:trPr>
          <w:jc w:val="center"/>
        </w:trPr>
        <w:tc>
          <w:tcPr>
            <w:tcW w:w="467" w:type="dxa"/>
            <w:tcBorders>
              <w:top w:val="single" w:sz="4" w:space="0" w:color="auto"/>
              <w:left w:val="single" w:sz="4" w:space="0" w:color="auto"/>
              <w:bottom w:val="single" w:sz="4" w:space="0" w:color="auto"/>
              <w:right w:val="single" w:sz="4" w:space="0" w:color="auto"/>
            </w:tcBorders>
            <w:vAlign w:val="center"/>
          </w:tcPr>
          <w:p w:rsidR="00105E41" w:rsidRPr="006A7234" w:rsidRDefault="00105E41" w:rsidP="008C2BCD">
            <w:pPr>
              <w:spacing w:after="0" w:line="240" w:lineRule="auto"/>
              <w:ind w:left="708" w:hanging="708"/>
              <w:jc w:val="both"/>
              <w:rPr>
                <w:rFonts w:ascii="Times New Roman" w:hAnsi="Times New Roman"/>
              </w:rPr>
            </w:pPr>
            <w:r w:rsidRPr="006A7234">
              <w:rPr>
                <w:rFonts w:ascii="Times New Roman" w:hAnsi="Times New Roman"/>
              </w:rPr>
              <w:t>1</w:t>
            </w:r>
          </w:p>
        </w:tc>
        <w:tc>
          <w:tcPr>
            <w:tcW w:w="3023" w:type="dxa"/>
            <w:gridSpan w:val="3"/>
            <w:tcBorders>
              <w:top w:val="single" w:sz="4" w:space="0" w:color="auto"/>
              <w:left w:val="single" w:sz="4" w:space="0" w:color="auto"/>
              <w:bottom w:val="single" w:sz="4" w:space="0" w:color="auto"/>
              <w:right w:val="single" w:sz="4" w:space="0" w:color="auto"/>
            </w:tcBorders>
            <w:vAlign w:val="center"/>
          </w:tcPr>
          <w:p w:rsidR="00105E41" w:rsidRPr="006A7234" w:rsidRDefault="00105E41" w:rsidP="008C2BCD">
            <w:pPr>
              <w:spacing w:after="0" w:line="240" w:lineRule="auto"/>
              <w:ind w:left="708" w:hanging="708"/>
              <w:rPr>
                <w:rFonts w:ascii="Times New Roman" w:hAnsi="Times New Roman"/>
              </w:rPr>
            </w:pPr>
            <w:r w:rsidRPr="006A7234">
              <w:rPr>
                <w:rFonts w:ascii="Times New Roman" w:hAnsi="Times New Roman"/>
              </w:rPr>
              <w:t xml:space="preserve">PNJA </w:t>
            </w:r>
          </w:p>
        </w:tc>
        <w:tc>
          <w:tcPr>
            <w:tcW w:w="900" w:type="dxa"/>
            <w:gridSpan w:val="2"/>
            <w:tcBorders>
              <w:top w:val="single" w:sz="4" w:space="0" w:color="auto"/>
              <w:left w:val="single" w:sz="4" w:space="0" w:color="auto"/>
              <w:bottom w:val="single" w:sz="4" w:space="0" w:color="auto"/>
              <w:right w:val="single" w:sz="4" w:space="0" w:color="auto"/>
            </w:tcBorders>
            <w:vAlign w:val="center"/>
          </w:tcPr>
          <w:p w:rsidR="00105E41" w:rsidRPr="006A7234" w:rsidRDefault="00105E41" w:rsidP="008C2BCD">
            <w:pPr>
              <w:spacing w:after="0" w:line="240" w:lineRule="auto"/>
              <w:ind w:left="708" w:hanging="708"/>
              <w:jc w:val="center"/>
              <w:rPr>
                <w:rFonts w:ascii="Times New Roman" w:hAnsi="Times New Roman"/>
                <w:b/>
              </w:rPr>
            </w:pPr>
            <w:r w:rsidRPr="006A7234">
              <w:rPr>
                <w:rFonts w:ascii="Times New Roman" w:hAnsi="Times New Roman"/>
                <w:b/>
              </w:rPr>
              <w:t>-</w:t>
            </w:r>
          </w:p>
        </w:tc>
        <w:tc>
          <w:tcPr>
            <w:tcW w:w="961" w:type="dxa"/>
            <w:tcBorders>
              <w:top w:val="single" w:sz="4" w:space="0" w:color="auto"/>
              <w:left w:val="single" w:sz="4" w:space="0" w:color="auto"/>
              <w:bottom w:val="single" w:sz="4" w:space="0" w:color="auto"/>
              <w:right w:val="single" w:sz="4" w:space="0" w:color="auto"/>
            </w:tcBorders>
            <w:vAlign w:val="center"/>
          </w:tcPr>
          <w:p w:rsidR="00105E41" w:rsidRPr="006A7234" w:rsidRDefault="00105E41" w:rsidP="008C2BCD">
            <w:pPr>
              <w:spacing w:after="0" w:line="240" w:lineRule="auto"/>
              <w:ind w:left="708" w:hanging="708"/>
              <w:jc w:val="center"/>
              <w:rPr>
                <w:rFonts w:ascii="Times New Roman" w:hAnsi="Times New Roman"/>
              </w:rPr>
            </w:pPr>
            <w:r w:rsidRPr="006A7234">
              <w:rPr>
                <w:rFonts w:ascii="Times New Roman" w:hAnsi="Times New Roman"/>
              </w:rPr>
              <w:t>-</w:t>
            </w:r>
          </w:p>
        </w:tc>
        <w:tc>
          <w:tcPr>
            <w:tcW w:w="839" w:type="dxa"/>
            <w:gridSpan w:val="2"/>
            <w:tcBorders>
              <w:top w:val="single" w:sz="4" w:space="0" w:color="auto"/>
              <w:left w:val="single" w:sz="4" w:space="0" w:color="auto"/>
              <w:bottom w:val="single" w:sz="4" w:space="0" w:color="auto"/>
              <w:right w:val="single" w:sz="4" w:space="0" w:color="auto"/>
            </w:tcBorders>
            <w:vAlign w:val="center"/>
          </w:tcPr>
          <w:p w:rsidR="00105E41" w:rsidRPr="006A7234" w:rsidRDefault="00105E41" w:rsidP="008C2BCD">
            <w:pPr>
              <w:spacing w:after="0" w:line="240" w:lineRule="auto"/>
              <w:ind w:left="708" w:hanging="708"/>
              <w:jc w:val="center"/>
              <w:rPr>
                <w:rFonts w:ascii="Times New Roman" w:hAnsi="Times New Roman"/>
                <w:b/>
              </w:rPr>
            </w:pPr>
            <w:r w:rsidRPr="006A7234">
              <w:rPr>
                <w:rFonts w:ascii="Times New Roman" w:hAnsi="Times New Roman"/>
                <w:b/>
              </w:rPr>
              <w:t>-</w:t>
            </w:r>
          </w:p>
        </w:tc>
        <w:tc>
          <w:tcPr>
            <w:tcW w:w="900" w:type="dxa"/>
            <w:tcBorders>
              <w:top w:val="single" w:sz="4" w:space="0" w:color="auto"/>
              <w:left w:val="single" w:sz="4" w:space="0" w:color="auto"/>
              <w:bottom w:val="single" w:sz="4" w:space="0" w:color="auto"/>
              <w:right w:val="single" w:sz="4" w:space="0" w:color="auto"/>
            </w:tcBorders>
            <w:vAlign w:val="center"/>
          </w:tcPr>
          <w:p w:rsidR="00105E41" w:rsidRPr="006A7234" w:rsidRDefault="00105E41" w:rsidP="008C2BCD">
            <w:pPr>
              <w:spacing w:after="0" w:line="240" w:lineRule="auto"/>
              <w:ind w:left="708" w:hanging="708"/>
              <w:jc w:val="center"/>
              <w:rPr>
                <w:rFonts w:ascii="Times New Roman" w:hAnsi="Times New Roman"/>
              </w:rPr>
            </w:pPr>
            <w:r w:rsidRPr="006A7234">
              <w:rPr>
                <w:rFonts w:ascii="Times New Roman" w:hAnsi="Times New Roman"/>
              </w:rPr>
              <w:t>E/2</w:t>
            </w:r>
          </w:p>
        </w:tc>
        <w:tc>
          <w:tcPr>
            <w:tcW w:w="2194" w:type="dxa"/>
            <w:gridSpan w:val="2"/>
            <w:tcBorders>
              <w:top w:val="single" w:sz="4" w:space="0" w:color="auto"/>
              <w:left w:val="single" w:sz="4" w:space="0" w:color="auto"/>
              <w:bottom w:val="single" w:sz="4" w:space="0" w:color="auto"/>
              <w:right w:val="single" w:sz="4" w:space="0" w:color="auto"/>
            </w:tcBorders>
            <w:vAlign w:val="center"/>
          </w:tcPr>
          <w:p w:rsidR="00105E41" w:rsidRPr="006A7234" w:rsidRDefault="00105E41" w:rsidP="008C2BCD">
            <w:pPr>
              <w:spacing w:after="0" w:line="240" w:lineRule="auto"/>
              <w:ind w:left="708" w:hanging="708"/>
              <w:rPr>
                <w:rFonts w:ascii="Times New Roman" w:hAnsi="Times New Roman"/>
              </w:rPr>
            </w:pPr>
          </w:p>
        </w:tc>
      </w:tr>
      <w:tr w:rsidR="00105E41" w:rsidRPr="006A7234" w:rsidTr="008C2BCD">
        <w:trPr>
          <w:jc w:val="center"/>
        </w:trPr>
        <w:tc>
          <w:tcPr>
            <w:tcW w:w="467"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105E41" w:rsidRPr="006A7234" w:rsidRDefault="00105E41" w:rsidP="008C2BCD">
            <w:pPr>
              <w:spacing w:after="0" w:line="240" w:lineRule="auto"/>
              <w:jc w:val="both"/>
              <w:rPr>
                <w:rFonts w:ascii="Times New Roman" w:hAnsi="Times New Roman"/>
              </w:rPr>
            </w:pPr>
          </w:p>
        </w:tc>
        <w:tc>
          <w:tcPr>
            <w:tcW w:w="3023" w:type="dxa"/>
            <w:gridSpan w:val="3"/>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105E41" w:rsidRPr="006A7234" w:rsidRDefault="00105E41" w:rsidP="008C2BCD">
            <w:pPr>
              <w:spacing w:after="0" w:line="240" w:lineRule="auto"/>
              <w:rPr>
                <w:rFonts w:ascii="Times New Roman" w:hAnsi="Times New Roman"/>
                <w:b/>
              </w:rPr>
            </w:pPr>
            <w:r w:rsidRPr="006A7234">
              <w:rPr>
                <w:rFonts w:ascii="Times New Roman" w:hAnsi="Times New Roman"/>
                <w:b/>
              </w:rPr>
              <w:t>Razem godzin:  276</w:t>
            </w:r>
          </w:p>
        </w:tc>
        <w:tc>
          <w:tcPr>
            <w:tcW w:w="900"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105E41" w:rsidRPr="006A7234" w:rsidRDefault="00105E41" w:rsidP="008C2BCD">
            <w:pPr>
              <w:spacing w:after="0" w:line="240" w:lineRule="auto"/>
              <w:jc w:val="center"/>
              <w:rPr>
                <w:rFonts w:ascii="Times New Roman" w:hAnsi="Times New Roman"/>
                <w:b/>
              </w:rPr>
            </w:pPr>
            <w:r w:rsidRPr="006A7234">
              <w:rPr>
                <w:rFonts w:ascii="Times New Roman" w:hAnsi="Times New Roman"/>
                <w:b/>
              </w:rPr>
              <w:t>147</w:t>
            </w:r>
          </w:p>
        </w:tc>
        <w:tc>
          <w:tcPr>
            <w:tcW w:w="961"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105E41" w:rsidRPr="006A7234" w:rsidRDefault="00105E41" w:rsidP="008C2BCD">
            <w:pPr>
              <w:spacing w:after="0" w:line="240" w:lineRule="auto"/>
              <w:jc w:val="center"/>
              <w:rPr>
                <w:rFonts w:ascii="Times New Roman" w:hAnsi="Times New Roman"/>
              </w:rPr>
            </w:pPr>
          </w:p>
        </w:tc>
        <w:tc>
          <w:tcPr>
            <w:tcW w:w="839"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105E41" w:rsidRPr="006A7234" w:rsidRDefault="00105E41" w:rsidP="008C2BCD">
            <w:pPr>
              <w:spacing w:after="0" w:line="240" w:lineRule="auto"/>
              <w:jc w:val="center"/>
              <w:rPr>
                <w:rFonts w:ascii="Times New Roman" w:hAnsi="Times New Roman"/>
                <w:b/>
              </w:rPr>
            </w:pPr>
            <w:r w:rsidRPr="006A7234">
              <w:rPr>
                <w:rFonts w:ascii="Times New Roman" w:hAnsi="Times New Roman"/>
                <w:b/>
              </w:rPr>
              <w:t>129</w:t>
            </w:r>
          </w:p>
        </w:tc>
        <w:tc>
          <w:tcPr>
            <w:tcW w:w="900"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105E41" w:rsidRPr="006A7234" w:rsidRDefault="00105E41" w:rsidP="008C2BCD">
            <w:pPr>
              <w:spacing w:after="0" w:line="240" w:lineRule="auto"/>
              <w:jc w:val="center"/>
              <w:rPr>
                <w:rFonts w:ascii="Times New Roman" w:hAnsi="Times New Roman"/>
              </w:rPr>
            </w:pPr>
          </w:p>
        </w:tc>
        <w:tc>
          <w:tcPr>
            <w:tcW w:w="2194"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105E41" w:rsidRPr="006A7234" w:rsidRDefault="00105E41" w:rsidP="008C2BCD">
            <w:pPr>
              <w:spacing w:after="0" w:line="240" w:lineRule="auto"/>
              <w:rPr>
                <w:rFonts w:ascii="Times New Roman" w:hAnsi="Times New Roman"/>
              </w:rPr>
            </w:pPr>
          </w:p>
        </w:tc>
      </w:tr>
      <w:tr w:rsidR="00105E41" w:rsidRPr="006A7234" w:rsidTr="008C2BCD">
        <w:trPr>
          <w:jc w:val="center"/>
        </w:trPr>
        <w:tc>
          <w:tcPr>
            <w:tcW w:w="467"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105E41" w:rsidRPr="006A7234" w:rsidRDefault="00105E41" w:rsidP="008C2BCD">
            <w:pPr>
              <w:spacing w:after="0" w:line="240" w:lineRule="auto"/>
              <w:jc w:val="both"/>
              <w:rPr>
                <w:rFonts w:ascii="Times New Roman" w:hAnsi="Times New Roman"/>
              </w:rPr>
            </w:pPr>
          </w:p>
        </w:tc>
        <w:tc>
          <w:tcPr>
            <w:tcW w:w="3023" w:type="dxa"/>
            <w:gridSpan w:val="3"/>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105E41" w:rsidRPr="006A7234" w:rsidRDefault="00105E41" w:rsidP="008C2BCD">
            <w:pPr>
              <w:spacing w:after="0" w:line="240" w:lineRule="auto"/>
              <w:rPr>
                <w:rFonts w:ascii="Times New Roman" w:hAnsi="Times New Roman"/>
                <w:b/>
              </w:rPr>
            </w:pPr>
            <w:r w:rsidRPr="006A7234">
              <w:rPr>
                <w:rFonts w:ascii="Times New Roman" w:hAnsi="Times New Roman"/>
                <w:b/>
              </w:rPr>
              <w:t>Razem ECTS:  60</w:t>
            </w:r>
          </w:p>
        </w:tc>
        <w:tc>
          <w:tcPr>
            <w:tcW w:w="900"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105E41" w:rsidRPr="006A7234" w:rsidRDefault="00105E41" w:rsidP="008C2BCD">
            <w:pPr>
              <w:spacing w:after="0" w:line="240" w:lineRule="auto"/>
              <w:jc w:val="center"/>
              <w:rPr>
                <w:rFonts w:ascii="Times New Roman" w:hAnsi="Times New Roman"/>
              </w:rPr>
            </w:pPr>
          </w:p>
        </w:tc>
        <w:tc>
          <w:tcPr>
            <w:tcW w:w="961"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105E41" w:rsidRPr="006A7234" w:rsidRDefault="00105E41" w:rsidP="008C2BCD">
            <w:pPr>
              <w:spacing w:after="0" w:line="240" w:lineRule="auto"/>
              <w:jc w:val="center"/>
              <w:rPr>
                <w:rFonts w:ascii="Times New Roman" w:hAnsi="Times New Roman"/>
                <w:b/>
              </w:rPr>
            </w:pPr>
            <w:r w:rsidRPr="006A7234">
              <w:rPr>
                <w:rFonts w:ascii="Times New Roman" w:hAnsi="Times New Roman"/>
                <w:b/>
              </w:rPr>
              <w:t>30</w:t>
            </w:r>
          </w:p>
        </w:tc>
        <w:tc>
          <w:tcPr>
            <w:tcW w:w="839"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105E41" w:rsidRPr="006A7234" w:rsidRDefault="00105E41" w:rsidP="008C2BCD">
            <w:pPr>
              <w:spacing w:after="0" w:line="240" w:lineRule="auto"/>
              <w:jc w:val="center"/>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105E41" w:rsidRPr="006A7234" w:rsidRDefault="00105E41" w:rsidP="008C2BCD">
            <w:pPr>
              <w:spacing w:after="0" w:line="240" w:lineRule="auto"/>
              <w:jc w:val="center"/>
              <w:rPr>
                <w:rFonts w:ascii="Times New Roman" w:hAnsi="Times New Roman"/>
                <w:b/>
              </w:rPr>
            </w:pPr>
            <w:r w:rsidRPr="006A7234">
              <w:rPr>
                <w:rFonts w:ascii="Times New Roman" w:hAnsi="Times New Roman"/>
                <w:b/>
              </w:rPr>
              <w:t>30</w:t>
            </w:r>
          </w:p>
        </w:tc>
        <w:tc>
          <w:tcPr>
            <w:tcW w:w="2194"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105E41" w:rsidRPr="006A7234" w:rsidRDefault="00105E41" w:rsidP="008C2BCD">
            <w:pPr>
              <w:spacing w:after="0" w:line="240" w:lineRule="auto"/>
              <w:rPr>
                <w:rFonts w:ascii="Times New Roman" w:hAnsi="Times New Roman"/>
              </w:rPr>
            </w:pPr>
          </w:p>
        </w:tc>
      </w:tr>
    </w:tbl>
    <w:p w:rsidR="00105E41" w:rsidRPr="00AF5BA1" w:rsidRDefault="008C2BCD" w:rsidP="00105E41">
      <w:pPr>
        <w:spacing w:after="0"/>
        <w:rPr>
          <w:rFonts w:ascii="Times New Roman" w:hAnsi="Times New Roman"/>
          <w:sz w:val="18"/>
          <w:szCs w:val="18"/>
        </w:rPr>
      </w:pPr>
      <w:r w:rsidRPr="00AF5BA1">
        <w:rPr>
          <w:rFonts w:ascii="Times New Roman" w:hAnsi="Times New Roman"/>
          <w:sz w:val="18"/>
          <w:szCs w:val="18"/>
        </w:rPr>
        <w:t xml:space="preserve">* </w:t>
      </w:r>
      <w:r w:rsidR="00927064" w:rsidRPr="00AF5BA1">
        <w:rPr>
          <w:rFonts w:ascii="Times New Roman" w:hAnsi="Times New Roman"/>
          <w:sz w:val="18"/>
          <w:szCs w:val="18"/>
        </w:rPr>
        <w:t xml:space="preserve">W tym 5 punktów ECTS za przygotowywanie pracy dyplomowej </w:t>
      </w:r>
    </w:p>
    <w:p w:rsidR="00AF5BA1" w:rsidRPr="00AF5BA1" w:rsidRDefault="00AF5BA1" w:rsidP="00AF5BA1">
      <w:pPr>
        <w:spacing w:after="0" w:line="240" w:lineRule="auto"/>
        <w:jc w:val="both"/>
        <w:rPr>
          <w:rFonts w:ascii="Times New Roman" w:hAnsi="Times New Roman"/>
          <w:sz w:val="18"/>
          <w:szCs w:val="18"/>
        </w:rPr>
      </w:pPr>
      <w:r w:rsidRPr="00AF5BA1">
        <w:rPr>
          <w:rFonts w:ascii="Times New Roman" w:hAnsi="Times New Roman"/>
          <w:b/>
          <w:bCs/>
          <w:sz w:val="18"/>
          <w:szCs w:val="18"/>
        </w:rPr>
        <w:t xml:space="preserve">** </w:t>
      </w:r>
      <w:r w:rsidRPr="00AF5BA1">
        <w:rPr>
          <w:rFonts w:ascii="Times New Roman" w:hAnsi="Times New Roman"/>
          <w:sz w:val="18"/>
          <w:szCs w:val="18"/>
        </w:rPr>
        <w:t xml:space="preserve">Liczba grup ćwiczeniowych/ konwersatoryjnych  ustalona wg liczby studentów I roku na dzień 25.03.2014 r. Zależnie od faktycznego naboru na rok akademicki 2014/2015, liczba grup zostanie odpowiednio zmodyfikowana, zgodnie z </w:t>
      </w:r>
      <w:r w:rsidRPr="00AF5BA1">
        <w:rPr>
          <w:rFonts w:ascii="Times New Roman" w:eastAsiaTheme="minorHAnsi" w:hAnsi="Times New Roman"/>
          <w:bCs/>
          <w:sz w:val="18"/>
          <w:szCs w:val="18"/>
        </w:rPr>
        <w:t>Uchwałą Senatu KUL w sprawie określenia zakresu obowiązków nauczycieli akademickich, sposobu określania pensum oraz ustalania liczebności grup zajęciowych</w:t>
      </w:r>
      <w:r w:rsidRPr="00AF5BA1">
        <w:rPr>
          <w:rFonts w:ascii="Times New Roman" w:hAnsi="Times New Roman"/>
          <w:sz w:val="18"/>
          <w:szCs w:val="18"/>
        </w:rPr>
        <w:t xml:space="preserve">. </w:t>
      </w:r>
    </w:p>
    <w:p w:rsidR="00AF5BA1" w:rsidRPr="006A7234" w:rsidRDefault="00AF5BA1" w:rsidP="00105E41">
      <w:pPr>
        <w:spacing w:after="0"/>
      </w:pPr>
    </w:p>
    <w:p w:rsidR="00105E41" w:rsidRPr="006A7234" w:rsidRDefault="00105E41" w:rsidP="00105E41">
      <w:pPr>
        <w:spacing w:after="0"/>
      </w:pPr>
    </w:p>
    <w:p w:rsidR="00105E41" w:rsidRPr="006A7234" w:rsidRDefault="00105E41" w:rsidP="00105E41">
      <w:pPr>
        <w:spacing w:after="0"/>
      </w:pPr>
    </w:p>
    <w:p w:rsidR="00105E41" w:rsidRPr="006A7234" w:rsidRDefault="00105E41" w:rsidP="00105E41">
      <w:pPr>
        <w:spacing w:after="0"/>
      </w:pPr>
    </w:p>
    <w:p w:rsidR="00105E41" w:rsidRPr="006A7234" w:rsidRDefault="00105E41" w:rsidP="00105E41">
      <w:pPr>
        <w:spacing w:after="0"/>
      </w:pPr>
    </w:p>
    <w:p w:rsidR="00105E41" w:rsidRDefault="00105E41" w:rsidP="00105E41">
      <w:pPr>
        <w:tabs>
          <w:tab w:val="left" w:pos="8505"/>
        </w:tabs>
        <w:spacing w:after="0"/>
        <w:rPr>
          <w:rFonts w:ascii="Times New Roman" w:hAnsi="Times New Roman"/>
        </w:rPr>
      </w:pPr>
    </w:p>
    <w:p w:rsidR="00105E41" w:rsidRDefault="00105E41" w:rsidP="00105E41">
      <w:pPr>
        <w:tabs>
          <w:tab w:val="left" w:pos="8505"/>
        </w:tabs>
        <w:spacing w:after="0"/>
        <w:rPr>
          <w:rFonts w:ascii="Times New Roman" w:hAnsi="Times New Roman"/>
        </w:rPr>
      </w:pPr>
    </w:p>
    <w:p w:rsidR="00105E41" w:rsidRDefault="00105E41" w:rsidP="00105E41">
      <w:pPr>
        <w:tabs>
          <w:tab w:val="left" w:pos="8505"/>
        </w:tabs>
        <w:spacing w:after="0"/>
        <w:rPr>
          <w:rFonts w:ascii="Times New Roman" w:hAnsi="Times New Roman"/>
        </w:rPr>
      </w:pPr>
    </w:p>
    <w:p w:rsidR="00105E41" w:rsidRDefault="00105E41" w:rsidP="00105E41">
      <w:pPr>
        <w:tabs>
          <w:tab w:val="left" w:pos="8505"/>
        </w:tabs>
        <w:spacing w:after="0"/>
        <w:rPr>
          <w:rFonts w:ascii="Times New Roman" w:hAnsi="Times New Roman"/>
        </w:rPr>
      </w:pPr>
    </w:p>
    <w:p w:rsidR="0031474B" w:rsidRDefault="0031474B" w:rsidP="00105E41">
      <w:pPr>
        <w:spacing w:after="0"/>
        <w:jc w:val="center"/>
        <w:rPr>
          <w:rFonts w:ascii="Times New Roman" w:hAnsi="Times New Roman"/>
          <w:b/>
          <w:sz w:val="24"/>
          <w:szCs w:val="24"/>
        </w:rPr>
      </w:pPr>
    </w:p>
    <w:p w:rsidR="00105E41" w:rsidRPr="006A7234" w:rsidRDefault="00105E41" w:rsidP="00105E41">
      <w:pPr>
        <w:spacing w:after="0"/>
        <w:jc w:val="center"/>
        <w:rPr>
          <w:rFonts w:ascii="Times New Roman" w:hAnsi="Times New Roman"/>
          <w:b/>
          <w:sz w:val="24"/>
          <w:szCs w:val="24"/>
        </w:rPr>
      </w:pPr>
      <w:r w:rsidRPr="006A7234">
        <w:rPr>
          <w:rFonts w:ascii="Times New Roman" w:hAnsi="Times New Roman"/>
          <w:b/>
          <w:sz w:val="24"/>
          <w:szCs w:val="24"/>
        </w:rPr>
        <w:t>Kierunek: Filologia Angielska</w:t>
      </w:r>
    </w:p>
    <w:p w:rsidR="00105E41" w:rsidRPr="006A7234" w:rsidRDefault="00105E41" w:rsidP="00105E41">
      <w:pPr>
        <w:spacing w:after="0"/>
        <w:jc w:val="center"/>
        <w:rPr>
          <w:rFonts w:ascii="Times New Roman" w:hAnsi="Times New Roman"/>
          <w:b/>
          <w:sz w:val="24"/>
          <w:szCs w:val="24"/>
        </w:rPr>
      </w:pPr>
      <w:r w:rsidRPr="006A7234">
        <w:rPr>
          <w:rFonts w:ascii="Times New Roman" w:hAnsi="Times New Roman"/>
          <w:b/>
          <w:sz w:val="24"/>
          <w:szCs w:val="24"/>
        </w:rPr>
        <w:t>Studia niestacjonarne II stopnia, rok II</w:t>
      </w:r>
    </w:p>
    <w:p w:rsidR="00105E41" w:rsidRPr="006A7234" w:rsidRDefault="00105E41" w:rsidP="00105E41">
      <w:pPr>
        <w:spacing w:after="0"/>
        <w:jc w:val="center"/>
        <w:rPr>
          <w:rFonts w:ascii="Times New Roman" w:hAnsi="Times New Roman"/>
          <w:b/>
          <w:sz w:val="24"/>
          <w:szCs w:val="24"/>
        </w:rPr>
      </w:pPr>
      <w:r w:rsidRPr="006A7234">
        <w:rPr>
          <w:rFonts w:ascii="Times New Roman" w:hAnsi="Times New Roman"/>
          <w:b/>
          <w:sz w:val="24"/>
          <w:szCs w:val="24"/>
        </w:rPr>
        <w:t>rok akademicki 2015/2016</w:t>
      </w:r>
    </w:p>
    <w:p w:rsidR="00105E41" w:rsidRPr="006A7234" w:rsidRDefault="00105E41" w:rsidP="00105E41">
      <w:pPr>
        <w:spacing w:after="0"/>
      </w:pPr>
    </w:p>
    <w:tbl>
      <w:tblPr>
        <w:tblW w:w="9650" w:type="dxa"/>
        <w:jc w:val="center"/>
        <w:tblLayout w:type="fixed"/>
        <w:tblCellMar>
          <w:left w:w="70" w:type="dxa"/>
          <w:right w:w="70" w:type="dxa"/>
        </w:tblCellMar>
        <w:tblLook w:val="0000"/>
      </w:tblPr>
      <w:tblGrid>
        <w:gridCol w:w="467"/>
        <w:gridCol w:w="13"/>
        <w:gridCol w:w="3017"/>
        <w:gridCol w:w="13"/>
        <w:gridCol w:w="887"/>
        <w:gridCol w:w="43"/>
        <w:gridCol w:w="952"/>
        <w:gridCol w:w="788"/>
        <w:gridCol w:w="19"/>
        <w:gridCol w:w="881"/>
        <w:gridCol w:w="19"/>
        <w:gridCol w:w="2551"/>
      </w:tblGrid>
      <w:tr w:rsidR="00105E41" w:rsidRPr="006A7234" w:rsidTr="008C2BCD">
        <w:trPr>
          <w:trHeight w:hRule="exact" w:val="205"/>
          <w:jc w:val="center"/>
        </w:trPr>
        <w:tc>
          <w:tcPr>
            <w:tcW w:w="467" w:type="dxa"/>
            <w:vMerge w:val="restart"/>
            <w:tcBorders>
              <w:top w:val="single" w:sz="4" w:space="0" w:color="000000"/>
              <w:left w:val="single" w:sz="4" w:space="0" w:color="000000"/>
              <w:bottom w:val="single" w:sz="4" w:space="0" w:color="000000"/>
            </w:tcBorders>
            <w:vAlign w:val="center"/>
          </w:tcPr>
          <w:p w:rsidR="00105E41" w:rsidRPr="006A7234" w:rsidRDefault="00105E41" w:rsidP="008C2BCD">
            <w:pPr>
              <w:snapToGrid w:val="0"/>
              <w:spacing w:after="0"/>
              <w:jc w:val="center"/>
              <w:rPr>
                <w:rFonts w:ascii="Times New Roman" w:hAnsi="Times New Roman"/>
              </w:rPr>
            </w:pPr>
            <w:r w:rsidRPr="006A7234">
              <w:rPr>
                <w:rFonts w:ascii="Times New Roman" w:hAnsi="Times New Roman"/>
              </w:rPr>
              <w:t>Lp.</w:t>
            </w:r>
          </w:p>
        </w:tc>
        <w:tc>
          <w:tcPr>
            <w:tcW w:w="3030" w:type="dxa"/>
            <w:gridSpan w:val="2"/>
            <w:vMerge w:val="restart"/>
            <w:tcBorders>
              <w:top w:val="single" w:sz="4" w:space="0" w:color="000000"/>
              <w:left w:val="single" w:sz="4" w:space="0" w:color="000000"/>
              <w:bottom w:val="single" w:sz="4" w:space="0" w:color="000000"/>
            </w:tcBorders>
            <w:vAlign w:val="center"/>
          </w:tcPr>
          <w:p w:rsidR="00105E41" w:rsidRPr="006A7234" w:rsidRDefault="00105E41" w:rsidP="008C2BCD">
            <w:pPr>
              <w:snapToGrid w:val="0"/>
              <w:spacing w:after="0"/>
              <w:jc w:val="center"/>
              <w:rPr>
                <w:rFonts w:ascii="Times New Roman" w:hAnsi="Times New Roman"/>
              </w:rPr>
            </w:pPr>
            <w:r w:rsidRPr="006A7234">
              <w:rPr>
                <w:rFonts w:ascii="Times New Roman" w:hAnsi="Times New Roman"/>
              </w:rPr>
              <w:t>Nazwa przedmiotu</w:t>
            </w:r>
          </w:p>
        </w:tc>
        <w:tc>
          <w:tcPr>
            <w:tcW w:w="3602" w:type="dxa"/>
            <w:gridSpan w:val="8"/>
            <w:tcBorders>
              <w:top w:val="single" w:sz="4" w:space="0" w:color="000000"/>
              <w:left w:val="single" w:sz="4" w:space="0" w:color="000000"/>
              <w:bottom w:val="single" w:sz="4" w:space="0" w:color="000000"/>
            </w:tcBorders>
            <w:shd w:val="clear" w:color="auto" w:fill="D9D9D9" w:themeFill="background1" w:themeFillShade="D9"/>
            <w:vAlign w:val="center"/>
          </w:tcPr>
          <w:p w:rsidR="00105E41" w:rsidRPr="006A7234" w:rsidRDefault="00105E41" w:rsidP="008C2BCD">
            <w:pPr>
              <w:snapToGrid w:val="0"/>
              <w:spacing w:after="0"/>
              <w:jc w:val="center"/>
              <w:rPr>
                <w:rFonts w:ascii="Times New Roman" w:hAnsi="Times New Roman"/>
              </w:rPr>
            </w:pPr>
            <w:r w:rsidRPr="006A7234">
              <w:rPr>
                <w:rFonts w:ascii="Times New Roman" w:hAnsi="Times New Roman"/>
              </w:rPr>
              <w:t>Semestr</w:t>
            </w:r>
          </w:p>
        </w:tc>
        <w:tc>
          <w:tcPr>
            <w:tcW w:w="2551" w:type="dxa"/>
            <w:vMerge w:val="restart"/>
            <w:tcBorders>
              <w:top w:val="single" w:sz="4" w:space="0" w:color="000000"/>
              <w:left w:val="single" w:sz="4" w:space="0" w:color="000000"/>
              <w:bottom w:val="single" w:sz="4" w:space="0" w:color="000000"/>
              <w:right w:val="single" w:sz="4" w:space="0" w:color="000000"/>
            </w:tcBorders>
            <w:vAlign w:val="center"/>
          </w:tcPr>
          <w:p w:rsidR="00105E41" w:rsidRPr="006A7234" w:rsidRDefault="00105E41" w:rsidP="008C2BCD">
            <w:pPr>
              <w:snapToGrid w:val="0"/>
              <w:spacing w:after="0"/>
              <w:jc w:val="center"/>
              <w:rPr>
                <w:rFonts w:ascii="Times New Roman" w:hAnsi="Times New Roman"/>
              </w:rPr>
            </w:pPr>
            <w:r w:rsidRPr="006A7234">
              <w:rPr>
                <w:rFonts w:ascii="Times New Roman" w:hAnsi="Times New Roman"/>
              </w:rPr>
              <w:t>Prowadzący</w:t>
            </w:r>
          </w:p>
        </w:tc>
      </w:tr>
      <w:tr w:rsidR="00105E41" w:rsidRPr="006A7234" w:rsidTr="008C2BCD">
        <w:trPr>
          <w:trHeight w:hRule="exact" w:val="205"/>
          <w:jc w:val="center"/>
        </w:trPr>
        <w:tc>
          <w:tcPr>
            <w:tcW w:w="467" w:type="dxa"/>
            <w:vMerge/>
            <w:tcBorders>
              <w:top w:val="single" w:sz="4" w:space="0" w:color="000000"/>
              <w:left w:val="single" w:sz="4" w:space="0" w:color="000000"/>
              <w:bottom w:val="single" w:sz="4" w:space="0" w:color="000000"/>
            </w:tcBorders>
            <w:vAlign w:val="center"/>
          </w:tcPr>
          <w:p w:rsidR="00105E41" w:rsidRPr="006A7234" w:rsidRDefault="00105E41" w:rsidP="008C2BCD">
            <w:pPr>
              <w:spacing w:after="0"/>
              <w:rPr>
                <w:rFonts w:ascii="Times New Roman" w:hAnsi="Times New Roman"/>
              </w:rPr>
            </w:pPr>
          </w:p>
        </w:tc>
        <w:tc>
          <w:tcPr>
            <w:tcW w:w="3030" w:type="dxa"/>
            <w:gridSpan w:val="2"/>
            <w:vMerge/>
            <w:tcBorders>
              <w:top w:val="single" w:sz="4" w:space="0" w:color="000000"/>
              <w:left w:val="single" w:sz="4" w:space="0" w:color="000000"/>
              <w:bottom w:val="single" w:sz="4" w:space="0" w:color="000000"/>
            </w:tcBorders>
            <w:vAlign w:val="center"/>
          </w:tcPr>
          <w:p w:rsidR="00105E41" w:rsidRPr="006A7234" w:rsidRDefault="00105E41" w:rsidP="008C2BCD">
            <w:pPr>
              <w:spacing w:after="0"/>
              <w:rPr>
                <w:rFonts w:ascii="Times New Roman" w:hAnsi="Times New Roman"/>
              </w:rPr>
            </w:pPr>
          </w:p>
        </w:tc>
        <w:tc>
          <w:tcPr>
            <w:tcW w:w="1895" w:type="dxa"/>
            <w:gridSpan w:val="4"/>
            <w:tcBorders>
              <w:left w:val="single" w:sz="4" w:space="0" w:color="000000"/>
              <w:bottom w:val="single" w:sz="4" w:space="0" w:color="000000"/>
            </w:tcBorders>
            <w:shd w:val="clear" w:color="auto" w:fill="D9D9D9" w:themeFill="background1" w:themeFillShade="D9"/>
            <w:vAlign w:val="center"/>
          </w:tcPr>
          <w:p w:rsidR="00105E41" w:rsidRPr="006A7234" w:rsidRDefault="00105E41" w:rsidP="008C2BCD">
            <w:pPr>
              <w:snapToGrid w:val="0"/>
              <w:spacing w:after="0"/>
              <w:jc w:val="center"/>
              <w:rPr>
                <w:rFonts w:ascii="Times New Roman" w:hAnsi="Times New Roman"/>
              </w:rPr>
            </w:pPr>
            <w:r w:rsidRPr="006A7234">
              <w:rPr>
                <w:rFonts w:ascii="Times New Roman" w:hAnsi="Times New Roman"/>
              </w:rPr>
              <w:t>III</w:t>
            </w:r>
          </w:p>
        </w:tc>
        <w:tc>
          <w:tcPr>
            <w:tcW w:w="1707" w:type="dxa"/>
            <w:gridSpan w:val="4"/>
            <w:tcBorders>
              <w:left w:val="single" w:sz="4" w:space="0" w:color="000000"/>
              <w:bottom w:val="single" w:sz="4" w:space="0" w:color="000000"/>
            </w:tcBorders>
            <w:shd w:val="clear" w:color="auto" w:fill="D9D9D9" w:themeFill="background1" w:themeFillShade="D9"/>
            <w:vAlign w:val="center"/>
          </w:tcPr>
          <w:p w:rsidR="00105E41" w:rsidRPr="006A7234" w:rsidRDefault="00105E41" w:rsidP="008C2BCD">
            <w:pPr>
              <w:snapToGrid w:val="0"/>
              <w:spacing w:after="0"/>
              <w:jc w:val="center"/>
              <w:rPr>
                <w:rFonts w:ascii="Times New Roman" w:hAnsi="Times New Roman"/>
              </w:rPr>
            </w:pPr>
            <w:r w:rsidRPr="006A7234">
              <w:rPr>
                <w:rFonts w:ascii="Times New Roman" w:hAnsi="Times New Roman"/>
              </w:rPr>
              <w:t>IV</w:t>
            </w:r>
          </w:p>
        </w:tc>
        <w:tc>
          <w:tcPr>
            <w:tcW w:w="2551" w:type="dxa"/>
            <w:vMerge/>
            <w:tcBorders>
              <w:top w:val="single" w:sz="4" w:space="0" w:color="000000"/>
              <w:left w:val="single" w:sz="4" w:space="0" w:color="000000"/>
              <w:bottom w:val="single" w:sz="4" w:space="0" w:color="000000"/>
              <w:right w:val="single" w:sz="4" w:space="0" w:color="000000"/>
            </w:tcBorders>
            <w:vAlign w:val="center"/>
          </w:tcPr>
          <w:p w:rsidR="00105E41" w:rsidRPr="006A7234" w:rsidRDefault="00105E41" w:rsidP="008C2BCD">
            <w:pPr>
              <w:spacing w:after="0"/>
              <w:rPr>
                <w:rFonts w:ascii="Times New Roman" w:hAnsi="Times New Roman"/>
              </w:rPr>
            </w:pPr>
          </w:p>
        </w:tc>
      </w:tr>
      <w:tr w:rsidR="00105E41" w:rsidRPr="006A7234" w:rsidTr="008C2BCD">
        <w:trPr>
          <w:trHeight w:hRule="exact" w:val="832"/>
          <w:jc w:val="center"/>
        </w:trPr>
        <w:tc>
          <w:tcPr>
            <w:tcW w:w="467" w:type="dxa"/>
            <w:vMerge/>
            <w:tcBorders>
              <w:top w:val="single" w:sz="4" w:space="0" w:color="000000"/>
              <w:left w:val="single" w:sz="4" w:space="0" w:color="000000"/>
              <w:bottom w:val="single" w:sz="4" w:space="0" w:color="000000"/>
            </w:tcBorders>
            <w:vAlign w:val="center"/>
          </w:tcPr>
          <w:p w:rsidR="00105E41" w:rsidRPr="006A7234" w:rsidRDefault="00105E41" w:rsidP="008C2BCD">
            <w:pPr>
              <w:spacing w:after="0"/>
              <w:rPr>
                <w:rFonts w:ascii="Times New Roman" w:hAnsi="Times New Roman"/>
              </w:rPr>
            </w:pPr>
          </w:p>
        </w:tc>
        <w:tc>
          <w:tcPr>
            <w:tcW w:w="3030" w:type="dxa"/>
            <w:gridSpan w:val="2"/>
            <w:vMerge/>
            <w:tcBorders>
              <w:top w:val="single" w:sz="4" w:space="0" w:color="000000"/>
              <w:left w:val="single" w:sz="4" w:space="0" w:color="000000"/>
              <w:bottom w:val="single" w:sz="4" w:space="0" w:color="000000"/>
            </w:tcBorders>
            <w:vAlign w:val="center"/>
          </w:tcPr>
          <w:p w:rsidR="00105E41" w:rsidRPr="006A7234" w:rsidRDefault="00105E41" w:rsidP="008C2BCD">
            <w:pPr>
              <w:spacing w:after="0"/>
              <w:rPr>
                <w:rFonts w:ascii="Times New Roman" w:hAnsi="Times New Roman"/>
              </w:rPr>
            </w:pPr>
          </w:p>
        </w:tc>
        <w:tc>
          <w:tcPr>
            <w:tcW w:w="900" w:type="dxa"/>
            <w:gridSpan w:val="2"/>
            <w:tcBorders>
              <w:left w:val="single" w:sz="4" w:space="0" w:color="000000"/>
              <w:bottom w:val="single" w:sz="4" w:space="0" w:color="000000"/>
            </w:tcBorders>
            <w:vAlign w:val="center"/>
          </w:tcPr>
          <w:p w:rsidR="00105E41" w:rsidRPr="006A7234" w:rsidRDefault="00105E41" w:rsidP="008C2BCD">
            <w:pPr>
              <w:snapToGrid w:val="0"/>
              <w:spacing w:after="0"/>
              <w:jc w:val="center"/>
              <w:rPr>
                <w:rFonts w:ascii="Times New Roman" w:hAnsi="Times New Roman"/>
              </w:rPr>
            </w:pPr>
            <w:r w:rsidRPr="006A7234">
              <w:rPr>
                <w:rFonts w:ascii="Times New Roman" w:hAnsi="Times New Roman"/>
              </w:rPr>
              <w:t xml:space="preserve">Liczba godz. w </w:t>
            </w:r>
            <w:proofErr w:type="spellStart"/>
            <w:r w:rsidRPr="006A7234">
              <w:rPr>
                <w:rFonts w:ascii="Times New Roman" w:hAnsi="Times New Roman"/>
              </w:rPr>
              <w:t>sem</w:t>
            </w:r>
            <w:proofErr w:type="spellEnd"/>
            <w:r w:rsidRPr="006A7234">
              <w:rPr>
                <w:rFonts w:ascii="Times New Roman" w:hAnsi="Times New Roman"/>
              </w:rPr>
              <w:t>.</w:t>
            </w:r>
          </w:p>
        </w:tc>
        <w:tc>
          <w:tcPr>
            <w:tcW w:w="995" w:type="dxa"/>
            <w:gridSpan w:val="2"/>
            <w:tcBorders>
              <w:left w:val="single" w:sz="4" w:space="0" w:color="000000"/>
              <w:bottom w:val="single" w:sz="4" w:space="0" w:color="000000"/>
            </w:tcBorders>
            <w:vAlign w:val="center"/>
          </w:tcPr>
          <w:p w:rsidR="00105E41" w:rsidRPr="006A7234" w:rsidRDefault="00105E41" w:rsidP="008C2BCD">
            <w:pPr>
              <w:snapToGrid w:val="0"/>
              <w:spacing w:after="0"/>
              <w:jc w:val="center"/>
              <w:rPr>
                <w:rFonts w:ascii="Times New Roman" w:hAnsi="Times New Roman"/>
              </w:rPr>
            </w:pPr>
            <w:r w:rsidRPr="006A7234">
              <w:rPr>
                <w:rFonts w:ascii="Times New Roman" w:hAnsi="Times New Roman"/>
              </w:rPr>
              <w:t xml:space="preserve">Forma </w:t>
            </w:r>
            <w:proofErr w:type="spellStart"/>
            <w:r w:rsidRPr="006A7234">
              <w:rPr>
                <w:rFonts w:ascii="Times New Roman" w:hAnsi="Times New Roman"/>
              </w:rPr>
              <w:t>zal</w:t>
            </w:r>
            <w:proofErr w:type="spellEnd"/>
            <w:r w:rsidRPr="006A7234">
              <w:rPr>
                <w:rFonts w:ascii="Times New Roman" w:hAnsi="Times New Roman"/>
              </w:rPr>
              <w:t>./ Punkty ECTS</w:t>
            </w:r>
          </w:p>
        </w:tc>
        <w:tc>
          <w:tcPr>
            <w:tcW w:w="807" w:type="dxa"/>
            <w:gridSpan w:val="2"/>
            <w:tcBorders>
              <w:left w:val="single" w:sz="4" w:space="0" w:color="000000"/>
              <w:bottom w:val="single" w:sz="4" w:space="0" w:color="000000"/>
            </w:tcBorders>
            <w:vAlign w:val="center"/>
          </w:tcPr>
          <w:p w:rsidR="00105E41" w:rsidRPr="006A7234" w:rsidRDefault="00105E41" w:rsidP="008C2BCD">
            <w:pPr>
              <w:snapToGrid w:val="0"/>
              <w:spacing w:after="0"/>
              <w:jc w:val="center"/>
              <w:rPr>
                <w:rFonts w:ascii="Times New Roman" w:hAnsi="Times New Roman"/>
              </w:rPr>
            </w:pPr>
            <w:r w:rsidRPr="006A7234">
              <w:rPr>
                <w:rFonts w:ascii="Times New Roman" w:hAnsi="Times New Roman"/>
              </w:rPr>
              <w:t xml:space="preserve">Liczba godz. w </w:t>
            </w:r>
            <w:proofErr w:type="spellStart"/>
            <w:r w:rsidRPr="006A7234">
              <w:rPr>
                <w:rFonts w:ascii="Times New Roman" w:hAnsi="Times New Roman"/>
              </w:rPr>
              <w:t>sem</w:t>
            </w:r>
            <w:proofErr w:type="spellEnd"/>
            <w:r w:rsidRPr="006A7234">
              <w:rPr>
                <w:rFonts w:ascii="Times New Roman" w:hAnsi="Times New Roman"/>
              </w:rPr>
              <w:t>.</w:t>
            </w:r>
          </w:p>
        </w:tc>
        <w:tc>
          <w:tcPr>
            <w:tcW w:w="900" w:type="dxa"/>
            <w:gridSpan w:val="2"/>
            <w:tcBorders>
              <w:left w:val="single" w:sz="4" w:space="0" w:color="000000"/>
              <w:bottom w:val="single" w:sz="4" w:space="0" w:color="000000"/>
            </w:tcBorders>
            <w:vAlign w:val="center"/>
          </w:tcPr>
          <w:p w:rsidR="00105E41" w:rsidRPr="006A7234" w:rsidRDefault="00105E41" w:rsidP="008C2BCD">
            <w:pPr>
              <w:snapToGrid w:val="0"/>
              <w:spacing w:after="0"/>
              <w:jc w:val="center"/>
              <w:rPr>
                <w:rFonts w:ascii="Times New Roman" w:hAnsi="Times New Roman"/>
              </w:rPr>
            </w:pPr>
            <w:r w:rsidRPr="006A7234">
              <w:rPr>
                <w:rFonts w:ascii="Times New Roman" w:hAnsi="Times New Roman"/>
              </w:rPr>
              <w:t xml:space="preserve">Forma </w:t>
            </w:r>
            <w:proofErr w:type="spellStart"/>
            <w:r w:rsidRPr="006A7234">
              <w:rPr>
                <w:rFonts w:ascii="Times New Roman" w:hAnsi="Times New Roman"/>
              </w:rPr>
              <w:t>zal</w:t>
            </w:r>
            <w:proofErr w:type="spellEnd"/>
            <w:r w:rsidRPr="006A7234">
              <w:rPr>
                <w:rFonts w:ascii="Times New Roman" w:hAnsi="Times New Roman"/>
              </w:rPr>
              <w:t>./ Punkty ECTS</w:t>
            </w:r>
          </w:p>
        </w:tc>
        <w:tc>
          <w:tcPr>
            <w:tcW w:w="2551" w:type="dxa"/>
            <w:vMerge/>
            <w:tcBorders>
              <w:top w:val="single" w:sz="4" w:space="0" w:color="000000"/>
              <w:left w:val="single" w:sz="4" w:space="0" w:color="000000"/>
              <w:bottom w:val="single" w:sz="4" w:space="0" w:color="000000"/>
              <w:right w:val="single" w:sz="4" w:space="0" w:color="000000"/>
            </w:tcBorders>
            <w:vAlign w:val="center"/>
          </w:tcPr>
          <w:p w:rsidR="00105E41" w:rsidRPr="006A7234" w:rsidRDefault="00105E41" w:rsidP="008C2BCD">
            <w:pPr>
              <w:spacing w:after="0"/>
              <w:rPr>
                <w:rFonts w:ascii="Times New Roman" w:hAnsi="Times New Roman"/>
              </w:rPr>
            </w:pPr>
          </w:p>
        </w:tc>
      </w:tr>
      <w:tr w:rsidR="00105E41" w:rsidRPr="006A7234" w:rsidTr="008C2BCD">
        <w:trPr>
          <w:trHeight w:val="240"/>
          <w:jc w:val="center"/>
        </w:trPr>
        <w:tc>
          <w:tcPr>
            <w:tcW w:w="9650" w:type="dxa"/>
            <w:gridSpan w:val="12"/>
            <w:tcBorders>
              <w:top w:val="single" w:sz="4" w:space="0" w:color="auto"/>
              <w:left w:val="single" w:sz="4" w:space="0" w:color="000000"/>
              <w:bottom w:val="single" w:sz="4" w:space="0" w:color="000000"/>
              <w:right w:val="single" w:sz="4" w:space="0" w:color="000000"/>
            </w:tcBorders>
            <w:shd w:val="clear" w:color="auto" w:fill="D9D9D9" w:themeFill="background1" w:themeFillShade="D9"/>
            <w:vAlign w:val="center"/>
          </w:tcPr>
          <w:p w:rsidR="00105E41" w:rsidRPr="006A7234" w:rsidRDefault="00105E41" w:rsidP="008C2BCD">
            <w:pPr>
              <w:snapToGrid w:val="0"/>
              <w:spacing w:after="0"/>
              <w:jc w:val="center"/>
              <w:rPr>
                <w:rFonts w:ascii="Times New Roman" w:hAnsi="Times New Roman"/>
                <w:b/>
              </w:rPr>
            </w:pPr>
            <w:r w:rsidRPr="006A7234">
              <w:rPr>
                <w:rFonts w:ascii="Times New Roman" w:hAnsi="Times New Roman"/>
                <w:b/>
              </w:rPr>
              <w:t>Wykład ogólnouniwersytecki, obowiązkowy (dla wszystkich)</w:t>
            </w:r>
          </w:p>
        </w:tc>
      </w:tr>
      <w:tr w:rsidR="00105E41" w:rsidRPr="006A7234" w:rsidTr="008C2BCD">
        <w:trPr>
          <w:trHeight w:val="382"/>
          <w:jc w:val="center"/>
        </w:trPr>
        <w:tc>
          <w:tcPr>
            <w:tcW w:w="480" w:type="dxa"/>
            <w:gridSpan w:val="2"/>
            <w:tcBorders>
              <w:left w:val="single" w:sz="4" w:space="0" w:color="000000"/>
              <w:bottom w:val="single" w:sz="4" w:space="0" w:color="auto"/>
              <w:right w:val="single" w:sz="4" w:space="0" w:color="auto"/>
            </w:tcBorders>
            <w:shd w:val="clear" w:color="auto" w:fill="FFFFFF"/>
            <w:vAlign w:val="center"/>
          </w:tcPr>
          <w:p w:rsidR="00105E41" w:rsidRPr="006A7234" w:rsidRDefault="00105E41" w:rsidP="008C2BCD">
            <w:pPr>
              <w:snapToGrid w:val="0"/>
              <w:spacing w:after="0" w:line="240" w:lineRule="auto"/>
              <w:jc w:val="center"/>
              <w:rPr>
                <w:rFonts w:ascii="Times New Roman" w:hAnsi="Times New Roman"/>
                <w:b/>
              </w:rPr>
            </w:pPr>
          </w:p>
          <w:p w:rsidR="00105E41" w:rsidRPr="006A7234" w:rsidRDefault="00105E41" w:rsidP="008C2BCD">
            <w:pPr>
              <w:snapToGrid w:val="0"/>
              <w:spacing w:after="0" w:line="240" w:lineRule="auto"/>
              <w:rPr>
                <w:rFonts w:ascii="Times New Roman" w:hAnsi="Times New Roman"/>
              </w:rPr>
            </w:pPr>
            <w:r w:rsidRPr="006A7234">
              <w:rPr>
                <w:rFonts w:ascii="Times New Roman" w:hAnsi="Times New Roman"/>
              </w:rPr>
              <w:t>1</w:t>
            </w:r>
          </w:p>
        </w:tc>
        <w:tc>
          <w:tcPr>
            <w:tcW w:w="3030" w:type="dxa"/>
            <w:gridSpan w:val="2"/>
            <w:tcBorders>
              <w:left w:val="single" w:sz="4" w:space="0" w:color="auto"/>
              <w:bottom w:val="single" w:sz="4" w:space="0" w:color="auto"/>
              <w:right w:val="single" w:sz="4" w:space="0" w:color="auto"/>
            </w:tcBorders>
            <w:shd w:val="clear" w:color="auto" w:fill="FFFFFF"/>
            <w:vAlign w:val="center"/>
          </w:tcPr>
          <w:p w:rsidR="00105E41" w:rsidRPr="006A7234" w:rsidRDefault="00105E41" w:rsidP="008C2BCD">
            <w:pPr>
              <w:spacing w:after="0" w:line="240" w:lineRule="auto"/>
              <w:rPr>
                <w:rFonts w:ascii="Times New Roman" w:hAnsi="Times New Roman"/>
              </w:rPr>
            </w:pPr>
            <w:r w:rsidRPr="006A7234">
              <w:rPr>
                <w:rFonts w:ascii="Times New Roman" w:hAnsi="Times New Roman"/>
              </w:rPr>
              <w:t>Katolicka nauka społeczna i myśl społeczna Jana Pawła II (wykład)</w:t>
            </w:r>
            <w:r w:rsidRPr="006A7234">
              <w:rPr>
                <w:rFonts w:ascii="Times New Roman" w:hAnsi="Times New Roman"/>
                <w:vertAlign w:val="superscript"/>
              </w:rPr>
              <w:footnoteReference w:id="4"/>
            </w:r>
          </w:p>
        </w:tc>
        <w:tc>
          <w:tcPr>
            <w:tcW w:w="930" w:type="dxa"/>
            <w:gridSpan w:val="2"/>
            <w:tcBorders>
              <w:left w:val="single" w:sz="4" w:space="0" w:color="auto"/>
              <w:bottom w:val="single" w:sz="4" w:space="0" w:color="auto"/>
              <w:right w:val="single" w:sz="4" w:space="0" w:color="auto"/>
            </w:tcBorders>
            <w:shd w:val="clear" w:color="auto" w:fill="FFFFFF"/>
            <w:vAlign w:val="center"/>
          </w:tcPr>
          <w:p w:rsidR="00105E41" w:rsidRPr="006A7234" w:rsidRDefault="00105E41" w:rsidP="008C2BCD">
            <w:pPr>
              <w:spacing w:after="0" w:line="240" w:lineRule="auto"/>
              <w:jc w:val="center"/>
              <w:rPr>
                <w:rFonts w:ascii="Times New Roman" w:hAnsi="Times New Roman"/>
              </w:rPr>
            </w:pPr>
            <w:r w:rsidRPr="006A7234">
              <w:rPr>
                <w:rFonts w:ascii="Times New Roman" w:hAnsi="Times New Roman"/>
              </w:rPr>
              <w:t>18</w:t>
            </w:r>
          </w:p>
        </w:tc>
        <w:tc>
          <w:tcPr>
            <w:tcW w:w="952" w:type="dxa"/>
            <w:tcBorders>
              <w:left w:val="single" w:sz="4" w:space="0" w:color="auto"/>
              <w:bottom w:val="single" w:sz="4" w:space="0" w:color="auto"/>
              <w:right w:val="single" w:sz="4" w:space="0" w:color="auto"/>
            </w:tcBorders>
            <w:shd w:val="clear" w:color="auto" w:fill="FFFFFF"/>
            <w:vAlign w:val="center"/>
          </w:tcPr>
          <w:p w:rsidR="00105E41" w:rsidRPr="006A7234" w:rsidRDefault="00105E41" w:rsidP="008C2BCD">
            <w:pPr>
              <w:spacing w:after="0" w:line="240" w:lineRule="auto"/>
              <w:jc w:val="center"/>
              <w:rPr>
                <w:rFonts w:ascii="Times New Roman" w:hAnsi="Times New Roman"/>
              </w:rPr>
            </w:pPr>
            <w:r w:rsidRPr="006A7234">
              <w:rPr>
                <w:rFonts w:ascii="Times New Roman" w:hAnsi="Times New Roman"/>
              </w:rPr>
              <w:t>E/2</w:t>
            </w:r>
          </w:p>
        </w:tc>
        <w:tc>
          <w:tcPr>
            <w:tcW w:w="788" w:type="dxa"/>
            <w:tcBorders>
              <w:left w:val="single" w:sz="4" w:space="0" w:color="auto"/>
              <w:bottom w:val="single" w:sz="4" w:space="0" w:color="auto"/>
              <w:right w:val="single" w:sz="4" w:space="0" w:color="auto"/>
            </w:tcBorders>
            <w:shd w:val="clear" w:color="auto" w:fill="FFFFFF"/>
            <w:vAlign w:val="center"/>
          </w:tcPr>
          <w:p w:rsidR="00105E41" w:rsidRPr="006A7234" w:rsidRDefault="00105E41" w:rsidP="008C2BCD">
            <w:pPr>
              <w:spacing w:after="0" w:line="240" w:lineRule="auto"/>
              <w:jc w:val="center"/>
              <w:rPr>
                <w:rFonts w:ascii="Times New Roman" w:hAnsi="Times New Roman"/>
              </w:rPr>
            </w:pPr>
            <w:r w:rsidRPr="006A7234">
              <w:rPr>
                <w:rFonts w:ascii="Times New Roman" w:hAnsi="Times New Roman"/>
              </w:rPr>
              <w:t>-</w:t>
            </w:r>
          </w:p>
        </w:tc>
        <w:tc>
          <w:tcPr>
            <w:tcW w:w="900" w:type="dxa"/>
            <w:gridSpan w:val="2"/>
            <w:tcBorders>
              <w:left w:val="single" w:sz="4" w:space="0" w:color="auto"/>
              <w:bottom w:val="single" w:sz="4" w:space="0" w:color="auto"/>
              <w:right w:val="single" w:sz="4" w:space="0" w:color="auto"/>
            </w:tcBorders>
            <w:shd w:val="clear" w:color="auto" w:fill="FFFFFF"/>
            <w:vAlign w:val="center"/>
          </w:tcPr>
          <w:p w:rsidR="00105E41" w:rsidRPr="006A7234" w:rsidRDefault="00105E41" w:rsidP="008C2BCD">
            <w:pPr>
              <w:spacing w:after="0" w:line="240" w:lineRule="auto"/>
              <w:jc w:val="center"/>
              <w:rPr>
                <w:rFonts w:ascii="Times New Roman" w:hAnsi="Times New Roman"/>
              </w:rPr>
            </w:pPr>
            <w:r w:rsidRPr="006A7234">
              <w:rPr>
                <w:rFonts w:ascii="Times New Roman" w:hAnsi="Times New Roman"/>
              </w:rPr>
              <w:t>-</w:t>
            </w:r>
          </w:p>
        </w:tc>
        <w:tc>
          <w:tcPr>
            <w:tcW w:w="2570" w:type="dxa"/>
            <w:gridSpan w:val="2"/>
            <w:tcBorders>
              <w:left w:val="single" w:sz="4" w:space="0" w:color="auto"/>
              <w:bottom w:val="single" w:sz="4" w:space="0" w:color="auto"/>
              <w:right w:val="single" w:sz="4" w:space="0" w:color="000000"/>
            </w:tcBorders>
            <w:shd w:val="clear" w:color="auto" w:fill="FFFFFF"/>
            <w:vAlign w:val="center"/>
          </w:tcPr>
          <w:p w:rsidR="00105E41" w:rsidRPr="006A7234" w:rsidRDefault="00105E41" w:rsidP="008C2BCD">
            <w:pPr>
              <w:spacing w:after="0" w:line="240" w:lineRule="auto"/>
              <w:rPr>
                <w:rFonts w:ascii="Times New Roman" w:hAnsi="Times New Roman"/>
              </w:rPr>
            </w:pPr>
            <w:r w:rsidRPr="006A7234">
              <w:rPr>
                <w:rFonts w:ascii="Times New Roman" w:hAnsi="Times New Roman"/>
              </w:rPr>
              <w:t xml:space="preserve">1. </w:t>
            </w:r>
            <w:proofErr w:type="spellStart"/>
            <w:r w:rsidRPr="006A7234">
              <w:rPr>
                <w:rFonts w:ascii="Times New Roman" w:hAnsi="Times New Roman"/>
              </w:rPr>
              <w:t>ks</w:t>
            </w:r>
            <w:proofErr w:type="spellEnd"/>
            <w:r w:rsidRPr="006A7234">
              <w:rPr>
                <w:rFonts w:ascii="Times New Roman" w:hAnsi="Times New Roman"/>
              </w:rPr>
              <w:t xml:space="preserve"> dr M. </w:t>
            </w:r>
            <w:proofErr w:type="spellStart"/>
            <w:r w:rsidRPr="006A7234">
              <w:rPr>
                <w:rFonts w:ascii="Times New Roman" w:hAnsi="Times New Roman"/>
              </w:rPr>
              <w:t>Hułas</w:t>
            </w:r>
            <w:proofErr w:type="spellEnd"/>
            <w:r w:rsidRPr="006A7234">
              <w:rPr>
                <w:rFonts w:ascii="Times New Roman" w:hAnsi="Times New Roman"/>
              </w:rPr>
              <w:t xml:space="preserve">              </w:t>
            </w:r>
            <w:r w:rsidRPr="006A7234">
              <w:rPr>
                <w:rFonts w:ascii="Times New Roman" w:hAnsi="Times New Roman"/>
                <w:b/>
                <w:bCs/>
              </w:rPr>
              <w:t xml:space="preserve">  </w:t>
            </w:r>
          </w:p>
        </w:tc>
      </w:tr>
      <w:tr w:rsidR="00105E41" w:rsidRPr="006A7234" w:rsidTr="008C2BCD">
        <w:trPr>
          <w:trHeight w:val="240"/>
          <w:jc w:val="center"/>
        </w:trPr>
        <w:tc>
          <w:tcPr>
            <w:tcW w:w="9650" w:type="dxa"/>
            <w:gridSpan w:val="12"/>
            <w:tcBorders>
              <w:top w:val="single" w:sz="4" w:space="0" w:color="auto"/>
              <w:left w:val="single" w:sz="4" w:space="0" w:color="000000"/>
              <w:bottom w:val="single" w:sz="4" w:space="0" w:color="000000"/>
              <w:right w:val="single" w:sz="4" w:space="0" w:color="000000"/>
            </w:tcBorders>
            <w:shd w:val="clear" w:color="auto" w:fill="D9D9D9" w:themeFill="background1" w:themeFillShade="D9"/>
            <w:vAlign w:val="center"/>
          </w:tcPr>
          <w:p w:rsidR="00105E41" w:rsidRPr="006A7234" w:rsidRDefault="00105E41" w:rsidP="008C2BCD">
            <w:pPr>
              <w:snapToGrid w:val="0"/>
              <w:spacing w:after="0"/>
              <w:jc w:val="center"/>
              <w:rPr>
                <w:rFonts w:ascii="Times New Roman" w:hAnsi="Times New Roman"/>
                <w:b/>
              </w:rPr>
            </w:pPr>
            <w:r w:rsidRPr="006A7234">
              <w:rPr>
                <w:rFonts w:ascii="Times New Roman" w:hAnsi="Times New Roman"/>
                <w:b/>
              </w:rPr>
              <w:t>Ćwiczenia obowiązkowe (dla wszystkich)</w:t>
            </w:r>
          </w:p>
        </w:tc>
      </w:tr>
      <w:tr w:rsidR="00105E41" w:rsidRPr="006A7234" w:rsidTr="008C2BCD">
        <w:trPr>
          <w:trHeight w:val="585"/>
          <w:jc w:val="center"/>
        </w:trPr>
        <w:tc>
          <w:tcPr>
            <w:tcW w:w="467" w:type="dxa"/>
            <w:tcBorders>
              <w:left w:val="single" w:sz="4" w:space="0" w:color="000000"/>
              <w:bottom w:val="single" w:sz="4" w:space="0" w:color="auto"/>
            </w:tcBorders>
            <w:vAlign w:val="center"/>
          </w:tcPr>
          <w:p w:rsidR="00105E41" w:rsidRPr="006A7234" w:rsidRDefault="00105E41" w:rsidP="008C2BCD">
            <w:pPr>
              <w:snapToGrid w:val="0"/>
              <w:spacing w:after="0"/>
              <w:jc w:val="both"/>
              <w:rPr>
                <w:rFonts w:ascii="Times New Roman" w:hAnsi="Times New Roman"/>
              </w:rPr>
            </w:pPr>
            <w:r w:rsidRPr="006A7234">
              <w:rPr>
                <w:rFonts w:ascii="Times New Roman" w:hAnsi="Times New Roman"/>
              </w:rPr>
              <w:t>1</w:t>
            </w:r>
          </w:p>
        </w:tc>
        <w:tc>
          <w:tcPr>
            <w:tcW w:w="3030" w:type="dxa"/>
            <w:gridSpan w:val="2"/>
            <w:tcBorders>
              <w:left w:val="single" w:sz="4" w:space="0" w:color="000000"/>
              <w:bottom w:val="single" w:sz="4" w:space="0" w:color="auto"/>
            </w:tcBorders>
            <w:vAlign w:val="center"/>
          </w:tcPr>
          <w:p w:rsidR="00105E41" w:rsidRPr="006A7234" w:rsidRDefault="00105E41" w:rsidP="008C2BCD">
            <w:pPr>
              <w:snapToGrid w:val="0"/>
              <w:spacing w:after="0" w:line="240" w:lineRule="auto"/>
              <w:rPr>
                <w:rFonts w:ascii="Times New Roman" w:hAnsi="Times New Roman"/>
              </w:rPr>
            </w:pPr>
            <w:r w:rsidRPr="006A7234">
              <w:rPr>
                <w:rFonts w:ascii="Times New Roman" w:hAnsi="Times New Roman"/>
              </w:rPr>
              <w:t>Praktyczna nauka języka angielskiego – tłumaczenia konsekutywne angielsko polskie, polsko-angielskie (ćwiczenia)</w:t>
            </w:r>
          </w:p>
        </w:tc>
        <w:tc>
          <w:tcPr>
            <w:tcW w:w="900" w:type="dxa"/>
            <w:gridSpan w:val="2"/>
            <w:tcBorders>
              <w:left w:val="single" w:sz="4" w:space="0" w:color="000000"/>
              <w:bottom w:val="single" w:sz="4" w:space="0" w:color="auto"/>
            </w:tcBorders>
          </w:tcPr>
          <w:p w:rsidR="00105E41" w:rsidRPr="006A7234" w:rsidRDefault="00105E41" w:rsidP="008C2BCD">
            <w:pPr>
              <w:snapToGrid w:val="0"/>
              <w:spacing w:after="0" w:line="240" w:lineRule="auto"/>
              <w:jc w:val="center"/>
              <w:rPr>
                <w:rFonts w:ascii="Times New Roman" w:hAnsi="Times New Roman"/>
              </w:rPr>
            </w:pPr>
          </w:p>
          <w:p w:rsidR="00105E41" w:rsidRPr="006A7234" w:rsidRDefault="00105E41" w:rsidP="008C2BCD">
            <w:pPr>
              <w:snapToGrid w:val="0"/>
              <w:spacing w:after="0" w:line="240" w:lineRule="auto"/>
              <w:jc w:val="center"/>
              <w:rPr>
                <w:rFonts w:ascii="Times New Roman" w:hAnsi="Times New Roman"/>
              </w:rPr>
            </w:pPr>
            <w:r w:rsidRPr="006A7234">
              <w:rPr>
                <w:rFonts w:ascii="Times New Roman" w:hAnsi="Times New Roman"/>
              </w:rPr>
              <w:t>18</w:t>
            </w:r>
          </w:p>
        </w:tc>
        <w:tc>
          <w:tcPr>
            <w:tcW w:w="995" w:type="dxa"/>
            <w:gridSpan w:val="2"/>
            <w:tcBorders>
              <w:left w:val="single" w:sz="4" w:space="0" w:color="000000"/>
              <w:bottom w:val="single" w:sz="4" w:space="0" w:color="auto"/>
            </w:tcBorders>
            <w:vAlign w:val="center"/>
          </w:tcPr>
          <w:p w:rsidR="00105E41" w:rsidRPr="006A7234" w:rsidRDefault="00105E41" w:rsidP="008C2BCD">
            <w:pPr>
              <w:snapToGrid w:val="0"/>
              <w:spacing w:after="0" w:line="240" w:lineRule="auto"/>
              <w:jc w:val="center"/>
              <w:rPr>
                <w:rFonts w:ascii="Times New Roman" w:hAnsi="Times New Roman"/>
              </w:rPr>
            </w:pPr>
          </w:p>
          <w:p w:rsidR="00105E41" w:rsidRPr="006A7234" w:rsidRDefault="00105E41" w:rsidP="008C2BCD">
            <w:pPr>
              <w:snapToGrid w:val="0"/>
              <w:spacing w:after="0" w:line="240" w:lineRule="auto"/>
              <w:jc w:val="center"/>
              <w:rPr>
                <w:rFonts w:ascii="Times New Roman" w:hAnsi="Times New Roman"/>
              </w:rPr>
            </w:pPr>
            <w:r w:rsidRPr="006A7234">
              <w:rPr>
                <w:rFonts w:ascii="Times New Roman" w:hAnsi="Times New Roman"/>
              </w:rPr>
              <w:t>Z/4</w:t>
            </w:r>
          </w:p>
        </w:tc>
        <w:tc>
          <w:tcPr>
            <w:tcW w:w="807" w:type="dxa"/>
            <w:gridSpan w:val="2"/>
            <w:tcBorders>
              <w:left w:val="single" w:sz="4" w:space="0" w:color="000000"/>
              <w:bottom w:val="single" w:sz="4" w:space="0" w:color="auto"/>
            </w:tcBorders>
            <w:vAlign w:val="center"/>
          </w:tcPr>
          <w:p w:rsidR="00105E41" w:rsidRPr="006A7234" w:rsidRDefault="00105E41" w:rsidP="008C2BCD">
            <w:pPr>
              <w:snapToGrid w:val="0"/>
              <w:spacing w:after="0" w:line="240" w:lineRule="auto"/>
              <w:jc w:val="center"/>
              <w:rPr>
                <w:rFonts w:ascii="Times New Roman" w:hAnsi="Times New Roman"/>
              </w:rPr>
            </w:pPr>
          </w:p>
          <w:p w:rsidR="00105E41" w:rsidRPr="006A7234" w:rsidRDefault="00105E41" w:rsidP="008C2BCD">
            <w:pPr>
              <w:snapToGrid w:val="0"/>
              <w:spacing w:after="0" w:line="240" w:lineRule="auto"/>
              <w:jc w:val="center"/>
              <w:rPr>
                <w:rFonts w:ascii="Times New Roman" w:hAnsi="Times New Roman"/>
              </w:rPr>
            </w:pPr>
            <w:r w:rsidRPr="006A7234">
              <w:rPr>
                <w:rFonts w:ascii="Times New Roman" w:hAnsi="Times New Roman"/>
              </w:rPr>
              <w:t>-</w:t>
            </w:r>
          </w:p>
        </w:tc>
        <w:tc>
          <w:tcPr>
            <w:tcW w:w="900" w:type="dxa"/>
            <w:gridSpan w:val="2"/>
            <w:tcBorders>
              <w:left w:val="single" w:sz="4" w:space="0" w:color="000000"/>
              <w:bottom w:val="single" w:sz="4" w:space="0" w:color="auto"/>
            </w:tcBorders>
            <w:vAlign w:val="center"/>
          </w:tcPr>
          <w:p w:rsidR="00105E41" w:rsidRPr="006A7234" w:rsidRDefault="00105E41" w:rsidP="008C2BCD">
            <w:pPr>
              <w:snapToGrid w:val="0"/>
              <w:spacing w:after="0" w:line="240" w:lineRule="auto"/>
              <w:jc w:val="center"/>
              <w:rPr>
                <w:rFonts w:ascii="Times New Roman" w:hAnsi="Times New Roman"/>
              </w:rPr>
            </w:pPr>
          </w:p>
          <w:p w:rsidR="00105E41" w:rsidRPr="006A7234" w:rsidRDefault="00105E41" w:rsidP="008C2BCD">
            <w:pPr>
              <w:snapToGrid w:val="0"/>
              <w:spacing w:after="0" w:line="240" w:lineRule="auto"/>
              <w:jc w:val="center"/>
              <w:rPr>
                <w:rFonts w:ascii="Times New Roman" w:hAnsi="Times New Roman"/>
              </w:rPr>
            </w:pPr>
            <w:r w:rsidRPr="006A7234">
              <w:rPr>
                <w:rFonts w:ascii="Times New Roman" w:hAnsi="Times New Roman"/>
              </w:rPr>
              <w:t>-</w:t>
            </w:r>
          </w:p>
        </w:tc>
        <w:tc>
          <w:tcPr>
            <w:tcW w:w="2551" w:type="dxa"/>
            <w:tcBorders>
              <w:left w:val="single" w:sz="4" w:space="0" w:color="000000"/>
              <w:bottom w:val="single" w:sz="4" w:space="0" w:color="auto"/>
              <w:right w:val="single" w:sz="4" w:space="0" w:color="000000"/>
            </w:tcBorders>
            <w:vAlign w:val="center"/>
          </w:tcPr>
          <w:p w:rsidR="00105E41" w:rsidRPr="006A7234" w:rsidRDefault="00105E41" w:rsidP="008C2BCD">
            <w:pPr>
              <w:snapToGrid w:val="0"/>
              <w:spacing w:after="0" w:line="240" w:lineRule="auto"/>
              <w:rPr>
                <w:rFonts w:ascii="Times New Roman" w:hAnsi="Times New Roman"/>
              </w:rPr>
            </w:pPr>
            <w:r w:rsidRPr="006A7234">
              <w:rPr>
                <w:rFonts w:ascii="Times New Roman" w:hAnsi="Times New Roman"/>
              </w:rPr>
              <w:t>1. VACAT</w:t>
            </w:r>
          </w:p>
          <w:p w:rsidR="00105E41" w:rsidRPr="006A7234" w:rsidRDefault="00105E41" w:rsidP="008C2BCD">
            <w:pPr>
              <w:snapToGrid w:val="0"/>
              <w:spacing w:after="0" w:line="240" w:lineRule="auto"/>
              <w:rPr>
                <w:rFonts w:ascii="Times New Roman" w:hAnsi="Times New Roman"/>
              </w:rPr>
            </w:pPr>
            <w:r w:rsidRPr="006A7234">
              <w:rPr>
                <w:rFonts w:ascii="Times New Roman" w:hAnsi="Times New Roman"/>
              </w:rPr>
              <w:t>2. VACAT</w:t>
            </w:r>
          </w:p>
          <w:p w:rsidR="00105E41" w:rsidRPr="006A7234" w:rsidRDefault="00105E41" w:rsidP="008C2BCD">
            <w:pPr>
              <w:snapToGrid w:val="0"/>
              <w:spacing w:after="0" w:line="240" w:lineRule="auto"/>
              <w:rPr>
                <w:rFonts w:ascii="Times New Roman" w:hAnsi="Times New Roman"/>
              </w:rPr>
            </w:pPr>
            <w:r w:rsidRPr="006A7234">
              <w:rPr>
                <w:rFonts w:ascii="Times New Roman" w:hAnsi="Times New Roman"/>
              </w:rPr>
              <w:t>3. VACAT</w:t>
            </w:r>
          </w:p>
          <w:p w:rsidR="00105E41" w:rsidRPr="006A7234" w:rsidRDefault="00105E41" w:rsidP="008C2BCD">
            <w:pPr>
              <w:snapToGrid w:val="0"/>
              <w:spacing w:line="240" w:lineRule="auto"/>
              <w:rPr>
                <w:rFonts w:ascii="Times New Roman" w:hAnsi="Times New Roman"/>
              </w:rPr>
            </w:pPr>
            <w:r w:rsidRPr="006A7234">
              <w:rPr>
                <w:rFonts w:ascii="Times New Roman" w:hAnsi="Times New Roman"/>
              </w:rPr>
              <w:t>4. VACAT</w:t>
            </w:r>
          </w:p>
        </w:tc>
      </w:tr>
      <w:tr w:rsidR="00105E41" w:rsidRPr="006A7234" w:rsidTr="008C2BCD">
        <w:trPr>
          <w:trHeight w:val="720"/>
          <w:jc w:val="center"/>
        </w:trPr>
        <w:tc>
          <w:tcPr>
            <w:tcW w:w="467" w:type="dxa"/>
            <w:tcBorders>
              <w:top w:val="single" w:sz="4" w:space="0" w:color="auto"/>
              <w:left w:val="single" w:sz="4" w:space="0" w:color="000000"/>
              <w:bottom w:val="single" w:sz="4" w:space="0" w:color="auto"/>
            </w:tcBorders>
            <w:vAlign w:val="center"/>
          </w:tcPr>
          <w:p w:rsidR="00105E41" w:rsidRPr="006A7234" w:rsidRDefault="00105E41" w:rsidP="008C2BCD">
            <w:pPr>
              <w:snapToGrid w:val="0"/>
              <w:spacing w:after="0"/>
              <w:jc w:val="both"/>
              <w:rPr>
                <w:rFonts w:ascii="Times New Roman" w:hAnsi="Times New Roman"/>
              </w:rPr>
            </w:pPr>
            <w:r w:rsidRPr="006A7234">
              <w:rPr>
                <w:rFonts w:ascii="Times New Roman" w:hAnsi="Times New Roman"/>
              </w:rPr>
              <w:t xml:space="preserve">2 </w:t>
            </w:r>
          </w:p>
        </w:tc>
        <w:tc>
          <w:tcPr>
            <w:tcW w:w="3030" w:type="dxa"/>
            <w:gridSpan w:val="2"/>
            <w:tcBorders>
              <w:top w:val="single" w:sz="4" w:space="0" w:color="auto"/>
              <w:left w:val="single" w:sz="4" w:space="0" w:color="000000"/>
              <w:bottom w:val="single" w:sz="4" w:space="0" w:color="auto"/>
            </w:tcBorders>
            <w:vAlign w:val="center"/>
          </w:tcPr>
          <w:p w:rsidR="00105E41" w:rsidRPr="006A7234" w:rsidRDefault="00105E41" w:rsidP="008C2BCD">
            <w:pPr>
              <w:snapToGrid w:val="0"/>
              <w:spacing w:after="0" w:line="240" w:lineRule="auto"/>
              <w:rPr>
                <w:rFonts w:ascii="Times New Roman" w:hAnsi="Times New Roman"/>
              </w:rPr>
            </w:pPr>
            <w:r w:rsidRPr="006A7234">
              <w:rPr>
                <w:rFonts w:ascii="Times New Roman" w:hAnsi="Times New Roman"/>
              </w:rPr>
              <w:t>Praktyczna nauka języka angielskiego – tłumaczenia symultaniczne angielsko polskie, polsko-angielskie (ćwiczenia)</w:t>
            </w:r>
          </w:p>
        </w:tc>
        <w:tc>
          <w:tcPr>
            <w:tcW w:w="900" w:type="dxa"/>
            <w:gridSpan w:val="2"/>
            <w:tcBorders>
              <w:top w:val="single" w:sz="4" w:space="0" w:color="auto"/>
              <w:left w:val="single" w:sz="4" w:space="0" w:color="000000"/>
              <w:bottom w:val="single" w:sz="4" w:space="0" w:color="auto"/>
            </w:tcBorders>
          </w:tcPr>
          <w:p w:rsidR="00105E41" w:rsidRPr="006A7234" w:rsidRDefault="00105E41" w:rsidP="008C2BCD">
            <w:pPr>
              <w:snapToGrid w:val="0"/>
              <w:spacing w:line="240" w:lineRule="auto"/>
              <w:jc w:val="center"/>
              <w:rPr>
                <w:rFonts w:ascii="Times New Roman" w:hAnsi="Times New Roman"/>
              </w:rPr>
            </w:pPr>
          </w:p>
          <w:p w:rsidR="00105E41" w:rsidRPr="006A7234" w:rsidRDefault="00105E41" w:rsidP="008C2BCD">
            <w:pPr>
              <w:snapToGrid w:val="0"/>
              <w:spacing w:line="240" w:lineRule="auto"/>
              <w:jc w:val="center"/>
              <w:rPr>
                <w:rFonts w:ascii="Times New Roman" w:hAnsi="Times New Roman"/>
              </w:rPr>
            </w:pPr>
            <w:r w:rsidRPr="006A7234">
              <w:rPr>
                <w:rFonts w:ascii="Times New Roman" w:hAnsi="Times New Roman"/>
              </w:rPr>
              <w:t>-</w:t>
            </w:r>
          </w:p>
        </w:tc>
        <w:tc>
          <w:tcPr>
            <w:tcW w:w="995" w:type="dxa"/>
            <w:gridSpan w:val="2"/>
            <w:tcBorders>
              <w:top w:val="single" w:sz="4" w:space="0" w:color="auto"/>
              <w:left w:val="single" w:sz="4" w:space="0" w:color="000000"/>
              <w:bottom w:val="single" w:sz="4" w:space="0" w:color="auto"/>
            </w:tcBorders>
            <w:vAlign w:val="center"/>
          </w:tcPr>
          <w:p w:rsidR="00105E41" w:rsidRPr="006A7234" w:rsidRDefault="00105E41" w:rsidP="008C2BCD">
            <w:pPr>
              <w:snapToGrid w:val="0"/>
              <w:spacing w:line="240" w:lineRule="auto"/>
              <w:jc w:val="center"/>
              <w:rPr>
                <w:rFonts w:ascii="Times New Roman" w:hAnsi="Times New Roman"/>
              </w:rPr>
            </w:pPr>
            <w:r w:rsidRPr="006A7234">
              <w:rPr>
                <w:rFonts w:ascii="Times New Roman" w:hAnsi="Times New Roman"/>
              </w:rPr>
              <w:t>-</w:t>
            </w:r>
          </w:p>
        </w:tc>
        <w:tc>
          <w:tcPr>
            <w:tcW w:w="807" w:type="dxa"/>
            <w:gridSpan w:val="2"/>
            <w:tcBorders>
              <w:top w:val="single" w:sz="4" w:space="0" w:color="auto"/>
              <w:left w:val="single" w:sz="4" w:space="0" w:color="000000"/>
              <w:bottom w:val="single" w:sz="4" w:space="0" w:color="auto"/>
            </w:tcBorders>
            <w:vAlign w:val="center"/>
          </w:tcPr>
          <w:p w:rsidR="00105E41" w:rsidRPr="006A7234" w:rsidRDefault="00105E41" w:rsidP="008C2BCD">
            <w:pPr>
              <w:snapToGrid w:val="0"/>
              <w:spacing w:after="0" w:line="240" w:lineRule="auto"/>
              <w:jc w:val="center"/>
              <w:rPr>
                <w:rFonts w:ascii="Times New Roman" w:hAnsi="Times New Roman"/>
              </w:rPr>
            </w:pPr>
            <w:r w:rsidRPr="006A7234">
              <w:rPr>
                <w:rFonts w:ascii="Times New Roman" w:hAnsi="Times New Roman"/>
              </w:rPr>
              <w:t>18</w:t>
            </w:r>
          </w:p>
        </w:tc>
        <w:tc>
          <w:tcPr>
            <w:tcW w:w="900" w:type="dxa"/>
            <w:gridSpan w:val="2"/>
            <w:tcBorders>
              <w:top w:val="single" w:sz="4" w:space="0" w:color="auto"/>
              <w:left w:val="single" w:sz="4" w:space="0" w:color="000000"/>
              <w:bottom w:val="single" w:sz="4" w:space="0" w:color="auto"/>
            </w:tcBorders>
            <w:vAlign w:val="center"/>
          </w:tcPr>
          <w:p w:rsidR="00105E41" w:rsidRPr="006A7234" w:rsidRDefault="00105E41" w:rsidP="008C2BCD">
            <w:pPr>
              <w:snapToGrid w:val="0"/>
              <w:spacing w:after="0" w:line="240" w:lineRule="auto"/>
              <w:jc w:val="center"/>
              <w:rPr>
                <w:rFonts w:ascii="Times New Roman" w:hAnsi="Times New Roman"/>
              </w:rPr>
            </w:pPr>
            <w:r w:rsidRPr="006A7234">
              <w:rPr>
                <w:rFonts w:ascii="Times New Roman" w:hAnsi="Times New Roman"/>
              </w:rPr>
              <w:t>Z/4</w:t>
            </w:r>
          </w:p>
        </w:tc>
        <w:tc>
          <w:tcPr>
            <w:tcW w:w="2551" w:type="dxa"/>
            <w:tcBorders>
              <w:top w:val="single" w:sz="4" w:space="0" w:color="auto"/>
              <w:left w:val="single" w:sz="4" w:space="0" w:color="000000"/>
              <w:bottom w:val="single" w:sz="4" w:space="0" w:color="auto"/>
              <w:right w:val="single" w:sz="4" w:space="0" w:color="000000"/>
            </w:tcBorders>
            <w:vAlign w:val="center"/>
          </w:tcPr>
          <w:p w:rsidR="00105E41" w:rsidRPr="006A7234" w:rsidRDefault="00105E41" w:rsidP="008C2BCD">
            <w:pPr>
              <w:snapToGrid w:val="0"/>
              <w:spacing w:after="0" w:line="240" w:lineRule="auto"/>
              <w:rPr>
                <w:rFonts w:ascii="Times New Roman" w:hAnsi="Times New Roman"/>
              </w:rPr>
            </w:pPr>
            <w:r w:rsidRPr="006A7234">
              <w:rPr>
                <w:rFonts w:ascii="Times New Roman" w:hAnsi="Times New Roman"/>
              </w:rPr>
              <w:t>1. VACAT</w:t>
            </w:r>
          </w:p>
          <w:p w:rsidR="00105E41" w:rsidRPr="006A7234" w:rsidRDefault="00105E41" w:rsidP="008C2BCD">
            <w:pPr>
              <w:snapToGrid w:val="0"/>
              <w:spacing w:after="0" w:line="240" w:lineRule="auto"/>
              <w:rPr>
                <w:rFonts w:ascii="Times New Roman" w:hAnsi="Times New Roman"/>
              </w:rPr>
            </w:pPr>
            <w:r w:rsidRPr="006A7234">
              <w:rPr>
                <w:rFonts w:ascii="Times New Roman" w:hAnsi="Times New Roman"/>
              </w:rPr>
              <w:t>2. VACAT</w:t>
            </w:r>
          </w:p>
          <w:p w:rsidR="00105E41" w:rsidRPr="006A7234" w:rsidRDefault="00105E41" w:rsidP="008C2BCD">
            <w:pPr>
              <w:snapToGrid w:val="0"/>
              <w:spacing w:after="0" w:line="240" w:lineRule="auto"/>
              <w:rPr>
                <w:rFonts w:ascii="Times New Roman" w:hAnsi="Times New Roman"/>
              </w:rPr>
            </w:pPr>
            <w:r w:rsidRPr="006A7234">
              <w:rPr>
                <w:rFonts w:ascii="Times New Roman" w:hAnsi="Times New Roman"/>
              </w:rPr>
              <w:t>3. VACAT</w:t>
            </w:r>
          </w:p>
          <w:p w:rsidR="00105E41" w:rsidRPr="006A7234" w:rsidRDefault="00105E41" w:rsidP="008C2BCD">
            <w:pPr>
              <w:snapToGrid w:val="0"/>
              <w:spacing w:line="240" w:lineRule="auto"/>
              <w:rPr>
                <w:rFonts w:ascii="Times New Roman" w:hAnsi="Times New Roman"/>
              </w:rPr>
            </w:pPr>
            <w:r w:rsidRPr="006A7234">
              <w:rPr>
                <w:rFonts w:ascii="Times New Roman" w:hAnsi="Times New Roman"/>
              </w:rPr>
              <w:t>4. VACAT</w:t>
            </w:r>
          </w:p>
        </w:tc>
      </w:tr>
      <w:tr w:rsidR="00105E41" w:rsidRPr="006A7234" w:rsidTr="008C2BCD">
        <w:trPr>
          <w:trHeight w:val="483"/>
          <w:jc w:val="center"/>
        </w:trPr>
        <w:tc>
          <w:tcPr>
            <w:tcW w:w="467" w:type="dxa"/>
            <w:tcBorders>
              <w:top w:val="single" w:sz="4" w:space="0" w:color="auto"/>
              <w:left w:val="single" w:sz="4" w:space="0" w:color="000000"/>
              <w:bottom w:val="single" w:sz="4" w:space="0" w:color="auto"/>
            </w:tcBorders>
            <w:vAlign w:val="center"/>
          </w:tcPr>
          <w:p w:rsidR="00105E41" w:rsidRPr="006A7234" w:rsidRDefault="00105E41" w:rsidP="008C2BCD">
            <w:pPr>
              <w:snapToGrid w:val="0"/>
              <w:spacing w:after="0"/>
              <w:jc w:val="both"/>
              <w:rPr>
                <w:rFonts w:ascii="Times New Roman" w:hAnsi="Times New Roman"/>
              </w:rPr>
            </w:pPr>
            <w:r w:rsidRPr="006A7234">
              <w:rPr>
                <w:rFonts w:ascii="Times New Roman" w:hAnsi="Times New Roman"/>
              </w:rPr>
              <w:t>3</w:t>
            </w:r>
          </w:p>
        </w:tc>
        <w:tc>
          <w:tcPr>
            <w:tcW w:w="3030" w:type="dxa"/>
            <w:gridSpan w:val="2"/>
            <w:tcBorders>
              <w:top w:val="single" w:sz="4" w:space="0" w:color="auto"/>
              <w:left w:val="single" w:sz="4" w:space="0" w:color="000000"/>
              <w:bottom w:val="single" w:sz="4" w:space="0" w:color="auto"/>
            </w:tcBorders>
            <w:vAlign w:val="center"/>
          </w:tcPr>
          <w:p w:rsidR="00105E41" w:rsidRPr="006A7234" w:rsidRDefault="00105E41" w:rsidP="008C2BCD">
            <w:pPr>
              <w:snapToGrid w:val="0"/>
              <w:spacing w:after="0" w:line="240" w:lineRule="auto"/>
              <w:rPr>
                <w:rFonts w:ascii="Times New Roman" w:hAnsi="Times New Roman"/>
              </w:rPr>
            </w:pPr>
            <w:r w:rsidRPr="006A7234">
              <w:rPr>
                <w:rFonts w:ascii="Times New Roman" w:hAnsi="Times New Roman"/>
              </w:rPr>
              <w:t>Praktyczna nauka języka angielskiego – pisanie  (ćwiczenia)</w:t>
            </w:r>
          </w:p>
        </w:tc>
        <w:tc>
          <w:tcPr>
            <w:tcW w:w="900" w:type="dxa"/>
            <w:gridSpan w:val="2"/>
            <w:tcBorders>
              <w:top w:val="single" w:sz="4" w:space="0" w:color="auto"/>
              <w:left w:val="single" w:sz="4" w:space="0" w:color="000000"/>
              <w:bottom w:val="single" w:sz="4" w:space="0" w:color="auto"/>
            </w:tcBorders>
          </w:tcPr>
          <w:p w:rsidR="00105E41" w:rsidRPr="006A7234" w:rsidRDefault="00105E41" w:rsidP="008C2BCD">
            <w:pPr>
              <w:snapToGrid w:val="0"/>
              <w:spacing w:after="0" w:line="240" w:lineRule="auto"/>
              <w:jc w:val="center"/>
              <w:rPr>
                <w:rFonts w:ascii="Times New Roman" w:hAnsi="Times New Roman"/>
              </w:rPr>
            </w:pPr>
          </w:p>
          <w:p w:rsidR="00105E41" w:rsidRPr="006A7234" w:rsidRDefault="00105E41" w:rsidP="008C2BCD">
            <w:pPr>
              <w:snapToGrid w:val="0"/>
              <w:spacing w:after="0" w:line="240" w:lineRule="auto"/>
              <w:jc w:val="center"/>
              <w:rPr>
                <w:rFonts w:ascii="Times New Roman" w:hAnsi="Times New Roman"/>
              </w:rPr>
            </w:pPr>
            <w:r w:rsidRPr="006A7234">
              <w:rPr>
                <w:rFonts w:ascii="Times New Roman" w:hAnsi="Times New Roman"/>
              </w:rPr>
              <w:t>18</w:t>
            </w:r>
          </w:p>
        </w:tc>
        <w:tc>
          <w:tcPr>
            <w:tcW w:w="995" w:type="dxa"/>
            <w:gridSpan w:val="2"/>
            <w:tcBorders>
              <w:top w:val="single" w:sz="4" w:space="0" w:color="auto"/>
              <w:left w:val="single" w:sz="4" w:space="0" w:color="000000"/>
              <w:bottom w:val="single" w:sz="4" w:space="0" w:color="auto"/>
            </w:tcBorders>
            <w:vAlign w:val="center"/>
          </w:tcPr>
          <w:p w:rsidR="00105E41" w:rsidRPr="006A7234" w:rsidRDefault="00105E41" w:rsidP="008C2BCD">
            <w:pPr>
              <w:snapToGrid w:val="0"/>
              <w:spacing w:after="0" w:line="240" w:lineRule="auto"/>
              <w:jc w:val="center"/>
              <w:rPr>
                <w:rFonts w:ascii="Times New Roman" w:hAnsi="Times New Roman"/>
              </w:rPr>
            </w:pPr>
            <w:r w:rsidRPr="006A7234">
              <w:rPr>
                <w:rFonts w:ascii="Times New Roman" w:hAnsi="Times New Roman"/>
              </w:rPr>
              <w:t>Z/4</w:t>
            </w:r>
          </w:p>
        </w:tc>
        <w:tc>
          <w:tcPr>
            <w:tcW w:w="807" w:type="dxa"/>
            <w:gridSpan w:val="2"/>
            <w:tcBorders>
              <w:top w:val="single" w:sz="4" w:space="0" w:color="auto"/>
              <w:left w:val="single" w:sz="4" w:space="0" w:color="000000"/>
              <w:bottom w:val="single" w:sz="4" w:space="0" w:color="auto"/>
            </w:tcBorders>
            <w:vAlign w:val="center"/>
          </w:tcPr>
          <w:p w:rsidR="00105E41" w:rsidRPr="006A7234" w:rsidRDefault="00105E41" w:rsidP="008C2BCD">
            <w:pPr>
              <w:snapToGrid w:val="0"/>
              <w:spacing w:after="0" w:line="240" w:lineRule="auto"/>
              <w:jc w:val="center"/>
              <w:rPr>
                <w:rFonts w:ascii="Times New Roman" w:hAnsi="Times New Roman"/>
              </w:rPr>
            </w:pPr>
            <w:r w:rsidRPr="006A7234">
              <w:rPr>
                <w:rFonts w:ascii="Times New Roman" w:hAnsi="Times New Roman"/>
              </w:rPr>
              <w:t>18</w:t>
            </w:r>
          </w:p>
        </w:tc>
        <w:tc>
          <w:tcPr>
            <w:tcW w:w="900" w:type="dxa"/>
            <w:gridSpan w:val="2"/>
            <w:tcBorders>
              <w:top w:val="single" w:sz="4" w:space="0" w:color="auto"/>
              <w:left w:val="single" w:sz="4" w:space="0" w:color="000000"/>
              <w:bottom w:val="single" w:sz="4" w:space="0" w:color="auto"/>
            </w:tcBorders>
            <w:vAlign w:val="center"/>
          </w:tcPr>
          <w:p w:rsidR="00105E41" w:rsidRPr="006A7234" w:rsidRDefault="00105E41" w:rsidP="008C2BCD">
            <w:pPr>
              <w:snapToGrid w:val="0"/>
              <w:spacing w:after="0" w:line="240" w:lineRule="auto"/>
              <w:jc w:val="center"/>
              <w:rPr>
                <w:rFonts w:ascii="Times New Roman" w:hAnsi="Times New Roman"/>
              </w:rPr>
            </w:pPr>
            <w:r w:rsidRPr="006A7234">
              <w:rPr>
                <w:rFonts w:ascii="Times New Roman" w:hAnsi="Times New Roman"/>
              </w:rPr>
              <w:t>Z/4</w:t>
            </w:r>
          </w:p>
        </w:tc>
        <w:tc>
          <w:tcPr>
            <w:tcW w:w="2551" w:type="dxa"/>
            <w:tcBorders>
              <w:top w:val="single" w:sz="4" w:space="0" w:color="auto"/>
              <w:left w:val="single" w:sz="4" w:space="0" w:color="000000"/>
              <w:bottom w:val="single" w:sz="4" w:space="0" w:color="auto"/>
              <w:right w:val="single" w:sz="4" w:space="0" w:color="000000"/>
            </w:tcBorders>
            <w:vAlign w:val="center"/>
          </w:tcPr>
          <w:p w:rsidR="00105E41" w:rsidRPr="006A7234" w:rsidRDefault="00105E41" w:rsidP="008C2BCD">
            <w:pPr>
              <w:snapToGrid w:val="0"/>
              <w:spacing w:after="0" w:line="240" w:lineRule="auto"/>
              <w:rPr>
                <w:rFonts w:ascii="Times New Roman" w:hAnsi="Times New Roman"/>
              </w:rPr>
            </w:pPr>
            <w:r w:rsidRPr="006A7234">
              <w:rPr>
                <w:rFonts w:ascii="Times New Roman" w:hAnsi="Times New Roman"/>
              </w:rPr>
              <w:t xml:space="preserve">1. dr S. </w:t>
            </w:r>
            <w:proofErr w:type="spellStart"/>
            <w:r w:rsidRPr="006A7234">
              <w:rPr>
                <w:rFonts w:ascii="Times New Roman" w:hAnsi="Times New Roman"/>
              </w:rPr>
              <w:t>Zdziebko</w:t>
            </w:r>
            <w:proofErr w:type="spellEnd"/>
          </w:p>
          <w:p w:rsidR="00105E41" w:rsidRPr="006A7234" w:rsidRDefault="00105E41" w:rsidP="008C2BCD">
            <w:pPr>
              <w:snapToGrid w:val="0"/>
              <w:spacing w:after="0" w:line="240" w:lineRule="auto"/>
              <w:rPr>
                <w:rFonts w:ascii="Times New Roman" w:hAnsi="Times New Roman"/>
              </w:rPr>
            </w:pPr>
            <w:r w:rsidRPr="006A7234">
              <w:rPr>
                <w:rFonts w:ascii="Times New Roman" w:hAnsi="Times New Roman"/>
              </w:rPr>
              <w:t xml:space="preserve">2. dr S. </w:t>
            </w:r>
            <w:proofErr w:type="spellStart"/>
            <w:r w:rsidRPr="006A7234">
              <w:rPr>
                <w:rFonts w:ascii="Times New Roman" w:hAnsi="Times New Roman"/>
              </w:rPr>
              <w:t>Zdziebko</w:t>
            </w:r>
            <w:proofErr w:type="spellEnd"/>
          </w:p>
          <w:p w:rsidR="00105E41" w:rsidRPr="006A7234" w:rsidRDefault="00105E41" w:rsidP="008C2BCD">
            <w:pPr>
              <w:shd w:val="clear" w:color="auto" w:fill="FFFFFF"/>
              <w:snapToGrid w:val="0"/>
              <w:spacing w:after="0" w:line="240" w:lineRule="auto"/>
              <w:rPr>
                <w:rFonts w:ascii="Times New Roman" w:hAnsi="Times New Roman"/>
              </w:rPr>
            </w:pPr>
            <w:r w:rsidRPr="006A7234">
              <w:rPr>
                <w:rFonts w:ascii="Times New Roman" w:hAnsi="Times New Roman"/>
              </w:rPr>
              <w:t xml:space="preserve">3. mgr D. </w:t>
            </w:r>
            <w:proofErr w:type="spellStart"/>
            <w:r w:rsidRPr="006A7234">
              <w:rPr>
                <w:rFonts w:ascii="Times New Roman" w:hAnsi="Times New Roman"/>
              </w:rPr>
              <w:t>Bugno-Narecka</w:t>
            </w:r>
            <w:proofErr w:type="spellEnd"/>
          </w:p>
          <w:p w:rsidR="00105E41" w:rsidRPr="006A7234" w:rsidRDefault="00105E41" w:rsidP="008C2BCD">
            <w:pPr>
              <w:shd w:val="clear" w:color="auto" w:fill="FFFFFF"/>
              <w:snapToGrid w:val="0"/>
              <w:spacing w:after="0" w:line="240" w:lineRule="auto"/>
              <w:rPr>
                <w:rFonts w:ascii="Times New Roman" w:hAnsi="Times New Roman"/>
              </w:rPr>
            </w:pPr>
            <w:r w:rsidRPr="006A7234">
              <w:rPr>
                <w:rFonts w:ascii="Times New Roman" w:hAnsi="Times New Roman"/>
              </w:rPr>
              <w:t xml:space="preserve">4. mgr D. </w:t>
            </w:r>
            <w:proofErr w:type="spellStart"/>
            <w:r w:rsidRPr="006A7234">
              <w:rPr>
                <w:rFonts w:ascii="Times New Roman" w:hAnsi="Times New Roman"/>
              </w:rPr>
              <w:t>Bugno-Narecka</w:t>
            </w:r>
            <w:proofErr w:type="spellEnd"/>
          </w:p>
        </w:tc>
      </w:tr>
      <w:tr w:rsidR="00105E41" w:rsidRPr="006A7234" w:rsidTr="008C2BCD">
        <w:trPr>
          <w:jc w:val="center"/>
        </w:trPr>
        <w:tc>
          <w:tcPr>
            <w:tcW w:w="9650" w:type="dxa"/>
            <w:gridSpan w:val="12"/>
            <w:tcBorders>
              <w:left w:val="single" w:sz="4" w:space="0" w:color="000000"/>
              <w:bottom w:val="single" w:sz="4" w:space="0" w:color="000000"/>
              <w:right w:val="single" w:sz="4" w:space="0" w:color="000000"/>
            </w:tcBorders>
            <w:shd w:val="clear" w:color="auto" w:fill="D9D9D9" w:themeFill="background1" w:themeFillShade="D9"/>
            <w:vAlign w:val="center"/>
          </w:tcPr>
          <w:p w:rsidR="00105E41" w:rsidRPr="006A7234" w:rsidRDefault="00105E41" w:rsidP="008C2BCD">
            <w:pPr>
              <w:snapToGrid w:val="0"/>
              <w:spacing w:after="0" w:line="240" w:lineRule="auto"/>
              <w:jc w:val="center"/>
              <w:rPr>
                <w:rFonts w:ascii="Times New Roman" w:hAnsi="Times New Roman"/>
                <w:b/>
              </w:rPr>
            </w:pPr>
            <w:r w:rsidRPr="006A7234">
              <w:rPr>
                <w:rFonts w:ascii="Times New Roman" w:hAnsi="Times New Roman"/>
                <w:b/>
              </w:rPr>
              <w:t>Konwersatorium obowiązkowe (dla wszystkich)</w:t>
            </w:r>
          </w:p>
        </w:tc>
      </w:tr>
      <w:tr w:rsidR="00105E41" w:rsidRPr="006A7234" w:rsidTr="008C2BCD">
        <w:trPr>
          <w:trHeight w:val="362"/>
          <w:jc w:val="center"/>
        </w:trPr>
        <w:tc>
          <w:tcPr>
            <w:tcW w:w="467" w:type="dxa"/>
            <w:tcBorders>
              <w:top w:val="single" w:sz="4" w:space="0" w:color="auto"/>
              <w:left w:val="single" w:sz="4" w:space="0" w:color="000000"/>
              <w:bottom w:val="single" w:sz="4" w:space="0" w:color="000000"/>
            </w:tcBorders>
            <w:vAlign w:val="center"/>
          </w:tcPr>
          <w:p w:rsidR="00105E41" w:rsidRPr="006A7234" w:rsidRDefault="00105E41" w:rsidP="008C2BCD">
            <w:pPr>
              <w:snapToGrid w:val="0"/>
              <w:jc w:val="both"/>
              <w:rPr>
                <w:rFonts w:ascii="Times New Roman" w:hAnsi="Times New Roman"/>
              </w:rPr>
            </w:pPr>
            <w:r w:rsidRPr="006A7234">
              <w:rPr>
                <w:rFonts w:ascii="Times New Roman" w:hAnsi="Times New Roman"/>
              </w:rPr>
              <w:t>1</w:t>
            </w:r>
          </w:p>
        </w:tc>
        <w:tc>
          <w:tcPr>
            <w:tcW w:w="3030" w:type="dxa"/>
            <w:gridSpan w:val="2"/>
            <w:tcBorders>
              <w:top w:val="single" w:sz="4" w:space="0" w:color="auto"/>
              <w:left w:val="single" w:sz="4" w:space="0" w:color="000000"/>
              <w:bottom w:val="single" w:sz="4" w:space="0" w:color="000000"/>
            </w:tcBorders>
          </w:tcPr>
          <w:p w:rsidR="00105E41" w:rsidRPr="006A7234" w:rsidRDefault="00105E41" w:rsidP="008C2BCD">
            <w:pPr>
              <w:spacing w:after="0"/>
              <w:rPr>
                <w:rFonts w:ascii="Times New Roman" w:hAnsi="Times New Roman"/>
              </w:rPr>
            </w:pPr>
            <w:r w:rsidRPr="006A7234">
              <w:rPr>
                <w:rFonts w:ascii="Times New Roman" w:hAnsi="Times New Roman"/>
              </w:rPr>
              <w:t>Zarys historii translatoryki -(konwersatorium)</w:t>
            </w:r>
          </w:p>
        </w:tc>
        <w:tc>
          <w:tcPr>
            <w:tcW w:w="900" w:type="dxa"/>
            <w:gridSpan w:val="2"/>
            <w:tcBorders>
              <w:top w:val="single" w:sz="4" w:space="0" w:color="auto"/>
              <w:left w:val="single" w:sz="4" w:space="0" w:color="000000"/>
              <w:bottom w:val="single" w:sz="4" w:space="0" w:color="000000"/>
            </w:tcBorders>
          </w:tcPr>
          <w:p w:rsidR="00105E41" w:rsidRPr="006A7234" w:rsidRDefault="00105E41" w:rsidP="008C2BCD">
            <w:pPr>
              <w:jc w:val="center"/>
              <w:rPr>
                <w:rFonts w:ascii="Times New Roman" w:hAnsi="Times New Roman"/>
              </w:rPr>
            </w:pPr>
            <w:r w:rsidRPr="006A7234">
              <w:rPr>
                <w:rFonts w:ascii="Times New Roman" w:hAnsi="Times New Roman"/>
              </w:rPr>
              <w:t>12</w:t>
            </w:r>
          </w:p>
        </w:tc>
        <w:tc>
          <w:tcPr>
            <w:tcW w:w="995" w:type="dxa"/>
            <w:gridSpan w:val="2"/>
            <w:tcBorders>
              <w:top w:val="single" w:sz="4" w:space="0" w:color="auto"/>
              <w:left w:val="single" w:sz="4" w:space="0" w:color="000000"/>
              <w:bottom w:val="single" w:sz="4" w:space="0" w:color="000000"/>
            </w:tcBorders>
            <w:vAlign w:val="center"/>
          </w:tcPr>
          <w:p w:rsidR="00105E41" w:rsidRPr="006A7234" w:rsidRDefault="00105E41" w:rsidP="008C2BCD">
            <w:pPr>
              <w:snapToGrid w:val="0"/>
              <w:jc w:val="center"/>
              <w:rPr>
                <w:rFonts w:ascii="Times New Roman" w:hAnsi="Times New Roman"/>
              </w:rPr>
            </w:pPr>
            <w:r w:rsidRPr="006A7234">
              <w:rPr>
                <w:rFonts w:ascii="Times New Roman" w:hAnsi="Times New Roman"/>
              </w:rPr>
              <w:t>Z/1</w:t>
            </w:r>
          </w:p>
        </w:tc>
        <w:tc>
          <w:tcPr>
            <w:tcW w:w="807" w:type="dxa"/>
            <w:gridSpan w:val="2"/>
            <w:tcBorders>
              <w:top w:val="single" w:sz="4" w:space="0" w:color="auto"/>
              <w:left w:val="single" w:sz="4" w:space="0" w:color="000000"/>
              <w:bottom w:val="single" w:sz="4" w:space="0" w:color="000000"/>
            </w:tcBorders>
            <w:vAlign w:val="center"/>
          </w:tcPr>
          <w:p w:rsidR="00105E41" w:rsidRPr="006A7234" w:rsidRDefault="00105E41" w:rsidP="008C2BCD">
            <w:pPr>
              <w:snapToGrid w:val="0"/>
              <w:jc w:val="center"/>
              <w:rPr>
                <w:rFonts w:ascii="Times New Roman" w:hAnsi="Times New Roman"/>
              </w:rPr>
            </w:pPr>
            <w:r w:rsidRPr="006A7234">
              <w:rPr>
                <w:rFonts w:ascii="Times New Roman" w:hAnsi="Times New Roman"/>
              </w:rPr>
              <w:t>12</w:t>
            </w:r>
          </w:p>
        </w:tc>
        <w:tc>
          <w:tcPr>
            <w:tcW w:w="900" w:type="dxa"/>
            <w:gridSpan w:val="2"/>
            <w:tcBorders>
              <w:top w:val="single" w:sz="4" w:space="0" w:color="auto"/>
              <w:left w:val="single" w:sz="4" w:space="0" w:color="000000"/>
              <w:bottom w:val="single" w:sz="4" w:space="0" w:color="000000"/>
            </w:tcBorders>
            <w:vAlign w:val="center"/>
          </w:tcPr>
          <w:p w:rsidR="00105E41" w:rsidRPr="006A7234" w:rsidRDefault="00105E41" w:rsidP="008C2BCD">
            <w:pPr>
              <w:snapToGrid w:val="0"/>
              <w:jc w:val="center"/>
              <w:rPr>
                <w:rFonts w:ascii="Times New Roman" w:hAnsi="Times New Roman"/>
              </w:rPr>
            </w:pPr>
            <w:r w:rsidRPr="006A7234">
              <w:rPr>
                <w:rFonts w:ascii="Times New Roman" w:hAnsi="Times New Roman"/>
              </w:rPr>
              <w:t>Z/1</w:t>
            </w:r>
          </w:p>
        </w:tc>
        <w:tc>
          <w:tcPr>
            <w:tcW w:w="2551" w:type="dxa"/>
            <w:tcBorders>
              <w:top w:val="single" w:sz="4" w:space="0" w:color="auto"/>
              <w:left w:val="single" w:sz="4" w:space="0" w:color="000000"/>
              <w:bottom w:val="single" w:sz="4" w:space="0" w:color="000000"/>
              <w:right w:val="single" w:sz="4" w:space="0" w:color="000000"/>
            </w:tcBorders>
            <w:shd w:val="clear" w:color="auto" w:fill="FFFFFF"/>
            <w:vAlign w:val="center"/>
          </w:tcPr>
          <w:p w:rsidR="00105E41" w:rsidRPr="006A7234" w:rsidRDefault="00105E41" w:rsidP="008C2BCD">
            <w:pPr>
              <w:shd w:val="clear" w:color="auto" w:fill="FFFFFF"/>
              <w:snapToGrid w:val="0"/>
              <w:rPr>
                <w:rFonts w:ascii="Times New Roman" w:hAnsi="Times New Roman"/>
              </w:rPr>
            </w:pPr>
            <w:r w:rsidRPr="006A7234">
              <w:rPr>
                <w:rFonts w:ascii="Times New Roman" w:hAnsi="Times New Roman"/>
              </w:rPr>
              <w:t>VACAT</w:t>
            </w:r>
          </w:p>
        </w:tc>
      </w:tr>
      <w:tr w:rsidR="00105E41" w:rsidRPr="006A7234" w:rsidTr="008C2BCD">
        <w:trPr>
          <w:trHeight w:val="330"/>
          <w:jc w:val="center"/>
        </w:trPr>
        <w:tc>
          <w:tcPr>
            <w:tcW w:w="9650" w:type="dxa"/>
            <w:gridSpan w:val="12"/>
            <w:tcBorders>
              <w:left w:val="single" w:sz="4" w:space="0" w:color="000000"/>
              <w:bottom w:val="single" w:sz="4" w:space="0" w:color="auto"/>
              <w:right w:val="single" w:sz="4" w:space="0" w:color="000000"/>
            </w:tcBorders>
            <w:shd w:val="clear" w:color="auto" w:fill="D9D9D9" w:themeFill="background1" w:themeFillShade="D9"/>
            <w:vAlign w:val="center"/>
          </w:tcPr>
          <w:p w:rsidR="00105E41" w:rsidRPr="006A7234" w:rsidRDefault="00105E41" w:rsidP="008C2BCD">
            <w:pPr>
              <w:snapToGrid w:val="0"/>
              <w:spacing w:after="0" w:line="240" w:lineRule="auto"/>
              <w:jc w:val="center"/>
              <w:rPr>
                <w:rFonts w:ascii="Times New Roman" w:hAnsi="Times New Roman"/>
                <w:b/>
              </w:rPr>
            </w:pPr>
            <w:r w:rsidRPr="006A7234">
              <w:rPr>
                <w:rFonts w:ascii="Times New Roman" w:hAnsi="Times New Roman"/>
                <w:b/>
              </w:rPr>
              <w:t>Profil językoznawczy (do wyboru)</w:t>
            </w:r>
          </w:p>
        </w:tc>
      </w:tr>
      <w:tr w:rsidR="00105E41" w:rsidRPr="006A7234" w:rsidTr="008C2BCD">
        <w:trPr>
          <w:trHeight w:val="240"/>
          <w:jc w:val="center"/>
        </w:trPr>
        <w:tc>
          <w:tcPr>
            <w:tcW w:w="9650" w:type="dxa"/>
            <w:gridSpan w:val="12"/>
            <w:tcBorders>
              <w:top w:val="single" w:sz="4" w:space="0" w:color="auto"/>
              <w:left w:val="single" w:sz="4" w:space="0" w:color="000000"/>
              <w:bottom w:val="single" w:sz="4" w:space="0" w:color="000000"/>
              <w:right w:val="single" w:sz="4" w:space="0" w:color="000000"/>
            </w:tcBorders>
            <w:shd w:val="clear" w:color="auto" w:fill="D9D9D9" w:themeFill="background1" w:themeFillShade="D9"/>
            <w:vAlign w:val="center"/>
          </w:tcPr>
          <w:p w:rsidR="00105E41" w:rsidRPr="006A7234" w:rsidRDefault="00105E41" w:rsidP="008C2BCD">
            <w:pPr>
              <w:snapToGrid w:val="0"/>
              <w:spacing w:after="0" w:line="240" w:lineRule="auto"/>
              <w:jc w:val="center"/>
              <w:rPr>
                <w:rFonts w:ascii="Times New Roman" w:hAnsi="Times New Roman"/>
                <w:b/>
              </w:rPr>
            </w:pPr>
            <w:r w:rsidRPr="006A7234">
              <w:rPr>
                <w:rFonts w:ascii="Times New Roman" w:hAnsi="Times New Roman"/>
                <w:b/>
              </w:rPr>
              <w:t>Wykłady obowiązkowe</w:t>
            </w:r>
          </w:p>
        </w:tc>
      </w:tr>
      <w:tr w:rsidR="00105E41" w:rsidRPr="006A7234" w:rsidTr="008C2BCD">
        <w:trPr>
          <w:jc w:val="center"/>
        </w:trPr>
        <w:tc>
          <w:tcPr>
            <w:tcW w:w="467" w:type="dxa"/>
            <w:tcBorders>
              <w:left w:val="single" w:sz="4" w:space="0" w:color="000000"/>
              <w:bottom w:val="single" w:sz="4" w:space="0" w:color="000000"/>
            </w:tcBorders>
            <w:vAlign w:val="center"/>
          </w:tcPr>
          <w:p w:rsidR="00105E41" w:rsidRPr="006A7234" w:rsidRDefault="00105E41" w:rsidP="008C2BCD">
            <w:pPr>
              <w:snapToGrid w:val="0"/>
              <w:spacing w:after="0"/>
              <w:jc w:val="both"/>
              <w:rPr>
                <w:rFonts w:ascii="Times New Roman" w:hAnsi="Times New Roman"/>
              </w:rPr>
            </w:pPr>
            <w:r w:rsidRPr="006A7234">
              <w:rPr>
                <w:rFonts w:ascii="Times New Roman" w:hAnsi="Times New Roman"/>
              </w:rPr>
              <w:t>1</w:t>
            </w:r>
          </w:p>
        </w:tc>
        <w:tc>
          <w:tcPr>
            <w:tcW w:w="3030" w:type="dxa"/>
            <w:gridSpan w:val="2"/>
            <w:tcBorders>
              <w:left w:val="single" w:sz="4" w:space="0" w:color="000000"/>
              <w:bottom w:val="single" w:sz="4" w:space="0" w:color="000000"/>
            </w:tcBorders>
            <w:vAlign w:val="center"/>
          </w:tcPr>
          <w:p w:rsidR="00105E41" w:rsidRPr="006A7234" w:rsidRDefault="00105E41" w:rsidP="008C2BCD">
            <w:pPr>
              <w:spacing w:after="0"/>
              <w:rPr>
                <w:rFonts w:ascii="Times New Roman" w:hAnsi="Times New Roman"/>
              </w:rPr>
            </w:pPr>
            <w:r w:rsidRPr="006A7234">
              <w:rPr>
                <w:rFonts w:ascii="Times New Roman" w:hAnsi="Times New Roman"/>
              </w:rPr>
              <w:t xml:space="preserve">Wykład monograficzny językoznawczy (wykład) </w:t>
            </w:r>
          </w:p>
        </w:tc>
        <w:tc>
          <w:tcPr>
            <w:tcW w:w="900" w:type="dxa"/>
            <w:gridSpan w:val="2"/>
            <w:tcBorders>
              <w:left w:val="single" w:sz="4" w:space="0" w:color="000000"/>
              <w:bottom w:val="single" w:sz="4" w:space="0" w:color="000000"/>
            </w:tcBorders>
            <w:vAlign w:val="center"/>
          </w:tcPr>
          <w:p w:rsidR="00105E41" w:rsidRPr="006A7234" w:rsidRDefault="00105E41" w:rsidP="008C2BCD">
            <w:pPr>
              <w:snapToGrid w:val="0"/>
              <w:spacing w:after="0"/>
              <w:jc w:val="center"/>
              <w:rPr>
                <w:rFonts w:ascii="Times New Roman" w:hAnsi="Times New Roman"/>
              </w:rPr>
            </w:pPr>
            <w:r w:rsidRPr="006A7234">
              <w:rPr>
                <w:rFonts w:ascii="Times New Roman" w:hAnsi="Times New Roman"/>
              </w:rPr>
              <w:t>15</w:t>
            </w:r>
          </w:p>
        </w:tc>
        <w:tc>
          <w:tcPr>
            <w:tcW w:w="995" w:type="dxa"/>
            <w:gridSpan w:val="2"/>
            <w:tcBorders>
              <w:left w:val="single" w:sz="4" w:space="0" w:color="000000"/>
              <w:bottom w:val="single" w:sz="4" w:space="0" w:color="000000"/>
            </w:tcBorders>
            <w:vAlign w:val="center"/>
          </w:tcPr>
          <w:p w:rsidR="00105E41" w:rsidRPr="006A7234" w:rsidRDefault="00105E41" w:rsidP="008C2BCD">
            <w:pPr>
              <w:snapToGrid w:val="0"/>
              <w:spacing w:after="0"/>
              <w:jc w:val="center"/>
              <w:rPr>
                <w:rFonts w:ascii="Times New Roman" w:hAnsi="Times New Roman"/>
              </w:rPr>
            </w:pPr>
            <w:proofErr w:type="spellStart"/>
            <w:r w:rsidRPr="006A7234">
              <w:rPr>
                <w:rFonts w:ascii="Times New Roman" w:hAnsi="Times New Roman"/>
              </w:rPr>
              <w:t>Zbo</w:t>
            </w:r>
            <w:proofErr w:type="spellEnd"/>
            <w:r w:rsidRPr="006A7234">
              <w:rPr>
                <w:rFonts w:ascii="Times New Roman" w:hAnsi="Times New Roman"/>
              </w:rPr>
              <w:t>/</w:t>
            </w:r>
            <w:r w:rsidR="00AE5395">
              <w:rPr>
                <w:rFonts w:ascii="Times New Roman" w:hAnsi="Times New Roman"/>
              </w:rPr>
              <w:t>3</w:t>
            </w:r>
          </w:p>
        </w:tc>
        <w:tc>
          <w:tcPr>
            <w:tcW w:w="807" w:type="dxa"/>
            <w:gridSpan w:val="2"/>
            <w:tcBorders>
              <w:left w:val="single" w:sz="4" w:space="0" w:color="000000"/>
              <w:bottom w:val="single" w:sz="4" w:space="0" w:color="000000"/>
            </w:tcBorders>
            <w:vAlign w:val="center"/>
          </w:tcPr>
          <w:p w:rsidR="00105E41" w:rsidRPr="006A7234" w:rsidRDefault="00105E41" w:rsidP="008C2BCD">
            <w:pPr>
              <w:snapToGrid w:val="0"/>
              <w:spacing w:after="0"/>
              <w:jc w:val="center"/>
              <w:rPr>
                <w:rFonts w:ascii="Times New Roman" w:hAnsi="Times New Roman"/>
              </w:rPr>
            </w:pPr>
            <w:r w:rsidRPr="006A7234">
              <w:rPr>
                <w:rFonts w:ascii="Times New Roman" w:hAnsi="Times New Roman"/>
              </w:rPr>
              <w:t>15</w:t>
            </w:r>
          </w:p>
        </w:tc>
        <w:tc>
          <w:tcPr>
            <w:tcW w:w="900" w:type="dxa"/>
            <w:gridSpan w:val="2"/>
            <w:tcBorders>
              <w:left w:val="single" w:sz="4" w:space="0" w:color="000000"/>
              <w:bottom w:val="single" w:sz="4" w:space="0" w:color="000000"/>
            </w:tcBorders>
            <w:vAlign w:val="center"/>
          </w:tcPr>
          <w:p w:rsidR="00105E41" w:rsidRPr="006A7234" w:rsidRDefault="00105E41" w:rsidP="008C2BCD">
            <w:pPr>
              <w:snapToGrid w:val="0"/>
              <w:spacing w:after="0"/>
              <w:jc w:val="center"/>
              <w:rPr>
                <w:rFonts w:ascii="Times New Roman" w:hAnsi="Times New Roman"/>
              </w:rPr>
            </w:pPr>
            <w:r w:rsidRPr="006A7234">
              <w:rPr>
                <w:rFonts w:ascii="Times New Roman" w:hAnsi="Times New Roman"/>
              </w:rPr>
              <w:t>E/5</w:t>
            </w:r>
          </w:p>
        </w:tc>
        <w:tc>
          <w:tcPr>
            <w:tcW w:w="2551" w:type="dxa"/>
            <w:tcBorders>
              <w:left w:val="single" w:sz="4" w:space="0" w:color="000000"/>
              <w:bottom w:val="single" w:sz="4" w:space="0" w:color="000000"/>
              <w:right w:val="single" w:sz="4" w:space="0" w:color="000000"/>
            </w:tcBorders>
            <w:vAlign w:val="center"/>
          </w:tcPr>
          <w:p w:rsidR="00105E41" w:rsidRPr="006A7234" w:rsidRDefault="00105E41" w:rsidP="008C2BCD">
            <w:pPr>
              <w:snapToGrid w:val="0"/>
              <w:spacing w:after="0"/>
              <w:rPr>
                <w:rFonts w:ascii="Times New Roman" w:hAnsi="Times New Roman"/>
              </w:rPr>
            </w:pPr>
            <w:r w:rsidRPr="006A7234">
              <w:rPr>
                <w:rFonts w:ascii="Times New Roman" w:hAnsi="Times New Roman"/>
              </w:rPr>
              <w:t xml:space="preserve">1. dr hab. M. </w:t>
            </w:r>
            <w:proofErr w:type="spellStart"/>
            <w:r w:rsidRPr="006A7234">
              <w:rPr>
                <w:rFonts w:ascii="Times New Roman" w:hAnsi="Times New Roman"/>
              </w:rPr>
              <w:t>Bloch-Trojnar</w:t>
            </w:r>
            <w:proofErr w:type="spellEnd"/>
            <w:r w:rsidRPr="006A7234">
              <w:rPr>
                <w:sz w:val="20"/>
                <w:szCs w:val="20"/>
              </w:rPr>
              <w:t xml:space="preserve">  </w:t>
            </w:r>
          </w:p>
        </w:tc>
      </w:tr>
      <w:tr w:rsidR="00105E41" w:rsidRPr="006A7234" w:rsidTr="008C2BCD">
        <w:trPr>
          <w:jc w:val="center"/>
        </w:trPr>
        <w:tc>
          <w:tcPr>
            <w:tcW w:w="9650" w:type="dxa"/>
            <w:gridSpan w:val="12"/>
            <w:tcBorders>
              <w:left w:val="single" w:sz="4" w:space="0" w:color="000000"/>
              <w:bottom w:val="single" w:sz="4" w:space="0" w:color="000000"/>
              <w:right w:val="single" w:sz="4" w:space="0" w:color="000000"/>
            </w:tcBorders>
            <w:shd w:val="clear" w:color="auto" w:fill="D9D9D9" w:themeFill="background1" w:themeFillShade="D9"/>
            <w:vAlign w:val="center"/>
          </w:tcPr>
          <w:p w:rsidR="00105E41" w:rsidRPr="006A7234" w:rsidRDefault="00105E41" w:rsidP="008C2BCD">
            <w:pPr>
              <w:snapToGrid w:val="0"/>
              <w:spacing w:after="0"/>
              <w:jc w:val="center"/>
              <w:rPr>
                <w:rFonts w:ascii="Times New Roman" w:hAnsi="Times New Roman"/>
                <w:b/>
              </w:rPr>
            </w:pPr>
            <w:r w:rsidRPr="006A7234">
              <w:rPr>
                <w:rFonts w:ascii="Times New Roman" w:hAnsi="Times New Roman"/>
                <w:b/>
              </w:rPr>
              <w:t>Ćwiczenia specjalistyczne do wyboru – zajęcia cykliczne (1 do wyboru)</w:t>
            </w:r>
          </w:p>
        </w:tc>
      </w:tr>
      <w:tr w:rsidR="00105E41" w:rsidRPr="006A7234" w:rsidTr="008C2BCD">
        <w:trPr>
          <w:trHeight w:val="420"/>
          <w:jc w:val="center"/>
        </w:trPr>
        <w:tc>
          <w:tcPr>
            <w:tcW w:w="467" w:type="dxa"/>
            <w:tcBorders>
              <w:left w:val="single" w:sz="4" w:space="0" w:color="000000"/>
              <w:bottom w:val="dashed" w:sz="4" w:space="0" w:color="auto"/>
            </w:tcBorders>
            <w:vAlign w:val="center"/>
          </w:tcPr>
          <w:p w:rsidR="00105E41" w:rsidRPr="006A7234" w:rsidRDefault="00105E41" w:rsidP="008C2BCD">
            <w:pPr>
              <w:snapToGrid w:val="0"/>
              <w:spacing w:after="0"/>
              <w:jc w:val="both"/>
              <w:rPr>
                <w:rFonts w:ascii="Times New Roman" w:hAnsi="Times New Roman"/>
              </w:rPr>
            </w:pPr>
            <w:r w:rsidRPr="006A7234">
              <w:rPr>
                <w:rFonts w:ascii="Times New Roman" w:hAnsi="Times New Roman"/>
              </w:rPr>
              <w:t>1</w:t>
            </w:r>
          </w:p>
        </w:tc>
        <w:tc>
          <w:tcPr>
            <w:tcW w:w="3030" w:type="dxa"/>
            <w:gridSpan w:val="2"/>
            <w:tcBorders>
              <w:left w:val="single" w:sz="4" w:space="0" w:color="000000"/>
              <w:bottom w:val="dashed" w:sz="4" w:space="0" w:color="auto"/>
            </w:tcBorders>
            <w:vAlign w:val="center"/>
          </w:tcPr>
          <w:p w:rsidR="00105E41" w:rsidRPr="006A7234" w:rsidRDefault="00105E41" w:rsidP="008C2BCD">
            <w:pPr>
              <w:snapToGrid w:val="0"/>
              <w:spacing w:after="0"/>
              <w:rPr>
                <w:rFonts w:ascii="Times New Roman" w:hAnsi="Times New Roman"/>
              </w:rPr>
            </w:pPr>
            <w:r w:rsidRPr="006A7234">
              <w:rPr>
                <w:rFonts w:ascii="Times New Roman" w:hAnsi="Times New Roman"/>
              </w:rPr>
              <w:t xml:space="preserve">Słowotwórstwo angielskie i </w:t>
            </w:r>
            <w:proofErr w:type="spellStart"/>
            <w:r w:rsidRPr="006A7234">
              <w:rPr>
                <w:rFonts w:ascii="Times New Roman" w:hAnsi="Times New Roman"/>
              </w:rPr>
              <w:t>kontrastywne</w:t>
            </w:r>
            <w:proofErr w:type="spellEnd"/>
            <w:r w:rsidRPr="006A7234">
              <w:rPr>
                <w:rFonts w:ascii="Times New Roman" w:hAnsi="Times New Roman"/>
              </w:rPr>
              <w:t xml:space="preserve"> (ćwiczenia)</w:t>
            </w:r>
          </w:p>
        </w:tc>
        <w:tc>
          <w:tcPr>
            <w:tcW w:w="900" w:type="dxa"/>
            <w:gridSpan w:val="2"/>
            <w:tcBorders>
              <w:left w:val="single" w:sz="4" w:space="0" w:color="000000"/>
              <w:bottom w:val="dashed" w:sz="4" w:space="0" w:color="auto"/>
            </w:tcBorders>
            <w:vAlign w:val="center"/>
          </w:tcPr>
          <w:p w:rsidR="00105E41" w:rsidRPr="006A7234" w:rsidRDefault="00105E41" w:rsidP="008C2BCD">
            <w:pPr>
              <w:snapToGrid w:val="0"/>
              <w:spacing w:after="0"/>
              <w:jc w:val="center"/>
              <w:rPr>
                <w:rFonts w:ascii="Times New Roman" w:hAnsi="Times New Roman"/>
              </w:rPr>
            </w:pPr>
            <w:r w:rsidRPr="006A7234">
              <w:rPr>
                <w:rFonts w:ascii="Times New Roman" w:hAnsi="Times New Roman"/>
              </w:rPr>
              <w:t>30</w:t>
            </w:r>
          </w:p>
        </w:tc>
        <w:tc>
          <w:tcPr>
            <w:tcW w:w="995" w:type="dxa"/>
            <w:gridSpan w:val="2"/>
            <w:tcBorders>
              <w:left w:val="single" w:sz="4" w:space="0" w:color="000000"/>
              <w:bottom w:val="dashed" w:sz="4" w:space="0" w:color="auto"/>
            </w:tcBorders>
            <w:vAlign w:val="center"/>
          </w:tcPr>
          <w:p w:rsidR="00105E41" w:rsidRPr="006A7234" w:rsidRDefault="00105E41" w:rsidP="008C2BCD">
            <w:pPr>
              <w:snapToGrid w:val="0"/>
              <w:spacing w:after="0"/>
              <w:jc w:val="center"/>
              <w:rPr>
                <w:rFonts w:ascii="Times New Roman" w:hAnsi="Times New Roman"/>
              </w:rPr>
            </w:pPr>
            <w:r w:rsidRPr="006A7234">
              <w:rPr>
                <w:rFonts w:ascii="Times New Roman" w:hAnsi="Times New Roman"/>
              </w:rPr>
              <w:t>Z/6</w:t>
            </w:r>
          </w:p>
        </w:tc>
        <w:tc>
          <w:tcPr>
            <w:tcW w:w="807" w:type="dxa"/>
            <w:gridSpan w:val="2"/>
            <w:tcBorders>
              <w:left w:val="single" w:sz="4" w:space="0" w:color="000000"/>
              <w:bottom w:val="dashed" w:sz="4" w:space="0" w:color="auto"/>
            </w:tcBorders>
            <w:vAlign w:val="center"/>
          </w:tcPr>
          <w:p w:rsidR="00105E41" w:rsidRPr="006A7234" w:rsidRDefault="00105E41" w:rsidP="008C2BCD">
            <w:pPr>
              <w:snapToGrid w:val="0"/>
              <w:spacing w:after="0"/>
              <w:jc w:val="center"/>
              <w:rPr>
                <w:rFonts w:ascii="Times New Roman" w:hAnsi="Times New Roman"/>
              </w:rPr>
            </w:pPr>
            <w:r w:rsidRPr="006A7234">
              <w:rPr>
                <w:rFonts w:ascii="Times New Roman" w:hAnsi="Times New Roman"/>
              </w:rPr>
              <w:t>30</w:t>
            </w:r>
          </w:p>
        </w:tc>
        <w:tc>
          <w:tcPr>
            <w:tcW w:w="900" w:type="dxa"/>
            <w:gridSpan w:val="2"/>
            <w:tcBorders>
              <w:left w:val="single" w:sz="4" w:space="0" w:color="000000"/>
              <w:bottom w:val="dashed" w:sz="4" w:space="0" w:color="auto"/>
            </w:tcBorders>
            <w:vAlign w:val="center"/>
          </w:tcPr>
          <w:p w:rsidR="00105E41" w:rsidRPr="006A7234" w:rsidRDefault="00105E41" w:rsidP="008C2BCD">
            <w:pPr>
              <w:snapToGrid w:val="0"/>
              <w:spacing w:after="0"/>
              <w:jc w:val="center"/>
              <w:rPr>
                <w:rFonts w:ascii="Times New Roman" w:hAnsi="Times New Roman"/>
              </w:rPr>
            </w:pPr>
            <w:r w:rsidRPr="006A7234">
              <w:rPr>
                <w:rFonts w:ascii="Times New Roman" w:hAnsi="Times New Roman"/>
              </w:rPr>
              <w:t>Z/6</w:t>
            </w:r>
          </w:p>
        </w:tc>
        <w:tc>
          <w:tcPr>
            <w:tcW w:w="2551" w:type="dxa"/>
            <w:tcBorders>
              <w:left w:val="single" w:sz="4" w:space="0" w:color="000000"/>
              <w:bottom w:val="dashed" w:sz="4" w:space="0" w:color="auto"/>
              <w:right w:val="single" w:sz="4" w:space="0" w:color="000000"/>
            </w:tcBorders>
            <w:vAlign w:val="center"/>
          </w:tcPr>
          <w:p w:rsidR="00105E41" w:rsidRPr="006A7234" w:rsidRDefault="00105E41" w:rsidP="008C2BCD">
            <w:pPr>
              <w:snapToGrid w:val="0"/>
              <w:spacing w:after="0" w:line="240" w:lineRule="auto"/>
              <w:rPr>
                <w:rFonts w:ascii="Times New Roman" w:hAnsi="Times New Roman"/>
              </w:rPr>
            </w:pPr>
            <w:r w:rsidRPr="006A7234">
              <w:rPr>
                <w:rFonts w:ascii="Times New Roman" w:hAnsi="Times New Roman"/>
                <w:lang w:val="sv-SE"/>
              </w:rPr>
              <w:t>1. prof. dr hab. A.Malicka-Kleparska</w:t>
            </w:r>
          </w:p>
        </w:tc>
      </w:tr>
      <w:tr w:rsidR="00105E41" w:rsidRPr="006A7234" w:rsidTr="008C2BCD">
        <w:trPr>
          <w:trHeight w:val="525"/>
          <w:jc w:val="center"/>
        </w:trPr>
        <w:tc>
          <w:tcPr>
            <w:tcW w:w="467" w:type="dxa"/>
            <w:tcBorders>
              <w:top w:val="dashed" w:sz="4" w:space="0" w:color="auto"/>
              <w:left w:val="single" w:sz="4" w:space="0" w:color="000000"/>
              <w:bottom w:val="dashed" w:sz="4" w:space="0" w:color="auto"/>
            </w:tcBorders>
            <w:vAlign w:val="center"/>
          </w:tcPr>
          <w:p w:rsidR="00105E41" w:rsidRPr="006A7234" w:rsidRDefault="00105E41" w:rsidP="008C2BCD">
            <w:pPr>
              <w:snapToGrid w:val="0"/>
              <w:jc w:val="both"/>
              <w:rPr>
                <w:rFonts w:ascii="Times New Roman" w:hAnsi="Times New Roman"/>
              </w:rPr>
            </w:pPr>
            <w:r w:rsidRPr="006A7234">
              <w:rPr>
                <w:rFonts w:ascii="Times New Roman" w:hAnsi="Times New Roman"/>
              </w:rPr>
              <w:t>2</w:t>
            </w:r>
          </w:p>
        </w:tc>
        <w:tc>
          <w:tcPr>
            <w:tcW w:w="3030" w:type="dxa"/>
            <w:gridSpan w:val="2"/>
            <w:tcBorders>
              <w:top w:val="dashed" w:sz="4" w:space="0" w:color="auto"/>
              <w:left w:val="single" w:sz="4" w:space="0" w:color="000000"/>
              <w:bottom w:val="dashed" w:sz="4" w:space="0" w:color="auto"/>
            </w:tcBorders>
            <w:vAlign w:val="center"/>
          </w:tcPr>
          <w:p w:rsidR="00105E41" w:rsidRPr="006A7234" w:rsidRDefault="00105E41" w:rsidP="008C2BCD">
            <w:pPr>
              <w:snapToGrid w:val="0"/>
              <w:rPr>
                <w:rFonts w:ascii="Times New Roman" w:hAnsi="Times New Roman"/>
              </w:rPr>
            </w:pPr>
            <w:r w:rsidRPr="006A7234">
              <w:rPr>
                <w:rFonts w:ascii="Times New Roman" w:hAnsi="Times New Roman"/>
              </w:rPr>
              <w:t>Translatoryka (ćwiczenia)</w:t>
            </w:r>
          </w:p>
        </w:tc>
        <w:tc>
          <w:tcPr>
            <w:tcW w:w="900" w:type="dxa"/>
            <w:gridSpan w:val="2"/>
            <w:tcBorders>
              <w:top w:val="dashed" w:sz="4" w:space="0" w:color="auto"/>
              <w:left w:val="single" w:sz="4" w:space="0" w:color="000000"/>
              <w:bottom w:val="dashed" w:sz="4" w:space="0" w:color="auto"/>
            </w:tcBorders>
            <w:vAlign w:val="center"/>
          </w:tcPr>
          <w:p w:rsidR="00105E41" w:rsidRPr="006A7234" w:rsidRDefault="00105E41" w:rsidP="008C2BCD">
            <w:pPr>
              <w:snapToGrid w:val="0"/>
              <w:jc w:val="center"/>
              <w:rPr>
                <w:rFonts w:ascii="Times New Roman" w:hAnsi="Times New Roman"/>
              </w:rPr>
            </w:pPr>
            <w:r w:rsidRPr="006A7234">
              <w:rPr>
                <w:rFonts w:ascii="Times New Roman" w:hAnsi="Times New Roman"/>
              </w:rPr>
              <w:t>30</w:t>
            </w:r>
          </w:p>
        </w:tc>
        <w:tc>
          <w:tcPr>
            <w:tcW w:w="995" w:type="dxa"/>
            <w:gridSpan w:val="2"/>
            <w:tcBorders>
              <w:top w:val="dashed" w:sz="4" w:space="0" w:color="auto"/>
              <w:left w:val="single" w:sz="4" w:space="0" w:color="000000"/>
              <w:bottom w:val="dashed" w:sz="4" w:space="0" w:color="auto"/>
            </w:tcBorders>
            <w:vAlign w:val="center"/>
          </w:tcPr>
          <w:p w:rsidR="00105E41" w:rsidRPr="006A7234" w:rsidRDefault="00105E41" w:rsidP="008C2BCD">
            <w:pPr>
              <w:snapToGrid w:val="0"/>
              <w:jc w:val="center"/>
              <w:rPr>
                <w:rFonts w:ascii="Times New Roman" w:hAnsi="Times New Roman"/>
              </w:rPr>
            </w:pPr>
            <w:r w:rsidRPr="006A7234">
              <w:rPr>
                <w:rFonts w:ascii="Times New Roman" w:hAnsi="Times New Roman"/>
              </w:rPr>
              <w:t>Z/6</w:t>
            </w:r>
          </w:p>
        </w:tc>
        <w:tc>
          <w:tcPr>
            <w:tcW w:w="807" w:type="dxa"/>
            <w:gridSpan w:val="2"/>
            <w:tcBorders>
              <w:top w:val="dashed" w:sz="4" w:space="0" w:color="auto"/>
              <w:left w:val="single" w:sz="4" w:space="0" w:color="000000"/>
              <w:bottom w:val="dashed" w:sz="4" w:space="0" w:color="auto"/>
            </w:tcBorders>
            <w:vAlign w:val="center"/>
          </w:tcPr>
          <w:p w:rsidR="00105E41" w:rsidRPr="006A7234" w:rsidRDefault="00105E41" w:rsidP="008C2BCD">
            <w:pPr>
              <w:snapToGrid w:val="0"/>
              <w:jc w:val="center"/>
              <w:rPr>
                <w:rFonts w:ascii="Times New Roman" w:hAnsi="Times New Roman"/>
              </w:rPr>
            </w:pPr>
            <w:r w:rsidRPr="006A7234">
              <w:rPr>
                <w:rFonts w:ascii="Times New Roman" w:hAnsi="Times New Roman"/>
              </w:rPr>
              <w:t>30</w:t>
            </w:r>
          </w:p>
        </w:tc>
        <w:tc>
          <w:tcPr>
            <w:tcW w:w="900" w:type="dxa"/>
            <w:gridSpan w:val="2"/>
            <w:tcBorders>
              <w:top w:val="dashed" w:sz="4" w:space="0" w:color="auto"/>
              <w:left w:val="single" w:sz="4" w:space="0" w:color="000000"/>
              <w:bottom w:val="dashed" w:sz="4" w:space="0" w:color="auto"/>
            </w:tcBorders>
            <w:vAlign w:val="center"/>
          </w:tcPr>
          <w:p w:rsidR="00105E41" w:rsidRPr="006A7234" w:rsidRDefault="00105E41" w:rsidP="008C2BCD">
            <w:pPr>
              <w:snapToGrid w:val="0"/>
              <w:jc w:val="center"/>
              <w:rPr>
                <w:rFonts w:ascii="Times New Roman" w:hAnsi="Times New Roman"/>
              </w:rPr>
            </w:pPr>
            <w:r w:rsidRPr="006A7234">
              <w:rPr>
                <w:rFonts w:ascii="Times New Roman" w:hAnsi="Times New Roman"/>
              </w:rPr>
              <w:t>Z/6</w:t>
            </w:r>
          </w:p>
        </w:tc>
        <w:tc>
          <w:tcPr>
            <w:tcW w:w="2551" w:type="dxa"/>
            <w:tcBorders>
              <w:top w:val="dashed" w:sz="4" w:space="0" w:color="auto"/>
              <w:left w:val="single" w:sz="4" w:space="0" w:color="000000"/>
              <w:bottom w:val="dashed" w:sz="4" w:space="0" w:color="auto"/>
              <w:right w:val="single" w:sz="4" w:space="0" w:color="000000"/>
            </w:tcBorders>
            <w:vAlign w:val="center"/>
          </w:tcPr>
          <w:p w:rsidR="00105E41" w:rsidRPr="006A7234" w:rsidRDefault="00105E41" w:rsidP="008C2BCD">
            <w:pPr>
              <w:snapToGrid w:val="0"/>
              <w:spacing w:line="240" w:lineRule="auto"/>
              <w:rPr>
                <w:rFonts w:ascii="Times New Roman" w:hAnsi="Times New Roman"/>
              </w:rPr>
            </w:pPr>
            <w:r w:rsidRPr="006A7234">
              <w:rPr>
                <w:rFonts w:ascii="Times New Roman" w:hAnsi="Times New Roman"/>
              </w:rPr>
              <w:t>1. dr hab. M. Charzyńska-. Wójcik</w:t>
            </w:r>
          </w:p>
        </w:tc>
      </w:tr>
      <w:tr w:rsidR="00105E41" w:rsidRPr="006A7234" w:rsidTr="008C2BCD">
        <w:trPr>
          <w:trHeight w:val="210"/>
          <w:jc w:val="center"/>
        </w:trPr>
        <w:tc>
          <w:tcPr>
            <w:tcW w:w="467" w:type="dxa"/>
            <w:tcBorders>
              <w:top w:val="dashed" w:sz="4" w:space="0" w:color="auto"/>
              <w:left w:val="single" w:sz="4" w:space="0" w:color="000000"/>
              <w:bottom w:val="single" w:sz="4" w:space="0" w:color="auto"/>
            </w:tcBorders>
            <w:vAlign w:val="center"/>
          </w:tcPr>
          <w:p w:rsidR="00105E41" w:rsidRPr="006A7234" w:rsidRDefault="00105E41" w:rsidP="008C2BCD">
            <w:pPr>
              <w:snapToGrid w:val="0"/>
              <w:spacing w:after="0"/>
              <w:jc w:val="both"/>
              <w:rPr>
                <w:rFonts w:ascii="Times New Roman" w:hAnsi="Times New Roman"/>
              </w:rPr>
            </w:pPr>
            <w:r w:rsidRPr="006A7234">
              <w:rPr>
                <w:rFonts w:ascii="Times New Roman" w:hAnsi="Times New Roman"/>
              </w:rPr>
              <w:lastRenderedPageBreak/>
              <w:t>3</w:t>
            </w:r>
          </w:p>
        </w:tc>
        <w:tc>
          <w:tcPr>
            <w:tcW w:w="3030" w:type="dxa"/>
            <w:gridSpan w:val="2"/>
            <w:tcBorders>
              <w:top w:val="dashed" w:sz="4" w:space="0" w:color="auto"/>
              <w:left w:val="single" w:sz="4" w:space="0" w:color="000000"/>
              <w:bottom w:val="single" w:sz="4" w:space="0" w:color="auto"/>
            </w:tcBorders>
            <w:vAlign w:val="center"/>
          </w:tcPr>
          <w:p w:rsidR="00105E41" w:rsidRPr="006A7234" w:rsidRDefault="00105E41" w:rsidP="008C2BCD">
            <w:pPr>
              <w:snapToGrid w:val="0"/>
              <w:spacing w:after="0"/>
              <w:rPr>
                <w:rFonts w:ascii="Times New Roman" w:hAnsi="Times New Roman"/>
              </w:rPr>
            </w:pPr>
            <w:r w:rsidRPr="006A7234">
              <w:rPr>
                <w:rFonts w:ascii="Times New Roman" w:hAnsi="Times New Roman"/>
              </w:rPr>
              <w:t>Metodyka i językoznawstwo stosowane (ćwiczenia)</w:t>
            </w:r>
          </w:p>
        </w:tc>
        <w:tc>
          <w:tcPr>
            <w:tcW w:w="900" w:type="dxa"/>
            <w:gridSpan w:val="2"/>
            <w:tcBorders>
              <w:top w:val="dashed" w:sz="4" w:space="0" w:color="auto"/>
              <w:left w:val="single" w:sz="4" w:space="0" w:color="000000"/>
              <w:bottom w:val="single" w:sz="4" w:space="0" w:color="auto"/>
            </w:tcBorders>
            <w:vAlign w:val="center"/>
          </w:tcPr>
          <w:p w:rsidR="00105E41" w:rsidRPr="006A7234" w:rsidRDefault="00105E41" w:rsidP="008C2BCD">
            <w:pPr>
              <w:snapToGrid w:val="0"/>
              <w:spacing w:after="0"/>
              <w:jc w:val="center"/>
              <w:rPr>
                <w:rFonts w:ascii="Times New Roman" w:hAnsi="Times New Roman"/>
              </w:rPr>
            </w:pPr>
            <w:r w:rsidRPr="006A7234">
              <w:rPr>
                <w:rFonts w:ascii="Times New Roman" w:hAnsi="Times New Roman"/>
              </w:rPr>
              <w:t>30</w:t>
            </w:r>
          </w:p>
        </w:tc>
        <w:tc>
          <w:tcPr>
            <w:tcW w:w="995" w:type="dxa"/>
            <w:gridSpan w:val="2"/>
            <w:tcBorders>
              <w:top w:val="dashed" w:sz="4" w:space="0" w:color="auto"/>
              <w:left w:val="single" w:sz="4" w:space="0" w:color="000000"/>
              <w:bottom w:val="single" w:sz="4" w:space="0" w:color="auto"/>
            </w:tcBorders>
            <w:vAlign w:val="center"/>
          </w:tcPr>
          <w:p w:rsidR="00105E41" w:rsidRPr="006A7234" w:rsidRDefault="00105E41" w:rsidP="008C2BCD">
            <w:pPr>
              <w:snapToGrid w:val="0"/>
              <w:spacing w:after="0"/>
              <w:jc w:val="center"/>
              <w:rPr>
                <w:rFonts w:ascii="Times New Roman" w:hAnsi="Times New Roman"/>
              </w:rPr>
            </w:pPr>
            <w:r w:rsidRPr="006A7234">
              <w:rPr>
                <w:rFonts w:ascii="Times New Roman" w:hAnsi="Times New Roman"/>
              </w:rPr>
              <w:t>Z/6</w:t>
            </w:r>
          </w:p>
        </w:tc>
        <w:tc>
          <w:tcPr>
            <w:tcW w:w="807" w:type="dxa"/>
            <w:gridSpan w:val="2"/>
            <w:tcBorders>
              <w:top w:val="dashed" w:sz="4" w:space="0" w:color="auto"/>
              <w:left w:val="single" w:sz="4" w:space="0" w:color="000000"/>
              <w:bottom w:val="single" w:sz="4" w:space="0" w:color="auto"/>
            </w:tcBorders>
            <w:vAlign w:val="center"/>
          </w:tcPr>
          <w:p w:rsidR="00105E41" w:rsidRPr="006A7234" w:rsidRDefault="00105E41" w:rsidP="008C2BCD">
            <w:pPr>
              <w:snapToGrid w:val="0"/>
              <w:spacing w:after="0"/>
              <w:jc w:val="center"/>
              <w:rPr>
                <w:rFonts w:ascii="Times New Roman" w:hAnsi="Times New Roman"/>
              </w:rPr>
            </w:pPr>
            <w:r w:rsidRPr="006A7234">
              <w:rPr>
                <w:rFonts w:ascii="Times New Roman" w:hAnsi="Times New Roman"/>
              </w:rPr>
              <w:t>30</w:t>
            </w:r>
          </w:p>
        </w:tc>
        <w:tc>
          <w:tcPr>
            <w:tcW w:w="900" w:type="dxa"/>
            <w:gridSpan w:val="2"/>
            <w:tcBorders>
              <w:top w:val="dashed" w:sz="4" w:space="0" w:color="auto"/>
              <w:left w:val="single" w:sz="4" w:space="0" w:color="000000"/>
              <w:bottom w:val="single" w:sz="4" w:space="0" w:color="auto"/>
            </w:tcBorders>
            <w:vAlign w:val="center"/>
          </w:tcPr>
          <w:p w:rsidR="00105E41" w:rsidRPr="006A7234" w:rsidRDefault="00105E41" w:rsidP="008C2BCD">
            <w:pPr>
              <w:snapToGrid w:val="0"/>
              <w:spacing w:after="0" w:line="240" w:lineRule="auto"/>
              <w:jc w:val="center"/>
              <w:rPr>
                <w:rFonts w:ascii="Times New Roman" w:hAnsi="Times New Roman"/>
              </w:rPr>
            </w:pPr>
            <w:r w:rsidRPr="006A7234">
              <w:rPr>
                <w:rFonts w:ascii="Times New Roman" w:hAnsi="Times New Roman"/>
              </w:rPr>
              <w:t>Z/6</w:t>
            </w:r>
          </w:p>
        </w:tc>
        <w:tc>
          <w:tcPr>
            <w:tcW w:w="2551" w:type="dxa"/>
            <w:tcBorders>
              <w:top w:val="dashed" w:sz="4" w:space="0" w:color="auto"/>
              <w:left w:val="single" w:sz="4" w:space="0" w:color="000000"/>
              <w:bottom w:val="single" w:sz="4" w:space="0" w:color="auto"/>
              <w:right w:val="single" w:sz="4" w:space="0" w:color="000000"/>
            </w:tcBorders>
            <w:vAlign w:val="center"/>
          </w:tcPr>
          <w:p w:rsidR="00105E41" w:rsidRPr="006A7234" w:rsidRDefault="00105E41" w:rsidP="008C2BCD">
            <w:pPr>
              <w:snapToGrid w:val="0"/>
              <w:spacing w:after="0" w:line="240" w:lineRule="auto"/>
              <w:rPr>
                <w:rFonts w:ascii="Times New Roman" w:hAnsi="Times New Roman"/>
              </w:rPr>
            </w:pPr>
            <w:r w:rsidRPr="006A7234">
              <w:rPr>
                <w:rFonts w:ascii="Times New Roman" w:hAnsi="Times New Roman"/>
              </w:rPr>
              <w:t xml:space="preserve">1. dr hab. A. </w:t>
            </w:r>
            <w:proofErr w:type="spellStart"/>
            <w:r w:rsidRPr="006A7234">
              <w:rPr>
                <w:rFonts w:ascii="Times New Roman" w:hAnsi="Times New Roman"/>
              </w:rPr>
              <w:t>Bloch-Rozmej</w:t>
            </w:r>
            <w:proofErr w:type="spellEnd"/>
          </w:p>
        </w:tc>
      </w:tr>
      <w:tr w:rsidR="00105E41" w:rsidRPr="006A7234" w:rsidTr="00105E41">
        <w:trPr>
          <w:jc w:val="center"/>
        </w:trPr>
        <w:tc>
          <w:tcPr>
            <w:tcW w:w="9650" w:type="dxa"/>
            <w:gridSpan w:val="12"/>
            <w:tcBorders>
              <w:top w:val="single" w:sz="4" w:space="0" w:color="auto"/>
              <w:bottom w:val="single" w:sz="4" w:space="0" w:color="000000"/>
            </w:tcBorders>
            <w:shd w:val="clear" w:color="auto" w:fill="FFFFFF" w:themeFill="background1"/>
            <w:vAlign w:val="center"/>
          </w:tcPr>
          <w:p w:rsidR="00105E41" w:rsidRDefault="00105E41" w:rsidP="00105E41">
            <w:pPr>
              <w:snapToGrid w:val="0"/>
              <w:spacing w:after="0"/>
              <w:rPr>
                <w:rFonts w:ascii="Times New Roman" w:hAnsi="Times New Roman"/>
                <w:b/>
              </w:rPr>
            </w:pPr>
          </w:p>
          <w:p w:rsidR="00105E41" w:rsidRPr="006A7234" w:rsidRDefault="00105E41" w:rsidP="00105E41">
            <w:pPr>
              <w:snapToGrid w:val="0"/>
              <w:spacing w:after="0"/>
              <w:rPr>
                <w:rFonts w:ascii="Times New Roman" w:hAnsi="Times New Roman"/>
                <w:b/>
              </w:rPr>
            </w:pPr>
          </w:p>
        </w:tc>
      </w:tr>
      <w:tr w:rsidR="00105E41" w:rsidRPr="006A7234" w:rsidTr="008C2BCD">
        <w:trPr>
          <w:jc w:val="center"/>
        </w:trPr>
        <w:tc>
          <w:tcPr>
            <w:tcW w:w="9650" w:type="dxa"/>
            <w:gridSpan w:val="12"/>
            <w:tcBorders>
              <w:left w:val="single" w:sz="4" w:space="0" w:color="000000"/>
              <w:bottom w:val="single" w:sz="4" w:space="0" w:color="000000"/>
              <w:right w:val="single" w:sz="4" w:space="0" w:color="000000"/>
            </w:tcBorders>
            <w:shd w:val="clear" w:color="auto" w:fill="D9D9D9" w:themeFill="background1" w:themeFillShade="D9"/>
            <w:vAlign w:val="center"/>
          </w:tcPr>
          <w:p w:rsidR="00105E41" w:rsidRPr="006A7234" w:rsidRDefault="00105E41" w:rsidP="008C2BCD">
            <w:pPr>
              <w:snapToGrid w:val="0"/>
              <w:spacing w:after="0"/>
              <w:jc w:val="center"/>
              <w:rPr>
                <w:rFonts w:ascii="Times New Roman" w:hAnsi="Times New Roman"/>
                <w:b/>
              </w:rPr>
            </w:pPr>
            <w:r w:rsidRPr="006A7234">
              <w:rPr>
                <w:rFonts w:ascii="Times New Roman" w:hAnsi="Times New Roman"/>
                <w:b/>
              </w:rPr>
              <w:t>Seminaria magisterskie dla profilu językoznawczego – 1 obowiązkowo do wyboru</w:t>
            </w:r>
          </w:p>
        </w:tc>
      </w:tr>
      <w:tr w:rsidR="00105E41" w:rsidRPr="006A7234" w:rsidTr="008C2BCD">
        <w:trPr>
          <w:jc w:val="center"/>
        </w:trPr>
        <w:tc>
          <w:tcPr>
            <w:tcW w:w="467" w:type="dxa"/>
            <w:tcBorders>
              <w:left w:val="single" w:sz="4" w:space="0" w:color="000000"/>
              <w:bottom w:val="dashed" w:sz="4" w:space="0" w:color="auto"/>
            </w:tcBorders>
            <w:vAlign w:val="center"/>
          </w:tcPr>
          <w:p w:rsidR="00105E41" w:rsidRPr="006A7234" w:rsidRDefault="00105E41" w:rsidP="008C2BCD">
            <w:pPr>
              <w:snapToGrid w:val="0"/>
              <w:spacing w:after="0"/>
              <w:jc w:val="both"/>
              <w:rPr>
                <w:rFonts w:ascii="Times New Roman" w:hAnsi="Times New Roman"/>
              </w:rPr>
            </w:pPr>
            <w:r w:rsidRPr="006A7234">
              <w:rPr>
                <w:rFonts w:ascii="Times New Roman" w:hAnsi="Times New Roman"/>
              </w:rPr>
              <w:t>1</w:t>
            </w:r>
          </w:p>
        </w:tc>
        <w:tc>
          <w:tcPr>
            <w:tcW w:w="3030" w:type="dxa"/>
            <w:gridSpan w:val="2"/>
            <w:tcBorders>
              <w:left w:val="single" w:sz="4" w:space="0" w:color="000000"/>
              <w:bottom w:val="dashed" w:sz="4" w:space="0" w:color="auto"/>
            </w:tcBorders>
            <w:vAlign w:val="center"/>
          </w:tcPr>
          <w:p w:rsidR="00105E41" w:rsidRPr="006A7234" w:rsidRDefault="00105E41" w:rsidP="008C2BCD">
            <w:pPr>
              <w:snapToGrid w:val="0"/>
              <w:spacing w:after="0"/>
              <w:rPr>
                <w:rFonts w:ascii="Times New Roman" w:hAnsi="Times New Roman"/>
              </w:rPr>
            </w:pPr>
            <w:r w:rsidRPr="006A7234">
              <w:rPr>
                <w:rFonts w:ascii="Times New Roman" w:hAnsi="Times New Roman"/>
              </w:rPr>
              <w:t xml:space="preserve">Słowotwórstwo angielskie i </w:t>
            </w:r>
            <w:proofErr w:type="spellStart"/>
            <w:r w:rsidRPr="006A7234">
              <w:rPr>
                <w:rFonts w:ascii="Times New Roman" w:hAnsi="Times New Roman"/>
              </w:rPr>
              <w:t>kontrastywne</w:t>
            </w:r>
            <w:proofErr w:type="spellEnd"/>
            <w:r w:rsidRPr="006A7234">
              <w:rPr>
                <w:rFonts w:ascii="Times New Roman" w:hAnsi="Times New Roman"/>
              </w:rPr>
              <w:t xml:space="preserve"> (seminarium)</w:t>
            </w:r>
          </w:p>
        </w:tc>
        <w:tc>
          <w:tcPr>
            <w:tcW w:w="900" w:type="dxa"/>
            <w:gridSpan w:val="2"/>
            <w:tcBorders>
              <w:left w:val="single" w:sz="4" w:space="0" w:color="000000"/>
              <w:bottom w:val="dashed" w:sz="4" w:space="0" w:color="auto"/>
            </w:tcBorders>
          </w:tcPr>
          <w:p w:rsidR="00105E41" w:rsidRPr="006A7234" w:rsidRDefault="00105E41" w:rsidP="008C2BCD">
            <w:pPr>
              <w:snapToGrid w:val="0"/>
              <w:spacing w:after="0"/>
              <w:jc w:val="center"/>
              <w:rPr>
                <w:rFonts w:ascii="Times New Roman" w:hAnsi="Times New Roman"/>
              </w:rPr>
            </w:pPr>
          </w:p>
          <w:p w:rsidR="00105E41" w:rsidRPr="006A7234" w:rsidRDefault="00105E41" w:rsidP="008C2BCD">
            <w:pPr>
              <w:snapToGrid w:val="0"/>
              <w:spacing w:after="0"/>
              <w:jc w:val="center"/>
              <w:rPr>
                <w:rFonts w:ascii="Times New Roman" w:hAnsi="Times New Roman"/>
              </w:rPr>
            </w:pPr>
            <w:r w:rsidRPr="006A7234">
              <w:rPr>
                <w:rFonts w:ascii="Times New Roman" w:hAnsi="Times New Roman"/>
              </w:rPr>
              <w:t>30</w:t>
            </w:r>
          </w:p>
        </w:tc>
        <w:tc>
          <w:tcPr>
            <w:tcW w:w="995" w:type="dxa"/>
            <w:gridSpan w:val="2"/>
            <w:tcBorders>
              <w:left w:val="single" w:sz="4" w:space="0" w:color="000000"/>
              <w:bottom w:val="dashed" w:sz="4" w:space="0" w:color="auto"/>
            </w:tcBorders>
            <w:vAlign w:val="center"/>
          </w:tcPr>
          <w:p w:rsidR="00105E41" w:rsidRPr="006A7234" w:rsidRDefault="00105E41" w:rsidP="008C2BCD">
            <w:pPr>
              <w:snapToGrid w:val="0"/>
              <w:spacing w:after="0"/>
              <w:jc w:val="center"/>
              <w:rPr>
                <w:rFonts w:ascii="Times New Roman" w:hAnsi="Times New Roman"/>
              </w:rPr>
            </w:pPr>
            <w:proofErr w:type="spellStart"/>
            <w:r w:rsidRPr="006A7234">
              <w:rPr>
                <w:rFonts w:ascii="Times New Roman" w:hAnsi="Times New Roman"/>
              </w:rPr>
              <w:t>Zbo</w:t>
            </w:r>
            <w:proofErr w:type="spellEnd"/>
            <w:r w:rsidRPr="006A7234">
              <w:rPr>
                <w:rFonts w:ascii="Times New Roman" w:hAnsi="Times New Roman"/>
              </w:rPr>
              <w:t>/10</w:t>
            </w:r>
            <w:r w:rsidR="008C2BCD">
              <w:rPr>
                <w:rFonts w:ascii="Times New Roman" w:hAnsi="Times New Roman"/>
              </w:rPr>
              <w:t>*</w:t>
            </w:r>
          </w:p>
        </w:tc>
        <w:tc>
          <w:tcPr>
            <w:tcW w:w="807" w:type="dxa"/>
            <w:gridSpan w:val="2"/>
            <w:tcBorders>
              <w:left w:val="single" w:sz="4" w:space="0" w:color="000000"/>
              <w:bottom w:val="dashed" w:sz="4" w:space="0" w:color="auto"/>
            </w:tcBorders>
          </w:tcPr>
          <w:p w:rsidR="00105E41" w:rsidRPr="006A7234" w:rsidRDefault="00105E41" w:rsidP="008C2BCD">
            <w:pPr>
              <w:snapToGrid w:val="0"/>
              <w:spacing w:after="0"/>
              <w:jc w:val="center"/>
              <w:rPr>
                <w:rFonts w:ascii="Times New Roman" w:hAnsi="Times New Roman"/>
              </w:rPr>
            </w:pPr>
          </w:p>
          <w:p w:rsidR="00105E41" w:rsidRPr="006A7234" w:rsidRDefault="00105E41" w:rsidP="008C2BCD">
            <w:pPr>
              <w:snapToGrid w:val="0"/>
              <w:spacing w:after="0"/>
              <w:jc w:val="center"/>
              <w:rPr>
                <w:rFonts w:ascii="Times New Roman" w:hAnsi="Times New Roman"/>
              </w:rPr>
            </w:pPr>
            <w:r w:rsidRPr="006A7234">
              <w:rPr>
                <w:rFonts w:ascii="Times New Roman" w:hAnsi="Times New Roman"/>
              </w:rPr>
              <w:t>30</w:t>
            </w:r>
          </w:p>
        </w:tc>
        <w:tc>
          <w:tcPr>
            <w:tcW w:w="900" w:type="dxa"/>
            <w:gridSpan w:val="2"/>
            <w:tcBorders>
              <w:left w:val="single" w:sz="4" w:space="0" w:color="000000"/>
              <w:bottom w:val="dashed" w:sz="4" w:space="0" w:color="auto"/>
            </w:tcBorders>
            <w:vAlign w:val="center"/>
          </w:tcPr>
          <w:p w:rsidR="00105E41" w:rsidRPr="006A7234" w:rsidRDefault="00105E41" w:rsidP="008C2BCD">
            <w:pPr>
              <w:snapToGrid w:val="0"/>
              <w:spacing w:after="0"/>
              <w:jc w:val="center"/>
              <w:rPr>
                <w:rFonts w:ascii="Times New Roman" w:hAnsi="Times New Roman"/>
              </w:rPr>
            </w:pPr>
            <w:proofErr w:type="spellStart"/>
            <w:r w:rsidRPr="006A7234">
              <w:rPr>
                <w:rFonts w:ascii="Times New Roman" w:hAnsi="Times New Roman"/>
              </w:rPr>
              <w:t>Zbo</w:t>
            </w:r>
            <w:proofErr w:type="spellEnd"/>
            <w:r w:rsidRPr="006A7234">
              <w:rPr>
                <w:rFonts w:ascii="Times New Roman" w:hAnsi="Times New Roman"/>
              </w:rPr>
              <w:t>/5</w:t>
            </w:r>
          </w:p>
        </w:tc>
        <w:tc>
          <w:tcPr>
            <w:tcW w:w="2551" w:type="dxa"/>
            <w:tcBorders>
              <w:left w:val="single" w:sz="4" w:space="0" w:color="000000"/>
              <w:bottom w:val="dashed" w:sz="4" w:space="0" w:color="auto"/>
              <w:right w:val="single" w:sz="4" w:space="0" w:color="000000"/>
            </w:tcBorders>
            <w:vAlign w:val="center"/>
          </w:tcPr>
          <w:p w:rsidR="00105E41" w:rsidRPr="006A7234" w:rsidRDefault="00105E41" w:rsidP="008C2BCD">
            <w:pPr>
              <w:snapToGrid w:val="0"/>
              <w:spacing w:after="0"/>
              <w:rPr>
                <w:rFonts w:ascii="Times New Roman" w:hAnsi="Times New Roman"/>
              </w:rPr>
            </w:pPr>
            <w:r w:rsidRPr="006A7234">
              <w:rPr>
                <w:rFonts w:ascii="Times New Roman" w:hAnsi="Times New Roman"/>
                <w:lang w:val="sv-SE"/>
              </w:rPr>
              <w:t>1. prof. dr hab. A.Malicka-Kleparska</w:t>
            </w:r>
          </w:p>
        </w:tc>
      </w:tr>
      <w:tr w:rsidR="00105E41" w:rsidRPr="006A7234" w:rsidTr="008C2BCD">
        <w:trPr>
          <w:jc w:val="center"/>
        </w:trPr>
        <w:tc>
          <w:tcPr>
            <w:tcW w:w="467" w:type="dxa"/>
            <w:tcBorders>
              <w:top w:val="dashed" w:sz="4" w:space="0" w:color="auto"/>
              <w:left w:val="single" w:sz="4" w:space="0" w:color="000000"/>
              <w:bottom w:val="dashed" w:sz="4" w:space="0" w:color="auto"/>
            </w:tcBorders>
            <w:vAlign w:val="center"/>
          </w:tcPr>
          <w:p w:rsidR="00105E41" w:rsidRPr="006A7234" w:rsidRDefault="00105E41" w:rsidP="008C2BCD">
            <w:pPr>
              <w:snapToGrid w:val="0"/>
              <w:spacing w:after="0"/>
              <w:jc w:val="both"/>
              <w:rPr>
                <w:rFonts w:ascii="Times New Roman" w:hAnsi="Times New Roman"/>
              </w:rPr>
            </w:pPr>
            <w:r w:rsidRPr="006A7234">
              <w:rPr>
                <w:rFonts w:ascii="Times New Roman" w:hAnsi="Times New Roman"/>
              </w:rPr>
              <w:t>2</w:t>
            </w:r>
          </w:p>
        </w:tc>
        <w:tc>
          <w:tcPr>
            <w:tcW w:w="3030" w:type="dxa"/>
            <w:gridSpan w:val="2"/>
            <w:tcBorders>
              <w:top w:val="dashed" w:sz="4" w:space="0" w:color="auto"/>
              <w:left w:val="single" w:sz="4" w:space="0" w:color="000000"/>
              <w:bottom w:val="dashed" w:sz="4" w:space="0" w:color="auto"/>
            </w:tcBorders>
            <w:vAlign w:val="center"/>
          </w:tcPr>
          <w:p w:rsidR="00105E41" w:rsidRPr="006A7234" w:rsidRDefault="00105E41" w:rsidP="008C2BCD">
            <w:pPr>
              <w:snapToGrid w:val="0"/>
              <w:spacing w:after="0"/>
              <w:rPr>
                <w:rFonts w:ascii="Times New Roman" w:hAnsi="Times New Roman"/>
              </w:rPr>
            </w:pPr>
            <w:r w:rsidRPr="006A7234">
              <w:rPr>
                <w:rFonts w:ascii="Times New Roman" w:hAnsi="Times New Roman"/>
              </w:rPr>
              <w:t>Translatoryka  (seminarium)</w:t>
            </w:r>
          </w:p>
        </w:tc>
        <w:tc>
          <w:tcPr>
            <w:tcW w:w="900" w:type="dxa"/>
            <w:gridSpan w:val="2"/>
            <w:tcBorders>
              <w:top w:val="dashed" w:sz="4" w:space="0" w:color="auto"/>
              <w:left w:val="single" w:sz="4" w:space="0" w:color="000000"/>
              <w:bottom w:val="dashed" w:sz="4" w:space="0" w:color="auto"/>
            </w:tcBorders>
          </w:tcPr>
          <w:p w:rsidR="00105E41" w:rsidRPr="006A7234" w:rsidRDefault="00105E41" w:rsidP="008C2BCD">
            <w:pPr>
              <w:snapToGrid w:val="0"/>
              <w:spacing w:after="0"/>
              <w:jc w:val="center"/>
              <w:rPr>
                <w:rFonts w:ascii="Times New Roman" w:hAnsi="Times New Roman"/>
              </w:rPr>
            </w:pPr>
          </w:p>
          <w:p w:rsidR="00105E41" w:rsidRPr="006A7234" w:rsidRDefault="00105E41" w:rsidP="008C2BCD">
            <w:pPr>
              <w:snapToGrid w:val="0"/>
              <w:spacing w:after="0"/>
              <w:jc w:val="center"/>
              <w:rPr>
                <w:rFonts w:ascii="Times New Roman" w:hAnsi="Times New Roman"/>
              </w:rPr>
            </w:pPr>
            <w:r w:rsidRPr="006A7234">
              <w:rPr>
                <w:rFonts w:ascii="Times New Roman" w:hAnsi="Times New Roman"/>
              </w:rPr>
              <w:t>30</w:t>
            </w:r>
          </w:p>
        </w:tc>
        <w:tc>
          <w:tcPr>
            <w:tcW w:w="995" w:type="dxa"/>
            <w:gridSpan w:val="2"/>
            <w:tcBorders>
              <w:top w:val="dashed" w:sz="4" w:space="0" w:color="auto"/>
              <w:left w:val="single" w:sz="4" w:space="0" w:color="000000"/>
              <w:bottom w:val="dashed" w:sz="4" w:space="0" w:color="auto"/>
            </w:tcBorders>
            <w:vAlign w:val="center"/>
          </w:tcPr>
          <w:p w:rsidR="00105E41" w:rsidRPr="006A7234" w:rsidRDefault="00105E41" w:rsidP="008C2BCD">
            <w:pPr>
              <w:snapToGrid w:val="0"/>
              <w:spacing w:after="0"/>
              <w:jc w:val="center"/>
              <w:rPr>
                <w:rFonts w:ascii="Times New Roman" w:hAnsi="Times New Roman"/>
              </w:rPr>
            </w:pPr>
            <w:proofErr w:type="spellStart"/>
            <w:r w:rsidRPr="006A7234">
              <w:rPr>
                <w:rFonts w:ascii="Times New Roman" w:hAnsi="Times New Roman"/>
              </w:rPr>
              <w:t>Zbo</w:t>
            </w:r>
            <w:proofErr w:type="spellEnd"/>
            <w:r w:rsidRPr="006A7234">
              <w:rPr>
                <w:rFonts w:ascii="Times New Roman" w:hAnsi="Times New Roman"/>
              </w:rPr>
              <w:t>/10</w:t>
            </w:r>
            <w:r w:rsidR="008C2BCD">
              <w:rPr>
                <w:rFonts w:ascii="Times New Roman" w:hAnsi="Times New Roman"/>
              </w:rPr>
              <w:t>*</w:t>
            </w:r>
          </w:p>
        </w:tc>
        <w:tc>
          <w:tcPr>
            <w:tcW w:w="807" w:type="dxa"/>
            <w:gridSpan w:val="2"/>
            <w:tcBorders>
              <w:top w:val="dashed" w:sz="4" w:space="0" w:color="auto"/>
              <w:left w:val="single" w:sz="4" w:space="0" w:color="000000"/>
              <w:bottom w:val="dashed" w:sz="4" w:space="0" w:color="auto"/>
            </w:tcBorders>
          </w:tcPr>
          <w:p w:rsidR="00105E41" w:rsidRPr="006A7234" w:rsidRDefault="00105E41" w:rsidP="008C2BCD">
            <w:pPr>
              <w:snapToGrid w:val="0"/>
              <w:spacing w:after="0"/>
              <w:jc w:val="center"/>
              <w:rPr>
                <w:rFonts w:ascii="Times New Roman" w:hAnsi="Times New Roman"/>
              </w:rPr>
            </w:pPr>
          </w:p>
          <w:p w:rsidR="00105E41" w:rsidRPr="006A7234" w:rsidRDefault="00105E41" w:rsidP="008C2BCD">
            <w:pPr>
              <w:snapToGrid w:val="0"/>
              <w:spacing w:after="0"/>
              <w:jc w:val="center"/>
              <w:rPr>
                <w:rFonts w:ascii="Times New Roman" w:hAnsi="Times New Roman"/>
              </w:rPr>
            </w:pPr>
            <w:r w:rsidRPr="006A7234">
              <w:rPr>
                <w:rFonts w:ascii="Times New Roman" w:hAnsi="Times New Roman"/>
              </w:rPr>
              <w:t>30</w:t>
            </w:r>
          </w:p>
        </w:tc>
        <w:tc>
          <w:tcPr>
            <w:tcW w:w="900" w:type="dxa"/>
            <w:gridSpan w:val="2"/>
            <w:tcBorders>
              <w:top w:val="dashed" w:sz="4" w:space="0" w:color="auto"/>
              <w:left w:val="single" w:sz="4" w:space="0" w:color="000000"/>
              <w:bottom w:val="dashed" w:sz="4" w:space="0" w:color="auto"/>
            </w:tcBorders>
            <w:vAlign w:val="center"/>
          </w:tcPr>
          <w:p w:rsidR="00105E41" w:rsidRPr="006A7234" w:rsidRDefault="00105E41" w:rsidP="008C2BCD">
            <w:pPr>
              <w:snapToGrid w:val="0"/>
              <w:spacing w:after="0"/>
              <w:jc w:val="center"/>
              <w:rPr>
                <w:rFonts w:ascii="Times New Roman" w:hAnsi="Times New Roman"/>
              </w:rPr>
            </w:pPr>
            <w:proofErr w:type="spellStart"/>
            <w:r w:rsidRPr="006A7234">
              <w:rPr>
                <w:rFonts w:ascii="Times New Roman" w:hAnsi="Times New Roman"/>
              </w:rPr>
              <w:t>Zbo</w:t>
            </w:r>
            <w:proofErr w:type="spellEnd"/>
            <w:r w:rsidRPr="006A7234">
              <w:rPr>
                <w:rFonts w:ascii="Times New Roman" w:hAnsi="Times New Roman"/>
              </w:rPr>
              <w:t>/5</w:t>
            </w:r>
          </w:p>
        </w:tc>
        <w:tc>
          <w:tcPr>
            <w:tcW w:w="2551" w:type="dxa"/>
            <w:tcBorders>
              <w:top w:val="dashed" w:sz="4" w:space="0" w:color="auto"/>
              <w:left w:val="single" w:sz="4" w:space="0" w:color="000000"/>
              <w:bottom w:val="dashed" w:sz="4" w:space="0" w:color="auto"/>
              <w:right w:val="single" w:sz="4" w:space="0" w:color="000000"/>
            </w:tcBorders>
            <w:vAlign w:val="center"/>
          </w:tcPr>
          <w:p w:rsidR="00105E41" w:rsidRPr="006A7234" w:rsidRDefault="00105E41" w:rsidP="008C2BCD">
            <w:pPr>
              <w:snapToGrid w:val="0"/>
              <w:spacing w:line="240" w:lineRule="auto"/>
              <w:rPr>
                <w:rFonts w:ascii="Times New Roman" w:hAnsi="Times New Roman"/>
              </w:rPr>
            </w:pPr>
            <w:r w:rsidRPr="006A7234">
              <w:rPr>
                <w:rFonts w:ascii="Times New Roman" w:hAnsi="Times New Roman"/>
              </w:rPr>
              <w:t>1. dr hab. M. Charzyńska-. Wójcik</w:t>
            </w:r>
          </w:p>
        </w:tc>
      </w:tr>
      <w:tr w:rsidR="00105E41" w:rsidRPr="006A7234" w:rsidTr="008C2BCD">
        <w:trPr>
          <w:jc w:val="center"/>
        </w:trPr>
        <w:tc>
          <w:tcPr>
            <w:tcW w:w="467" w:type="dxa"/>
            <w:tcBorders>
              <w:top w:val="dashed" w:sz="4" w:space="0" w:color="auto"/>
              <w:left w:val="single" w:sz="4" w:space="0" w:color="000000"/>
              <w:bottom w:val="single" w:sz="4" w:space="0" w:color="000000"/>
            </w:tcBorders>
            <w:vAlign w:val="center"/>
          </w:tcPr>
          <w:p w:rsidR="00105E41" w:rsidRPr="006A7234" w:rsidRDefault="00105E41" w:rsidP="008C2BCD">
            <w:pPr>
              <w:snapToGrid w:val="0"/>
              <w:spacing w:after="0"/>
              <w:jc w:val="both"/>
              <w:rPr>
                <w:rFonts w:ascii="Times New Roman" w:hAnsi="Times New Roman"/>
              </w:rPr>
            </w:pPr>
            <w:r w:rsidRPr="006A7234">
              <w:rPr>
                <w:rFonts w:ascii="Times New Roman" w:hAnsi="Times New Roman"/>
              </w:rPr>
              <w:t>3</w:t>
            </w:r>
          </w:p>
        </w:tc>
        <w:tc>
          <w:tcPr>
            <w:tcW w:w="3030" w:type="dxa"/>
            <w:gridSpan w:val="2"/>
            <w:tcBorders>
              <w:top w:val="dashed" w:sz="4" w:space="0" w:color="auto"/>
              <w:left w:val="single" w:sz="4" w:space="0" w:color="000000"/>
              <w:bottom w:val="single" w:sz="4" w:space="0" w:color="000000"/>
            </w:tcBorders>
            <w:vAlign w:val="center"/>
          </w:tcPr>
          <w:p w:rsidR="00105E41" w:rsidRPr="006A7234" w:rsidRDefault="00105E41" w:rsidP="008C2BCD">
            <w:pPr>
              <w:snapToGrid w:val="0"/>
              <w:spacing w:after="0"/>
              <w:rPr>
                <w:rFonts w:ascii="Times New Roman" w:hAnsi="Times New Roman"/>
              </w:rPr>
            </w:pPr>
            <w:r w:rsidRPr="006A7234">
              <w:rPr>
                <w:rFonts w:ascii="Times New Roman" w:hAnsi="Times New Roman"/>
              </w:rPr>
              <w:t>Metodyka i językoznawstwo stosowane (seminarium)</w:t>
            </w:r>
          </w:p>
        </w:tc>
        <w:tc>
          <w:tcPr>
            <w:tcW w:w="900" w:type="dxa"/>
            <w:gridSpan w:val="2"/>
            <w:tcBorders>
              <w:top w:val="dashed" w:sz="4" w:space="0" w:color="auto"/>
              <w:left w:val="single" w:sz="4" w:space="0" w:color="000000"/>
              <w:bottom w:val="single" w:sz="4" w:space="0" w:color="000000"/>
            </w:tcBorders>
          </w:tcPr>
          <w:p w:rsidR="00105E41" w:rsidRPr="006A7234" w:rsidRDefault="00105E41" w:rsidP="008C2BCD">
            <w:pPr>
              <w:snapToGrid w:val="0"/>
              <w:spacing w:after="0"/>
              <w:jc w:val="center"/>
              <w:rPr>
                <w:rFonts w:ascii="Times New Roman" w:hAnsi="Times New Roman"/>
              </w:rPr>
            </w:pPr>
          </w:p>
          <w:p w:rsidR="00105E41" w:rsidRPr="006A7234" w:rsidRDefault="00105E41" w:rsidP="008C2BCD">
            <w:pPr>
              <w:snapToGrid w:val="0"/>
              <w:spacing w:after="0"/>
              <w:jc w:val="center"/>
              <w:rPr>
                <w:rFonts w:ascii="Times New Roman" w:hAnsi="Times New Roman"/>
              </w:rPr>
            </w:pPr>
            <w:r w:rsidRPr="006A7234">
              <w:rPr>
                <w:rFonts w:ascii="Times New Roman" w:hAnsi="Times New Roman"/>
              </w:rPr>
              <w:t>30</w:t>
            </w:r>
          </w:p>
        </w:tc>
        <w:tc>
          <w:tcPr>
            <w:tcW w:w="995" w:type="dxa"/>
            <w:gridSpan w:val="2"/>
            <w:tcBorders>
              <w:top w:val="dashed" w:sz="4" w:space="0" w:color="auto"/>
              <w:left w:val="single" w:sz="4" w:space="0" w:color="000000"/>
              <w:bottom w:val="single" w:sz="4" w:space="0" w:color="000000"/>
            </w:tcBorders>
            <w:vAlign w:val="center"/>
          </w:tcPr>
          <w:p w:rsidR="00105E41" w:rsidRPr="006A7234" w:rsidRDefault="00105E41" w:rsidP="008C2BCD">
            <w:pPr>
              <w:snapToGrid w:val="0"/>
              <w:spacing w:after="0"/>
              <w:jc w:val="center"/>
              <w:rPr>
                <w:rFonts w:ascii="Times New Roman" w:hAnsi="Times New Roman"/>
              </w:rPr>
            </w:pPr>
            <w:proofErr w:type="spellStart"/>
            <w:r w:rsidRPr="006A7234">
              <w:rPr>
                <w:rFonts w:ascii="Times New Roman" w:hAnsi="Times New Roman"/>
              </w:rPr>
              <w:t>Zbo</w:t>
            </w:r>
            <w:proofErr w:type="spellEnd"/>
            <w:r w:rsidRPr="006A7234">
              <w:rPr>
                <w:rFonts w:ascii="Times New Roman" w:hAnsi="Times New Roman"/>
              </w:rPr>
              <w:t>/10</w:t>
            </w:r>
            <w:r w:rsidR="008C2BCD">
              <w:rPr>
                <w:rFonts w:ascii="Times New Roman" w:hAnsi="Times New Roman"/>
              </w:rPr>
              <w:t>*</w:t>
            </w:r>
          </w:p>
        </w:tc>
        <w:tc>
          <w:tcPr>
            <w:tcW w:w="807" w:type="dxa"/>
            <w:gridSpan w:val="2"/>
            <w:tcBorders>
              <w:top w:val="dashed" w:sz="4" w:space="0" w:color="auto"/>
              <w:left w:val="single" w:sz="4" w:space="0" w:color="000000"/>
              <w:bottom w:val="single" w:sz="4" w:space="0" w:color="000000"/>
            </w:tcBorders>
          </w:tcPr>
          <w:p w:rsidR="00105E41" w:rsidRPr="006A7234" w:rsidRDefault="00105E41" w:rsidP="008C2BCD">
            <w:pPr>
              <w:snapToGrid w:val="0"/>
              <w:spacing w:after="0"/>
              <w:jc w:val="center"/>
              <w:rPr>
                <w:rFonts w:ascii="Times New Roman" w:hAnsi="Times New Roman"/>
              </w:rPr>
            </w:pPr>
          </w:p>
          <w:p w:rsidR="00105E41" w:rsidRPr="006A7234" w:rsidRDefault="00105E41" w:rsidP="008C2BCD">
            <w:pPr>
              <w:snapToGrid w:val="0"/>
              <w:spacing w:after="0"/>
              <w:jc w:val="center"/>
              <w:rPr>
                <w:rFonts w:ascii="Times New Roman" w:hAnsi="Times New Roman"/>
              </w:rPr>
            </w:pPr>
            <w:r w:rsidRPr="006A7234">
              <w:rPr>
                <w:rFonts w:ascii="Times New Roman" w:hAnsi="Times New Roman"/>
              </w:rPr>
              <w:t>30</w:t>
            </w:r>
          </w:p>
        </w:tc>
        <w:tc>
          <w:tcPr>
            <w:tcW w:w="900" w:type="dxa"/>
            <w:gridSpan w:val="2"/>
            <w:tcBorders>
              <w:top w:val="dashed" w:sz="4" w:space="0" w:color="auto"/>
              <w:left w:val="single" w:sz="4" w:space="0" w:color="000000"/>
              <w:bottom w:val="single" w:sz="4" w:space="0" w:color="000000"/>
            </w:tcBorders>
            <w:vAlign w:val="center"/>
          </w:tcPr>
          <w:p w:rsidR="00105E41" w:rsidRPr="006A7234" w:rsidRDefault="00105E41" w:rsidP="008C2BCD">
            <w:pPr>
              <w:snapToGrid w:val="0"/>
              <w:spacing w:after="0"/>
              <w:jc w:val="center"/>
              <w:rPr>
                <w:rFonts w:ascii="Times New Roman" w:hAnsi="Times New Roman"/>
              </w:rPr>
            </w:pPr>
            <w:proofErr w:type="spellStart"/>
            <w:r w:rsidRPr="006A7234">
              <w:rPr>
                <w:rFonts w:ascii="Times New Roman" w:hAnsi="Times New Roman"/>
              </w:rPr>
              <w:t>Zbo</w:t>
            </w:r>
            <w:proofErr w:type="spellEnd"/>
            <w:r w:rsidRPr="006A7234">
              <w:rPr>
                <w:rFonts w:ascii="Times New Roman" w:hAnsi="Times New Roman"/>
              </w:rPr>
              <w:t>/5</w:t>
            </w:r>
          </w:p>
        </w:tc>
        <w:tc>
          <w:tcPr>
            <w:tcW w:w="2551" w:type="dxa"/>
            <w:tcBorders>
              <w:top w:val="dashed" w:sz="4" w:space="0" w:color="auto"/>
              <w:left w:val="single" w:sz="4" w:space="0" w:color="000000"/>
              <w:bottom w:val="single" w:sz="4" w:space="0" w:color="000000"/>
              <w:right w:val="single" w:sz="4" w:space="0" w:color="000000"/>
            </w:tcBorders>
            <w:vAlign w:val="center"/>
          </w:tcPr>
          <w:p w:rsidR="00105E41" w:rsidRPr="006A7234" w:rsidRDefault="00105E41" w:rsidP="008C2BCD">
            <w:pPr>
              <w:spacing w:after="0" w:line="240" w:lineRule="auto"/>
              <w:rPr>
                <w:rFonts w:ascii="Times New Roman" w:hAnsi="Times New Roman"/>
              </w:rPr>
            </w:pPr>
            <w:r w:rsidRPr="006A7234">
              <w:rPr>
                <w:rFonts w:ascii="Times New Roman" w:hAnsi="Times New Roman"/>
              </w:rPr>
              <w:t>1. dr hab.</w:t>
            </w:r>
          </w:p>
          <w:p w:rsidR="00105E41" w:rsidRPr="006A7234" w:rsidRDefault="00105E41" w:rsidP="008C2BCD">
            <w:pPr>
              <w:spacing w:after="0" w:line="240" w:lineRule="auto"/>
              <w:jc w:val="both"/>
              <w:rPr>
                <w:rFonts w:ascii="Times New Roman" w:hAnsi="Times New Roman"/>
              </w:rPr>
            </w:pPr>
            <w:r w:rsidRPr="006A7234">
              <w:rPr>
                <w:rFonts w:ascii="Times New Roman" w:hAnsi="Times New Roman"/>
              </w:rPr>
              <w:t xml:space="preserve">A. </w:t>
            </w:r>
            <w:proofErr w:type="spellStart"/>
            <w:r w:rsidRPr="006A7234">
              <w:rPr>
                <w:rFonts w:ascii="Times New Roman" w:hAnsi="Times New Roman"/>
              </w:rPr>
              <w:t>Bloch-Rozmej</w:t>
            </w:r>
            <w:proofErr w:type="spellEnd"/>
          </w:p>
        </w:tc>
      </w:tr>
      <w:tr w:rsidR="00105E41" w:rsidRPr="006A7234" w:rsidTr="008C2BCD">
        <w:trPr>
          <w:trHeight w:val="315"/>
          <w:jc w:val="center"/>
        </w:trPr>
        <w:tc>
          <w:tcPr>
            <w:tcW w:w="9650" w:type="dxa"/>
            <w:gridSpan w:val="12"/>
            <w:tcBorders>
              <w:left w:val="single" w:sz="4" w:space="0" w:color="000000"/>
              <w:bottom w:val="single" w:sz="4" w:space="0" w:color="auto"/>
              <w:right w:val="single" w:sz="4" w:space="0" w:color="000000"/>
            </w:tcBorders>
            <w:shd w:val="clear" w:color="auto" w:fill="D9D9D9" w:themeFill="background1" w:themeFillShade="D9"/>
            <w:vAlign w:val="center"/>
          </w:tcPr>
          <w:p w:rsidR="00105E41" w:rsidRPr="006A7234" w:rsidRDefault="00105E41" w:rsidP="008C2BCD">
            <w:pPr>
              <w:spacing w:after="0" w:line="240" w:lineRule="auto"/>
              <w:jc w:val="center"/>
              <w:rPr>
                <w:rFonts w:ascii="Times New Roman" w:hAnsi="Times New Roman"/>
                <w:b/>
              </w:rPr>
            </w:pPr>
            <w:r w:rsidRPr="006A7234">
              <w:rPr>
                <w:rFonts w:ascii="Times New Roman" w:hAnsi="Times New Roman"/>
                <w:b/>
              </w:rPr>
              <w:t>Profil literaturoznawczy (do wyboru)</w:t>
            </w:r>
          </w:p>
        </w:tc>
      </w:tr>
      <w:tr w:rsidR="00105E41" w:rsidRPr="006A7234" w:rsidTr="008C2BCD">
        <w:trPr>
          <w:trHeight w:val="255"/>
          <w:jc w:val="center"/>
        </w:trPr>
        <w:tc>
          <w:tcPr>
            <w:tcW w:w="9650" w:type="dxa"/>
            <w:gridSpan w:val="12"/>
            <w:tcBorders>
              <w:top w:val="single" w:sz="4" w:space="0" w:color="auto"/>
              <w:left w:val="single" w:sz="4" w:space="0" w:color="000000"/>
              <w:bottom w:val="single" w:sz="4" w:space="0" w:color="000000"/>
              <w:right w:val="single" w:sz="4" w:space="0" w:color="000000"/>
            </w:tcBorders>
            <w:shd w:val="clear" w:color="auto" w:fill="D9D9D9" w:themeFill="background1" w:themeFillShade="D9"/>
            <w:vAlign w:val="center"/>
          </w:tcPr>
          <w:p w:rsidR="00105E41" w:rsidRPr="006A7234" w:rsidRDefault="00105E41" w:rsidP="008C2BCD">
            <w:pPr>
              <w:spacing w:after="0" w:line="240" w:lineRule="auto"/>
              <w:jc w:val="center"/>
              <w:rPr>
                <w:rFonts w:ascii="Times New Roman" w:hAnsi="Times New Roman"/>
                <w:b/>
              </w:rPr>
            </w:pPr>
            <w:r w:rsidRPr="006A7234">
              <w:rPr>
                <w:rFonts w:ascii="Times New Roman" w:hAnsi="Times New Roman"/>
                <w:b/>
              </w:rPr>
              <w:t>Wykłady obowiązkowe</w:t>
            </w:r>
          </w:p>
        </w:tc>
      </w:tr>
      <w:tr w:rsidR="00105E41" w:rsidRPr="006A7234" w:rsidTr="008C2BCD">
        <w:trPr>
          <w:jc w:val="center"/>
        </w:trPr>
        <w:tc>
          <w:tcPr>
            <w:tcW w:w="467" w:type="dxa"/>
            <w:tcBorders>
              <w:left w:val="single" w:sz="4" w:space="0" w:color="000000"/>
              <w:bottom w:val="single" w:sz="4" w:space="0" w:color="000000"/>
            </w:tcBorders>
            <w:vAlign w:val="center"/>
          </w:tcPr>
          <w:p w:rsidR="00105E41" w:rsidRPr="006A7234" w:rsidRDefault="00105E41" w:rsidP="008C2BCD">
            <w:pPr>
              <w:snapToGrid w:val="0"/>
              <w:spacing w:after="0"/>
              <w:jc w:val="both"/>
              <w:rPr>
                <w:rFonts w:ascii="Times New Roman" w:hAnsi="Times New Roman"/>
              </w:rPr>
            </w:pPr>
            <w:r w:rsidRPr="006A7234">
              <w:rPr>
                <w:rFonts w:ascii="Times New Roman" w:hAnsi="Times New Roman"/>
              </w:rPr>
              <w:t>1</w:t>
            </w:r>
          </w:p>
        </w:tc>
        <w:tc>
          <w:tcPr>
            <w:tcW w:w="3030" w:type="dxa"/>
            <w:gridSpan w:val="2"/>
            <w:tcBorders>
              <w:left w:val="single" w:sz="4" w:space="0" w:color="000000"/>
              <w:bottom w:val="single" w:sz="4" w:space="0" w:color="000000"/>
            </w:tcBorders>
            <w:vAlign w:val="center"/>
          </w:tcPr>
          <w:p w:rsidR="00105E41" w:rsidRPr="006A7234" w:rsidRDefault="00105E41" w:rsidP="008C2BCD">
            <w:pPr>
              <w:spacing w:after="0"/>
              <w:rPr>
                <w:rFonts w:ascii="Times New Roman" w:hAnsi="Times New Roman"/>
              </w:rPr>
            </w:pPr>
            <w:r w:rsidRPr="006A7234">
              <w:rPr>
                <w:rFonts w:ascii="Times New Roman" w:hAnsi="Times New Roman"/>
              </w:rPr>
              <w:t xml:space="preserve">Wykład monograficzny literaturoznawczy (wykład) </w:t>
            </w:r>
          </w:p>
        </w:tc>
        <w:tc>
          <w:tcPr>
            <w:tcW w:w="900" w:type="dxa"/>
            <w:gridSpan w:val="2"/>
            <w:tcBorders>
              <w:left w:val="single" w:sz="4" w:space="0" w:color="000000"/>
              <w:bottom w:val="single" w:sz="4" w:space="0" w:color="000000"/>
            </w:tcBorders>
            <w:vAlign w:val="center"/>
          </w:tcPr>
          <w:p w:rsidR="00105E41" w:rsidRPr="006A7234" w:rsidRDefault="00105E41" w:rsidP="008C2BCD">
            <w:pPr>
              <w:snapToGrid w:val="0"/>
              <w:spacing w:after="0"/>
              <w:jc w:val="center"/>
              <w:rPr>
                <w:rFonts w:ascii="Times New Roman" w:hAnsi="Times New Roman"/>
              </w:rPr>
            </w:pPr>
            <w:r w:rsidRPr="006A7234">
              <w:rPr>
                <w:rFonts w:ascii="Times New Roman" w:hAnsi="Times New Roman"/>
              </w:rPr>
              <w:t>15</w:t>
            </w:r>
          </w:p>
        </w:tc>
        <w:tc>
          <w:tcPr>
            <w:tcW w:w="995" w:type="dxa"/>
            <w:gridSpan w:val="2"/>
            <w:tcBorders>
              <w:left w:val="single" w:sz="4" w:space="0" w:color="000000"/>
              <w:bottom w:val="single" w:sz="4" w:space="0" w:color="000000"/>
            </w:tcBorders>
            <w:vAlign w:val="center"/>
          </w:tcPr>
          <w:p w:rsidR="00105E41" w:rsidRPr="006A7234" w:rsidRDefault="00105E41" w:rsidP="008C2BCD">
            <w:pPr>
              <w:snapToGrid w:val="0"/>
              <w:spacing w:after="0"/>
              <w:jc w:val="center"/>
              <w:rPr>
                <w:rFonts w:ascii="Times New Roman" w:hAnsi="Times New Roman"/>
              </w:rPr>
            </w:pPr>
            <w:proofErr w:type="spellStart"/>
            <w:r w:rsidRPr="006A7234">
              <w:rPr>
                <w:rFonts w:ascii="Times New Roman" w:hAnsi="Times New Roman"/>
              </w:rPr>
              <w:t>Zbo</w:t>
            </w:r>
            <w:proofErr w:type="spellEnd"/>
            <w:r w:rsidRPr="006A7234">
              <w:rPr>
                <w:rFonts w:ascii="Times New Roman" w:hAnsi="Times New Roman"/>
              </w:rPr>
              <w:t>/5</w:t>
            </w:r>
          </w:p>
        </w:tc>
        <w:tc>
          <w:tcPr>
            <w:tcW w:w="807" w:type="dxa"/>
            <w:gridSpan w:val="2"/>
            <w:tcBorders>
              <w:left w:val="single" w:sz="4" w:space="0" w:color="000000"/>
              <w:bottom w:val="single" w:sz="4" w:space="0" w:color="000000"/>
            </w:tcBorders>
            <w:vAlign w:val="center"/>
          </w:tcPr>
          <w:p w:rsidR="00105E41" w:rsidRPr="006A7234" w:rsidRDefault="00105E41" w:rsidP="008C2BCD">
            <w:pPr>
              <w:snapToGrid w:val="0"/>
              <w:spacing w:after="0"/>
              <w:jc w:val="center"/>
              <w:rPr>
                <w:rFonts w:ascii="Times New Roman" w:hAnsi="Times New Roman"/>
              </w:rPr>
            </w:pPr>
            <w:r w:rsidRPr="006A7234">
              <w:rPr>
                <w:rFonts w:ascii="Times New Roman" w:hAnsi="Times New Roman"/>
              </w:rPr>
              <w:t>15</w:t>
            </w:r>
          </w:p>
        </w:tc>
        <w:tc>
          <w:tcPr>
            <w:tcW w:w="900" w:type="dxa"/>
            <w:gridSpan w:val="2"/>
            <w:tcBorders>
              <w:left w:val="single" w:sz="4" w:space="0" w:color="000000"/>
              <w:bottom w:val="single" w:sz="4" w:space="0" w:color="000000"/>
            </w:tcBorders>
            <w:vAlign w:val="center"/>
          </w:tcPr>
          <w:p w:rsidR="00105E41" w:rsidRPr="006A7234" w:rsidRDefault="00105E41" w:rsidP="008C2BCD">
            <w:pPr>
              <w:snapToGrid w:val="0"/>
              <w:spacing w:after="0"/>
              <w:jc w:val="center"/>
              <w:rPr>
                <w:rFonts w:ascii="Times New Roman" w:hAnsi="Times New Roman"/>
              </w:rPr>
            </w:pPr>
            <w:r w:rsidRPr="006A7234">
              <w:rPr>
                <w:rFonts w:ascii="Times New Roman" w:hAnsi="Times New Roman"/>
              </w:rPr>
              <w:t>E/5</w:t>
            </w:r>
          </w:p>
        </w:tc>
        <w:tc>
          <w:tcPr>
            <w:tcW w:w="2551" w:type="dxa"/>
            <w:tcBorders>
              <w:left w:val="single" w:sz="4" w:space="0" w:color="000000"/>
              <w:bottom w:val="single" w:sz="4" w:space="0" w:color="000000"/>
              <w:right w:val="single" w:sz="4" w:space="0" w:color="000000"/>
            </w:tcBorders>
            <w:vAlign w:val="center"/>
          </w:tcPr>
          <w:p w:rsidR="00105E41" w:rsidRPr="006A7234" w:rsidRDefault="00105E41" w:rsidP="008C2BCD">
            <w:pPr>
              <w:snapToGrid w:val="0"/>
              <w:spacing w:after="0"/>
              <w:rPr>
                <w:rFonts w:ascii="Times New Roman" w:hAnsi="Times New Roman"/>
              </w:rPr>
            </w:pPr>
            <w:r w:rsidRPr="006A7234">
              <w:rPr>
                <w:rFonts w:ascii="Times New Roman" w:hAnsi="Times New Roman"/>
              </w:rPr>
              <w:t>1. dr G. Maziarczyk</w:t>
            </w:r>
          </w:p>
        </w:tc>
      </w:tr>
      <w:tr w:rsidR="00105E41" w:rsidRPr="006A7234" w:rsidTr="008C2BCD">
        <w:trPr>
          <w:jc w:val="center"/>
        </w:trPr>
        <w:tc>
          <w:tcPr>
            <w:tcW w:w="9650" w:type="dxa"/>
            <w:gridSpan w:val="12"/>
            <w:tcBorders>
              <w:left w:val="single" w:sz="4" w:space="0" w:color="000000"/>
              <w:bottom w:val="single" w:sz="4" w:space="0" w:color="000000"/>
              <w:right w:val="single" w:sz="4" w:space="0" w:color="000000"/>
            </w:tcBorders>
            <w:shd w:val="clear" w:color="auto" w:fill="D9D9D9" w:themeFill="background1" w:themeFillShade="D9"/>
            <w:vAlign w:val="center"/>
          </w:tcPr>
          <w:p w:rsidR="00105E41" w:rsidRPr="006A7234" w:rsidRDefault="00105E41" w:rsidP="008C2BCD">
            <w:pPr>
              <w:snapToGrid w:val="0"/>
              <w:spacing w:after="0"/>
              <w:jc w:val="center"/>
              <w:rPr>
                <w:rFonts w:ascii="Times New Roman" w:hAnsi="Times New Roman"/>
                <w:b/>
              </w:rPr>
            </w:pPr>
            <w:r w:rsidRPr="006A7234">
              <w:rPr>
                <w:rFonts w:ascii="Times New Roman" w:hAnsi="Times New Roman"/>
                <w:b/>
              </w:rPr>
              <w:t>Ćwiczenia specjalistyczne do wyboru – zajęcia cykliczne (1 do wyboru)</w:t>
            </w:r>
          </w:p>
        </w:tc>
      </w:tr>
      <w:tr w:rsidR="00105E41" w:rsidRPr="006A7234" w:rsidTr="008C2BCD">
        <w:trPr>
          <w:trHeight w:val="420"/>
          <w:jc w:val="center"/>
        </w:trPr>
        <w:tc>
          <w:tcPr>
            <w:tcW w:w="467" w:type="dxa"/>
            <w:tcBorders>
              <w:left w:val="single" w:sz="4" w:space="0" w:color="000000"/>
              <w:bottom w:val="dashed" w:sz="4" w:space="0" w:color="auto"/>
            </w:tcBorders>
            <w:vAlign w:val="center"/>
          </w:tcPr>
          <w:p w:rsidR="00105E41" w:rsidRPr="006A7234" w:rsidRDefault="00105E41" w:rsidP="008C2BCD">
            <w:pPr>
              <w:snapToGrid w:val="0"/>
              <w:spacing w:after="0"/>
              <w:jc w:val="both"/>
              <w:rPr>
                <w:rFonts w:ascii="Times New Roman" w:hAnsi="Times New Roman"/>
              </w:rPr>
            </w:pPr>
            <w:r w:rsidRPr="006A7234">
              <w:rPr>
                <w:rFonts w:ascii="Times New Roman" w:hAnsi="Times New Roman"/>
              </w:rPr>
              <w:t>1</w:t>
            </w:r>
          </w:p>
        </w:tc>
        <w:tc>
          <w:tcPr>
            <w:tcW w:w="3030" w:type="dxa"/>
            <w:gridSpan w:val="2"/>
            <w:tcBorders>
              <w:left w:val="single" w:sz="4" w:space="0" w:color="000000"/>
              <w:bottom w:val="dashed" w:sz="4" w:space="0" w:color="auto"/>
            </w:tcBorders>
            <w:vAlign w:val="center"/>
          </w:tcPr>
          <w:p w:rsidR="00105E41" w:rsidRPr="006A7234" w:rsidRDefault="00105E41" w:rsidP="008C2BCD">
            <w:pPr>
              <w:snapToGrid w:val="0"/>
              <w:spacing w:after="0"/>
              <w:rPr>
                <w:rFonts w:ascii="Times New Roman" w:hAnsi="Times New Roman"/>
              </w:rPr>
            </w:pPr>
            <w:r w:rsidRPr="006A7234">
              <w:rPr>
                <w:rFonts w:ascii="Times New Roman" w:hAnsi="Times New Roman"/>
              </w:rPr>
              <w:t>Literatura a nowe zjawiska w kulturze współczesnej (ćwiczenia)</w:t>
            </w:r>
          </w:p>
        </w:tc>
        <w:tc>
          <w:tcPr>
            <w:tcW w:w="900" w:type="dxa"/>
            <w:gridSpan w:val="2"/>
            <w:tcBorders>
              <w:left w:val="single" w:sz="4" w:space="0" w:color="000000"/>
              <w:bottom w:val="dashed" w:sz="4" w:space="0" w:color="auto"/>
            </w:tcBorders>
            <w:vAlign w:val="center"/>
          </w:tcPr>
          <w:p w:rsidR="00105E41" w:rsidRPr="006A7234" w:rsidRDefault="00105E41" w:rsidP="008C2BCD">
            <w:pPr>
              <w:snapToGrid w:val="0"/>
              <w:spacing w:after="0"/>
              <w:jc w:val="center"/>
              <w:rPr>
                <w:rFonts w:ascii="Times New Roman" w:hAnsi="Times New Roman"/>
              </w:rPr>
            </w:pPr>
            <w:r w:rsidRPr="006A7234">
              <w:rPr>
                <w:rFonts w:ascii="Times New Roman" w:hAnsi="Times New Roman"/>
              </w:rPr>
              <w:t>30</w:t>
            </w:r>
          </w:p>
        </w:tc>
        <w:tc>
          <w:tcPr>
            <w:tcW w:w="995" w:type="dxa"/>
            <w:gridSpan w:val="2"/>
            <w:tcBorders>
              <w:left w:val="single" w:sz="4" w:space="0" w:color="000000"/>
              <w:bottom w:val="dashed" w:sz="4" w:space="0" w:color="auto"/>
            </w:tcBorders>
            <w:vAlign w:val="center"/>
          </w:tcPr>
          <w:p w:rsidR="00105E41" w:rsidRPr="006A7234" w:rsidRDefault="00105E41" w:rsidP="008C2BCD">
            <w:pPr>
              <w:snapToGrid w:val="0"/>
              <w:spacing w:after="0"/>
              <w:jc w:val="center"/>
              <w:rPr>
                <w:rFonts w:ascii="Times New Roman" w:hAnsi="Times New Roman"/>
              </w:rPr>
            </w:pPr>
            <w:r w:rsidRPr="006A7234">
              <w:rPr>
                <w:rFonts w:ascii="Times New Roman" w:hAnsi="Times New Roman"/>
              </w:rPr>
              <w:t>Z/6</w:t>
            </w:r>
          </w:p>
        </w:tc>
        <w:tc>
          <w:tcPr>
            <w:tcW w:w="807" w:type="dxa"/>
            <w:gridSpan w:val="2"/>
            <w:tcBorders>
              <w:left w:val="single" w:sz="4" w:space="0" w:color="000000"/>
              <w:bottom w:val="dashed" w:sz="4" w:space="0" w:color="auto"/>
            </w:tcBorders>
            <w:vAlign w:val="center"/>
          </w:tcPr>
          <w:p w:rsidR="00105E41" w:rsidRPr="006A7234" w:rsidRDefault="00105E41" w:rsidP="008C2BCD">
            <w:pPr>
              <w:snapToGrid w:val="0"/>
              <w:spacing w:after="0"/>
              <w:jc w:val="center"/>
              <w:rPr>
                <w:rFonts w:ascii="Times New Roman" w:hAnsi="Times New Roman"/>
              </w:rPr>
            </w:pPr>
            <w:r w:rsidRPr="006A7234">
              <w:rPr>
                <w:rFonts w:ascii="Times New Roman" w:hAnsi="Times New Roman"/>
              </w:rPr>
              <w:t>30</w:t>
            </w:r>
          </w:p>
        </w:tc>
        <w:tc>
          <w:tcPr>
            <w:tcW w:w="900" w:type="dxa"/>
            <w:gridSpan w:val="2"/>
            <w:tcBorders>
              <w:left w:val="single" w:sz="4" w:space="0" w:color="000000"/>
              <w:bottom w:val="dashed" w:sz="4" w:space="0" w:color="auto"/>
            </w:tcBorders>
            <w:vAlign w:val="center"/>
          </w:tcPr>
          <w:p w:rsidR="00105E41" w:rsidRPr="006A7234" w:rsidRDefault="00105E41" w:rsidP="008C2BCD">
            <w:pPr>
              <w:snapToGrid w:val="0"/>
              <w:spacing w:after="0"/>
              <w:jc w:val="center"/>
              <w:rPr>
                <w:rFonts w:ascii="Times New Roman" w:hAnsi="Times New Roman"/>
              </w:rPr>
            </w:pPr>
            <w:r w:rsidRPr="006A7234">
              <w:rPr>
                <w:rFonts w:ascii="Times New Roman" w:hAnsi="Times New Roman"/>
              </w:rPr>
              <w:t>Z/6</w:t>
            </w:r>
          </w:p>
        </w:tc>
        <w:tc>
          <w:tcPr>
            <w:tcW w:w="2551" w:type="dxa"/>
            <w:tcBorders>
              <w:left w:val="single" w:sz="4" w:space="0" w:color="000000"/>
              <w:bottom w:val="dashed" w:sz="4" w:space="0" w:color="auto"/>
              <w:right w:val="single" w:sz="4" w:space="0" w:color="000000"/>
            </w:tcBorders>
            <w:vAlign w:val="center"/>
          </w:tcPr>
          <w:p w:rsidR="00105E41" w:rsidRPr="006A7234" w:rsidRDefault="00105E41" w:rsidP="008C2BCD">
            <w:pPr>
              <w:snapToGrid w:val="0"/>
              <w:spacing w:after="0"/>
              <w:rPr>
                <w:rFonts w:ascii="Times New Roman" w:hAnsi="Times New Roman"/>
              </w:rPr>
            </w:pPr>
            <w:r w:rsidRPr="006A7234">
              <w:rPr>
                <w:rFonts w:ascii="Times New Roman" w:hAnsi="Times New Roman"/>
              </w:rPr>
              <w:t>1. dr G. Maziarczyk</w:t>
            </w:r>
          </w:p>
        </w:tc>
      </w:tr>
      <w:tr w:rsidR="00105E41" w:rsidRPr="006A7234" w:rsidTr="008C2BCD">
        <w:trPr>
          <w:trHeight w:val="270"/>
          <w:jc w:val="center"/>
        </w:trPr>
        <w:tc>
          <w:tcPr>
            <w:tcW w:w="467" w:type="dxa"/>
            <w:tcBorders>
              <w:top w:val="dashed" w:sz="4" w:space="0" w:color="auto"/>
              <w:left w:val="single" w:sz="4" w:space="0" w:color="000000"/>
              <w:bottom w:val="dashed" w:sz="4" w:space="0" w:color="auto"/>
            </w:tcBorders>
            <w:vAlign w:val="center"/>
          </w:tcPr>
          <w:p w:rsidR="00105E41" w:rsidRPr="006A7234" w:rsidRDefault="00105E41" w:rsidP="008C2BCD">
            <w:pPr>
              <w:snapToGrid w:val="0"/>
              <w:jc w:val="both"/>
              <w:rPr>
                <w:rFonts w:ascii="Times New Roman" w:hAnsi="Times New Roman"/>
              </w:rPr>
            </w:pPr>
            <w:r w:rsidRPr="006A7234">
              <w:rPr>
                <w:rFonts w:ascii="Times New Roman" w:hAnsi="Times New Roman"/>
              </w:rPr>
              <w:t>2</w:t>
            </w:r>
          </w:p>
        </w:tc>
        <w:tc>
          <w:tcPr>
            <w:tcW w:w="3030" w:type="dxa"/>
            <w:gridSpan w:val="2"/>
            <w:tcBorders>
              <w:top w:val="dashed" w:sz="4" w:space="0" w:color="auto"/>
              <w:left w:val="single" w:sz="4" w:space="0" w:color="000000"/>
              <w:bottom w:val="dashed" w:sz="4" w:space="0" w:color="auto"/>
            </w:tcBorders>
            <w:vAlign w:val="center"/>
          </w:tcPr>
          <w:p w:rsidR="00105E41" w:rsidRPr="006A7234" w:rsidRDefault="00105E41" w:rsidP="008C2BCD">
            <w:pPr>
              <w:snapToGrid w:val="0"/>
              <w:spacing w:after="0" w:line="240" w:lineRule="auto"/>
              <w:rPr>
                <w:rFonts w:ascii="Times New Roman" w:hAnsi="Times New Roman"/>
              </w:rPr>
            </w:pPr>
            <w:r w:rsidRPr="006A7234">
              <w:rPr>
                <w:rFonts w:ascii="Times New Roman" w:hAnsi="Times New Roman"/>
              </w:rPr>
              <w:t xml:space="preserve"> </w:t>
            </w:r>
            <w:r w:rsidRPr="006A7234">
              <w:rPr>
                <w:rFonts w:ascii="Times New Roman" w:hAnsi="Times New Roman"/>
                <w:color w:val="000000"/>
              </w:rPr>
              <w:t>Aspekty współczesnego dramatu i teatru angielskiego</w:t>
            </w:r>
            <w:r w:rsidRPr="006A7234">
              <w:rPr>
                <w:rFonts w:ascii="Times New Roman" w:hAnsi="Times New Roman"/>
              </w:rPr>
              <w:t xml:space="preserve">                                                 (ćwiczenia) </w:t>
            </w:r>
          </w:p>
        </w:tc>
        <w:tc>
          <w:tcPr>
            <w:tcW w:w="900" w:type="dxa"/>
            <w:gridSpan w:val="2"/>
            <w:tcBorders>
              <w:top w:val="dashed" w:sz="4" w:space="0" w:color="auto"/>
              <w:left w:val="single" w:sz="4" w:space="0" w:color="000000"/>
              <w:bottom w:val="dashed" w:sz="4" w:space="0" w:color="auto"/>
            </w:tcBorders>
            <w:vAlign w:val="center"/>
          </w:tcPr>
          <w:p w:rsidR="00105E41" w:rsidRPr="006A7234" w:rsidRDefault="00105E41" w:rsidP="008C2BCD">
            <w:pPr>
              <w:snapToGrid w:val="0"/>
              <w:jc w:val="center"/>
              <w:rPr>
                <w:rFonts w:ascii="Times New Roman" w:hAnsi="Times New Roman"/>
              </w:rPr>
            </w:pPr>
            <w:r w:rsidRPr="006A7234">
              <w:rPr>
                <w:rFonts w:ascii="Times New Roman" w:hAnsi="Times New Roman"/>
              </w:rPr>
              <w:t>30</w:t>
            </w:r>
          </w:p>
        </w:tc>
        <w:tc>
          <w:tcPr>
            <w:tcW w:w="995" w:type="dxa"/>
            <w:gridSpan w:val="2"/>
            <w:tcBorders>
              <w:top w:val="dashed" w:sz="4" w:space="0" w:color="auto"/>
              <w:left w:val="single" w:sz="4" w:space="0" w:color="000000"/>
              <w:bottom w:val="dashed" w:sz="4" w:space="0" w:color="auto"/>
            </w:tcBorders>
            <w:vAlign w:val="center"/>
          </w:tcPr>
          <w:p w:rsidR="00105E41" w:rsidRPr="006A7234" w:rsidRDefault="00105E41" w:rsidP="008C2BCD">
            <w:pPr>
              <w:snapToGrid w:val="0"/>
              <w:jc w:val="center"/>
              <w:rPr>
                <w:rFonts w:ascii="Times New Roman" w:hAnsi="Times New Roman"/>
              </w:rPr>
            </w:pPr>
            <w:r w:rsidRPr="006A7234">
              <w:rPr>
                <w:rFonts w:ascii="Times New Roman" w:hAnsi="Times New Roman"/>
              </w:rPr>
              <w:t>Z/6</w:t>
            </w:r>
          </w:p>
        </w:tc>
        <w:tc>
          <w:tcPr>
            <w:tcW w:w="807" w:type="dxa"/>
            <w:gridSpan w:val="2"/>
            <w:tcBorders>
              <w:top w:val="dashed" w:sz="4" w:space="0" w:color="auto"/>
              <w:left w:val="single" w:sz="4" w:space="0" w:color="000000"/>
              <w:bottom w:val="dashed" w:sz="4" w:space="0" w:color="auto"/>
            </w:tcBorders>
            <w:vAlign w:val="center"/>
          </w:tcPr>
          <w:p w:rsidR="00105E41" w:rsidRPr="006A7234" w:rsidRDefault="00105E41" w:rsidP="008C2BCD">
            <w:pPr>
              <w:snapToGrid w:val="0"/>
              <w:jc w:val="center"/>
              <w:rPr>
                <w:rFonts w:ascii="Times New Roman" w:hAnsi="Times New Roman"/>
              </w:rPr>
            </w:pPr>
            <w:r w:rsidRPr="006A7234">
              <w:rPr>
                <w:rFonts w:ascii="Times New Roman" w:hAnsi="Times New Roman"/>
              </w:rPr>
              <w:t>30</w:t>
            </w:r>
          </w:p>
        </w:tc>
        <w:tc>
          <w:tcPr>
            <w:tcW w:w="900" w:type="dxa"/>
            <w:gridSpan w:val="2"/>
            <w:tcBorders>
              <w:top w:val="dashed" w:sz="4" w:space="0" w:color="auto"/>
              <w:left w:val="single" w:sz="4" w:space="0" w:color="000000"/>
              <w:bottom w:val="dashed" w:sz="4" w:space="0" w:color="auto"/>
            </w:tcBorders>
            <w:vAlign w:val="center"/>
          </w:tcPr>
          <w:p w:rsidR="00105E41" w:rsidRPr="006A7234" w:rsidRDefault="00105E41" w:rsidP="008C2BCD">
            <w:pPr>
              <w:snapToGrid w:val="0"/>
              <w:jc w:val="center"/>
              <w:rPr>
                <w:rFonts w:ascii="Times New Roman" w:hAnsi="Times New Roman"/>
              </w:rPr>
            </w:pPr>
            <w:r w:rsidRPr="006A7234">
              <w:rPr>
                <w:rFonts w:ascii="Times New Roman" w:hAnsi="Times New Roman"/>
              </w:rPr>
              <w:t>Z/6</w:t>
            </w:r>
          </w:p>
        </w:tc>
        <w:tc>
          <w:tcPr>
            <w:tcW w:w="2551" w:type="dxa"/>
            <w:tcBorders>
              <w:top w:val="dashed" w:sz="4" w:space="0" w:color="auto"/>
              <w:left w:val="single" w:sz="4" w:space="0" w:color="000000"/>
              <w:bottom w:val="dashed" w:sz="4" w:space="0" w:color="auto"/>
              <w:right w:val="single" w:sz="4" w:space="0" w:color="000000"/>
            </w:tcBorders>
            <w:vAlign w:val="center"/>
          </w:tcPr>
          <w:p w:rsidR="00105E41" w:rsidRPr="006A7234" w:rsidRDefault="00105E41" w:rsidP="008C2BCD">
            <w:pPr>
              <w:snapToGrid w:val="0"/>
              <w:spacing w:line="240" w:lineRule="auto"/>
              <w:rPr>
                <w:rFonts w:ascii="Times New Roman" w:hAnsi="Times New Roman"/>
              </w:rPr>
            </w:pPr>
            <w:r w:rsidRPr="006A7234">
              <w:rPr>
                <w:rFonts w:ascii="Times New Roman" w:hAnsi="Times New Roman"/>
              </w:rPr>
              <w:t>1. dr Ł. Borowiec</w:t>
            </w:r>
          </w:p>
        </w:tc>
      </w:tr>
      <w:tr w:rsidR="00105E41" w:rsidRPr="006A7234" w:rsidTr="008C2BCD">
        <w:trPr>
          <w:trHeight w:val="210"/>
          <w:jc w:val="center"/>
        </w:trPr>
        <w:tc>
          <w:tcPr>
            <w:tcW w:w="467" w:type="dxa"/>
            <w:tcBorders>
              <w:top w:val="dashed" w:sz="4" w:space="0" w:color="auto"/>
              <w:left w:val="single" w:sz="4" w:space="0" w:color="000000"/>
              <w:bottom w:val="single" w:sz="4" w:space="0" w:color="000000"/>
            </w:tcBorders>
            <w:shd w:val="clear" w:color="auto" w:fill="auto"/>
            <w:vAlign w:val="center"/>
          </w:tcPr>
          <w:p w:rsidR="00105E41" w:rsidRPr="006A7234" w:rsidRDefault="00105E41" w:rsidP="008C2BCD">
            <w:pPr>
              <w:snapToGrid w:val="0"/>
              <w:jc w:val="both"/>
              <w:rPr>
                <w:rFonts w:ascii="Times New Roman" w:hAnsi="Times New Roman"/>
              </w:rPr>
            </w:pPr>
            <w:r w:rsidRPr="006A7234">
              <w:rPr>
                <w:rFonts w:ascii="Times New Roman" w:hAnsi="Times New Roman"/>
              </w:rPr>
              <w:t>3</w:t>
            </w:r>
          </w:p>
        </w:tc>
        <w:tc>
          <w:tcPr>
            <w:tcW w:w="3030" w:type="dxa"/>
            <w:gridSpan w:val="2"/>
            <w:tcBorders>
              <w:top w:val="dashed" w:sz="4" w:space="0" w:color="auto"/>
              <w:left w:val="single" w:sz="4" w:space="0" w:color="000000"/>
              <w:bottom w:val="single" w:sz="4" w:space="0" w:color="000000"/>
            </w:tcBorders>
            <w:shd w:val="clear" w:color="auto" w:fill="auto"/>
            <w:vAlign w:val="center"/>
          </w:tcPr>
          <w:p w:rsidR="00105E41" w:rsidRPr="006A7234" w:rsidRDefault="00105E41" w:rsidP="008C2BCD">
            <w:pPr>
              <w:spacing w:after="0" w:line="240" w:lineRule="auto"/>
              <w:rPr>
                <w:rFonts w:ascii="Times New Roman" w:hAnsi="Times New Roman"/>
              </w:rPr>
            </w:pPr>
            <w:r w:rsidRPr="006A7234">
              <w:rPr>
                <w:rFonts w:ascii="Times New Roman" w:hAnsi="Times New Roman"/>
              </w:rPr>
              <w:t>Kulturoznawstwo brytyjskie                                            (ćwiczenia)</w:t>
            </w:r>
          </w:p>
        </w:tc>
        <w:tc>
          <w:tcPr>
            <w:tcW w:w="900" w:type="dxa"/>
            <w:gridSpan w:val="2"/>
            <w:tcBorders>
              <w:top w:val="dashed" w:sz="4" w:space="0" w:color="auto"/>
              <w:left w:val="single" w:sz="4" w:space="0" w:color="000000"/>
              <w:bottom w:val="single" w:sz="4" w:space="0" w:color="000000"/>
            </w:tcBorders>
            <w:shd w:val="clear" w:color="auto" w:fill="auto"/>
            <w:vAlign w:val="center"/>
          </w:tcPr>
          <w:p w:rsidR="00105E41" w:rsidRPr="006A7234" w:rsidRDefault="00105E41" w:rsidP="008C2BCD">
            <w:pPr>
              <w:snapToGrid w:val="0"/>
              <w:jc w:val="center"/>
              <w:rPr>
                <w:rFonts w:ascii="Times New Roman" w:hAnsi="Times New Roman"/>
              </w:rPr>
            </w:pPr>
            <w:r w:rsidRPr="006A7234">
              <w:rPr>
                <w:rFonts w:ascii="Times New Roman" w:hAnsi="Times New Roman"/>
              </w:rPr>
              <w:t>30</w:t>
            </w:r>
          </w:p>
        </w:tc>
        <w:tc>
          <w:tcPr>
            <w:tcW w:w="995" w:type="dxa"/>
            <w:gridSpan w:val="2"/>
            <w:tcBorders>
              <w:top w:val="dashed" w:sz="4" w:space="0" w:color="auto"/>
              <w:left w:val="single" w:sz="4" w:space="0" w:color="000000"/>
              <w:bottom w:val="single" w:sz="4" w:space="0" w:color="000000"/>
            </w:tcBorders>
            <w:shd w:val="clear" w:color="auto" w:fill="auto"/>
            <w:vAlign w:val="center"/>
          </w:tcPr>
          <w:p w:rsidR="00105E41" w:rsidRPr="006A7234" w:rsidRDefault="00105E41" w:rsidP="008C2BCD">
            <w:pPr>
              <w:snapToGrid w:val="0"/>
              <w:jc w:val="center"/>
              <w:rPr>
                <w:rFonts w:ascii="Times New Roman" w:hAnsi="Times New Roman"/>
              </w:rPr>
            </w:pPr>
            <w:r w:rsidRPr="006A7234">
              <w:rPr>
                <w:rFonts w:ascii="Times New Roman" w:hAnsi="Times New Roman"/>
              </w:rPr>
              <w:t>Z/6</w:t>
            </w:r>
          </w:p>
        </w:tc>
        <w:tc>
          <w:tcPr>
            <w:tcW w:w="807" w:type="dxa"/>
            <w:gridSpan w:val="2"/>
            <w:tcBorders>
              <w:top w:val="dashed" w:sz="4" w:space="0" w:color="auto"/>
              <w:left w:val="single" w:sz="4" w:space="0" w:color="000000"/>
              <w:bottom w:val="single" w:sz="4" w:space="0" w:color="000000"/>
            </w:tcBorders>
            <w:shd w:val="clear" w:color="auto" w:fill="auto"/>
            <w:vAlign w:val="center"/>
          </w:tcPr>
          <w:p w:rsidR="00105E41" w:rsidRPr="006A7234" w:rsidRDefault="00105E41" w:rsidP="008C2BCD">
            <w:pPr>
              <w:snapToGrid w:val="0"/>
              <w:jc w:val="center"/>
              <w:rPr>
                <w:rFonts w:ascii="Times New Roman" w:hAnsi="Times New Roman"/>
              </w:rPr>
            </w:pPr>
            <w:r w:rsidRPr="006A7234">
              <w:rPr>
                <w:rFonts w:ascii="Times New Roman" w:hAnsi="Times New Roman"/>
              </w:rPr>
              <w:t>30</w:t>
            </w:r>
          </w:p>
        </w:tc>
        <w:tc>
          <w:tcPr>
            <w:tcW w:w="900" w:type="dxa"/>
            <w:gridSpan w:val="2"/>
            <w:tcBorders>
              <w:top w:val="dashed" w:sz="4" w:space="0" w:color="auto"/>
              <w:left w:val="single" w:sz="4" w:space="0" w:color="000000"/>
              <w:bottom w:val="single" w:sz="4" w:space="0" w:color="000000"/>
            </w:tcBorders>
            <w:shd w:val="clear" w:color="auto" w:fill="auto"/>
            <w:vAlign w:val="center"/>
          </w:tcPr>
          <w:p w:rsidR="00105E41" w:rsidRPr="006A7234" w:rsidRDefault="00105E41" w:rsidP="008C2BCD">
            <w:pPr>
              <w:snapToGrid w:val="0"/>
              <w:jc w:val="center"/>
              <w:rPr>
                <w:rFonts w:ascii="Times New Roman" w:hAnsi="Times New Roman"/>
              </w:rPr>
            </w:pPr>
            <w:r w:rsidRPr="006A7234">
              <w:rPr>
                <w:rFonts w:ascii="Times New Roman" w:hAnsi="Times New Roman"/>
              </w:rPr>
              <w:t>Z/6</w:t>
            </w:r>
          </w:p>
        </w:tc>
        <w:tc>
          <w:tcPr>
            <w:tcW w:w="2551" w:type="dxa"/>
            <w:tcBorders>
              <w:top w:val="dashed" w:sz="4" w:space="0" w:color="auto"/>
              <w:left w:val="single" w:sz="4" w:space="0" w:color="000000"/>
              <w:bottom w:val="single" w:sz="4" w:space="0" w:color="000000"/>
              <w:right w:val="single" w:sz="4" w:space="0" w:color="000000"/>
            </w:tcBorders>
            <w:shd w:val="clear" w:color="auto" w:fill="auto"/>
            <w:vAlign w:val="center"/>
          </w:tcPr>
          <w:p w:rsidR="00105E41" w:rsidRPr="006A7234" w:rsidRDefault="00105E41" w:rsidP="008C2BCD">
            <w:pPr>
              <w:spacing w:after="0" w:line="240" w:lineRule="auto"/>
              <w:jc w:val="both"/>
              <w:rPr>
                <w:rFonts w:ascii="Times New Roman" w:hAnsi="Times New Roman"/>
              </w:rPr>
            </w:pPr>
            <w:r w:rsidRPr="006A7234">
              <w:rPr>
                <w:rFonts w:ascii="Times New Roman" w:hAnsi="Times New Roman"/>
              </w:rPr>
              <w:t>1. dr T. Niedokos</w:t>
            </w:r>
          </w:p>
        </w:tc>
      </w:tr>
      <w:tr w:rsidR="00105E41" w:rsidRPr="006A7234" w:rsidTr="008C2BCD">
        <w:trPr>
          <w:jc w:val="center"/>
        </w:trPr>
        <w:tc>
          <w:tcPr>
            <w:tcW w:w="9650" w:type="dxa"/>
            <w:gridSpan w:val="12"/>
            <w:tcBorders>
              <w:left w:val="single" w:sz="4" w:space="0" w:color="000000"/>
              <w:bottom w:val="single" w:sz="4" w:space="0" w:color="000000"/>
              <w:right w:val="single" w:sz="4" w:space="0" w:color="000000"/>
            </w:tcBorders>
            <w:shd w:val="clear" w:color="auto" w:fill="D9D9D9" w:themeFill="background1" w:themeFillShade="D9"/>
            <w:vAlign w:val="center"/>
          </w:tcPr>
          <w:p w:rsidR="00105E41" w:rsidRPr="006A7234" w:rsidRDefault="00105E41" w:rsidP="008C2BCD">
            <w:pPr>
              <w:snapToGrid w:val="0"/>
              <w:spacing w:after="0"/>
              <w:jc w:val="center"/>
              <w:rPr>
                <w:rFonts w:ascii="Times New Roman" w:hAnsi="Times New Roman"/>
                <w:b/>
              </w:rPr>
            </w:pPr>
            <w:r w:rsidRPr="006A7234">
              <w:rPr>
                <w:rFonts w:ascii="Times New Roman" w:hAnsi="Times New Roman"/>
                <w:b/>
              </w:rPr>
              <w:t>Seminaria magisterskie dla profilu literaturoznawczego – 1 obowiązkowo do wyboru</w:t>
            </w:r>
          </w:p>
        </w:tc>
      </w:tr>
      <w:tr w:rsidR="00105E41" w:rsidRPr="006A7234" w:rsidTr="008C2BCD">
        <w:trPr>
          <w:jc w:val="center"/>
        </w:trPr>
        <w:tc>
          <w:tcPr>
            <w:tcW w:w="467" w:type="dxa"/>
            <w:tcBorders>
              <w:left w:val="single" w:sz="4" w:space="0" w:color="000000"/>
              <w:bottom w:val="dashed" w:sz="4" w:space="0" w:color="auto"/>
            </w:tcBorders>
            <w:vAlign w:val="center"/>
          </w:tcPr>
          <w:p w:rsidR="00105E41" w:rsidRPr="006A7234" w:rsidRDefault="00105E41" w:rsidP="008C2BCD">
            <w:pPr>
              <w:snapToGrid w:val="0"/>
              <w:spacing w:after="0"/>
              <w:jc w:val="both"/>
              <w:rPr>
                <w:rFonts w:ascii="Times New Roman" w:hAnsi="Times New Roman"/>
              </w:rPr>
            </w:pPr>
            <w:r w:rsidRPr="006A7234">
              <w:rPr>
                <w:rFonts w:ascii="Times New Roman" w:hAnsi="Times New Roman"/>
              </w:rPr>
              <w:t>1</w:t>
            </w:r>
          </w:p>
        </w:tc>
        <w:tc>
          <w:tcPr>
            <w:tcW w:w="3030" w:type="dxa"/>
            <w:gridSpan w:val="2"/>
            <w:tcBorders>
              <w:left w:val="single" w:sz="4" w:space="0" w:color="000000"/>
              <w:bottom w:val="dashed" w:sz="4" w:space="0" w:color="auto"/>
            </w:tcBorders>
            <w:vAlign w:val="center"/>
          </w:tcPr>
          <w:p w:rsidR="00105E41" w:rsidRPr="006A7234" w:rsidRDefault="00105E41" w:rsidP="008C2BCD">
            <w:pPr>
              <w:snapToGrid w:val="0"/>
              <w:spacing w:after="0"/>
              <w:rPr>
                <w:rFonts w:ascii="Times New Roman" w:hAnsi="Times New Roman"/>
              </w:rPr>
            </w:pPr>
            <w:r w:rsidRPr="006A7234">
              <w:rPr>
                <w:rFonts w:ascii="Times New Roman" w:hAnsi="Times New Roman"/>
              </w:rPr>
              <w:t>Literatura a nowe zjawiska w kulturze współczesnej (ćwiczenia)</w:t>
            </w:r>
          </w:p>
        </w:tc>
        <w:tc>
          <w:tcPr>
            <w:tcW w:w="900" w:type="dxa"/>
            <w:gridSpan w:val="2"/>
            <w:tcBorders>
              <w:left w:val="single" w:sz="4" w:space="0" w:color="000000"/>
              <w:bottom w:val="dashed" w:sz="4" w:space="0" w:color="auto"/>
            </w:tcBorders>
          </w:tcPr>
          <w:p w:rsidR="00105E41" w:rsidRPr="006A7234" w:rsidRDefault="00105E41" w:rsidP="008C2BCD">
            <w:pPr>
              <w:snapToGrid w:val="0"/>
              <w:spacing w:after="0"/>
              <w:jc w:val="center"/>
              <w:rPr>
                <w:rFonts w:ascii="Times New Roman" w:hAnsi="Times New Roman"/>
              </w:rPr>
            </w:pPr>
          </w:p>
          <w:p w:rsidR="00105E41" w:rsidRPr="006A7234" w:rsidRDefault="00105E41" w:rsidP="008C2BCD">
            <w:pPr>
              <w:snapToGrid w:val="0"/>
              <w:spacing w:after="0"/>
              <w:jc w:val="center"/>
              <w:rPr>
                <w:rFonts w:ascii="Times New Roman" w:hAnsi="Times New Roman"/>
              </w:rPr>
            </w:pPr>
            <w:r w:rsidRPr="006A7234">
              <w:rPr>
                <w:rFonts w:ascii="Times New Roman" w:hAnsi="Times New Roman"/>
              </w:rPr>
              <w:t>30</w:t>
            </w:r>
          </w:p>
        </w:tc>
        <w:tc>
          <w:tcPr>
            <w:tcW w:w="995" w:type="dxa"/>
            <w:gridSpan w:val="2"/>
            <w:tcBorders>
              <w:left w:val="single" w:sz="4" w:space="0" w:color="000000"/>
              <w:bottom w:val="dashed" w:sz="4" w:space="0" w:color="auto"/>
            </w:tcBorders>
            <w:vAlign w:val="center"/>
          </w:tcPr>
          <w:p w:rsidR="00105E41" w:rsidRPr="006A7234" w:rsidRDefault="00105E41" w:rsidP="008C2BCD">
            <w:pPr>
              <w:snapToGrid w:val="0"/>
              <w:spacing w:after="0"/>
              <w:jc w:val="center"/>
              <w:rPr>
                <w:rFonts w:ascii="Times New Roman" w:hAnsi="Times New Roman"/>
              </w:rPr>
            </w:pPr>
            <w:proofErr w:type="spellStart"/>
            <w:r w:rsidRPr="006A7234">
              <w:rPr>
                <w:rFonts w:ascii="Times New Roman" w:hAnsi="Times New Roman"/>
              </w:rPr>
              <w:t>Zbo</w:t>
            </w:r>
            <w:proofErr w:type="spellEnd"/>
            <w:r w:rsidRPr="006A7234">
              <w:rPr>
                <w:rFonts w:ascii="Times New Roman" w:hAnsi="Times New Roman"/>
              </w:rPr>
              <w:t>/10</w:t>
            </w:r>
          </w:p>
        </w:tc>
        <w:tc>
          <w:tcPr>
            <w:tcW w:w="807" w:type="dxa"/>
            <w:gridSpan w:val="2"/>
            <w:tcBorders>
              <w:left w:val="single" w:sz="4" w:space="0" w:color="000000"/>
              <w:bottom w:val="dashed" w:sz="4" w:space="0" w:color="auto"/>
            </w:tcBorders>
          </w:tcPr>
          <w:p w:rsidR="00105E41" w:rsidRPr="006A7234" w:rsidRDefault="00105E41" w:rsidP="008C2BCD">
            <w:pPr>
              <w:snapToGrid w:val="0"/>
              <w:spacing w:after="0"/>
              <w:jc w:val="center"/>
              <w:rPr>
                <w:rFonts w:ascii="Times New Roman" w:hAnsi="Times New Roman"/>
              </w:rPr>
            </w:pPr>
          </w:p>
          <w:p w:rsidR="00105E41" w:rsidRPr="006A7234" w:rsidRDefault="00105E41" w:rsidP="008C2BCD">
            <w:pPr>
              <w:snapToGrid w:val="0"/>
              <w:spacing w:after="0"/>
              <w:jc w:val="center"/>
              <w:rPr>
                <w:rFonts w:ascii="Times New Roman" w:hAnsi="Times New Roman"/>
              </w:rPr>
            </w:pPr>
            <w:r w:rsidRPr="006A7234">
              <w:rPr>
                <w:rFonts w:ascii="Times New Roman" w:hAnsi="Times New Roman"/>
              </w:rPr>
              <w:t>30</w:t>
            </w:r>
          </w:p>
        </w:tc>
        <w:tc>
          <w:tcPr>
            <w:tcW w:w="900" w:type="dxa"/>
            <w:gridSpan w:val="2"/>
            <w:tcBorders>
              <w:left w:val="single" w:sz="4" w:space="0" w:color="000000"/>
              <w:bottom w:val="dashed" w:sz="4" w:space="0" w:color="auto"/>
            </w:tcBorders>
            <w:vAlign w:val="center"/>
          </w:tcPr>
          <w:p w:rsidR="00105E41" w:rsidRPr="006A7234" w:rsidRDefault="00105E41" w:rsidP="008C2BCD">
            <w:pPr>
              <w:snapToGrid w:val="0"/>
              <w:spacing w:after="0"/>
              <w:jc w:val="center"/>
              <w:rPr>
                <w:rFonts w:ascii="Times New Roman" w:hAnsi="Times New Roman"/>
              </w:rPr>
            </w:pPr>
            <w:proofErr w:type="spellStart"/>
            <w:r w:rsidRPr="006A7234">
              <w:rPr>
                <w:rFonts w:ascii="Times New Roman" w:hAnsi="Times New Roman"/>
              </w:rPr>
              <w:t>Zbo</w:t>
            </w:r>
            <w:proofErr w:type="spellEnd"/>
            <w:r w:rsidRPr="006A7234">
              <w:rPr>
                <w:rFonts w:ascii="Times New Roman" w:hAnsi="Times New Roman"/>
              </w:rPr>
              <w:t>/5</w:t>
            </w:r>
          </w:p>
        </w:tc>
        <w:tc>
          <w:tcPr>
            <w:tcW w:w="2551" w:type="dxa"/>
            <w:tcBorders>
              <w:left w:val="single" w:sz="4" w:space="0" w:color="000000"/>
              <w:bottom w:val="dashed" w:sz="4" w:space="0" w:color="auto"/>
              <w:right w:val="single" w:sz="4" w:space="0" w:color="000000"/>
            </w:tcBorders>
            <w:vAlign w:val="center"/>
          </w:tcPr>
          <w:p w:rsidR="00105E41" w:rsidRPr="006A7234" w:rsidRDefault="00105E41" w:rsidP="008C2BCD">
            <w:pPr>
              <w:snapToGrid w:val="0"/>
              <w:spacing w:after="0"/>
              <w:rPr>
                <w:rFonts w:ascii="Times New Roman" w:hAnsi="Times New Roman"/>
              </w:rPr>
            </w:pPr>
            <w:r w:rsidRPr="006A7234">
              <w:rPr>
                <w:rFonts w:ascii="Times New Roman" w:hAnsi="Times New Roman"/>
              </w:rPr>
              <w:t>1. dr G. Maziarczyk</w:t>
            </w:r>
          </w:p>
        </w:tc>
      </w:tr>
      <w:tr w:rsidR="00105E41" w:rsidRPr="006A7234" w:rsidTr="008C2BCD">
        <w:trPr>
          <w:jc w:val="center"/>
        </w:trPr>
        <w:tc>
          <w:tcPr>
            <w:tcW w:w="467" w:type="dxa"/>
            <w:tcBorders>
              <w:top w:val="dashed" w:sz="4" w:space="0" w:color="auto"/>
              <w:left w:val="single" w:sz="4" w:space="0" w:color="000000"/>
              <w:bottom w:val="dashed" w:sz="4" w:space="0" w:color="auto"/>
            </w:tcBorders>
            <w:vAlign w:val="center"/>
          </w:tcPr>
          <w:p w:rsidR="00105E41" w:rsidRPr="006A7234" w:rsidRDefault="00105E41" w:rsidP="008C2BCD">
            <w:pPr>
              <w:snapToGrid w:val="0"/>
              <w:spacing w:after="0"/>
              <w:jc w:val="both"/>
              <w:rPr>
                <w:rFonts w:ascii="Times New Roman" w:hAnsi="Times New Roman"/>
              </w:rPr>
            </w:pPr>
            <w:r w:rsidRPr="006A7234">
              <w:rPr>
                <w:rFonts w:ascii="Times New Roman" w:hAnsi="Times New Roman"/>
              </w:rPr>
              <w:t>2</w:t>
            </w:r>
          </w:p>
        </w:tc>
        <w:tc>
          <w:tcPr>
            <w:tcW w:w="3030" w:type="dxa"/>
            <w:gridSpan w:val="2"/>
            <w:tcBorders>
              <w:top w:val="dashed" w:sz="4" w:space="0" w:color="auto"/>
              <w:left w:val="single" w:sz="4" w:space="0" w:color="000000"/>
              <w:bottom w:val="dashed" w:sz="4" w:space="0" w:color="auto"/>
            </w:tcBorders>
            <w:vAlign w:val="center"/>
          </w:tcPr>
          <w:p w:rsidR="00105E41" w:rsidRPr="006A7234" w:rsidRDefault="00105E41" w:rsidP="008C2BCD">
            <w:pPr>
              <w:snapToGrid w:val="0"/>
              <w:spacing w:after="0" w:line="240" w:lineRule="auto"/>
              <w:rPr>
                <w:rFonts w:ascii="Times New Roman" w:hAnsi="Times New Roman"/>
              </w:rPr>
            </w:pPr>
            <w:r w:rsidRPr="006A7234">
              <w:rPr>
                <w:rFonts w:ascii="Times New Roman" w:hAnsi="Times New Roman"/>
              </w:rPr>
              <w:t xml:space="preserve"> </w:t>
            </w:r>
            <w:r w:rsidRPr="006A7234">
              <w:rPr>
                <w:rFonts w:ascii="Times New Roman" w:hAnsi="Times New Roman"/>
                <w:color w:val="000000"/>
              </w:rPr>
              <w:t>Aspekty współczesnego dramatu i teatru angielskiego</w:t>
            </w:r>
            <w:r w:rsidRPr="006A7234">
              <w:rPr>
                <w:rFonts w:ascii="Times New Roman" w:hAnsi="Times New Roman"/>
              </w:rPr>
              <w:t xml:space="preserve">                                                 (ćwiczenia) </w:t>
            </w:r>
          </w:p>
        </w:tc>
        <w:tc>
          <w:tcPr>
            <w:tcW w:w="900" w:type="dxa"/>
            <w:gridSpan w:val="2"/>
            <w:tcBorders>
              <w:top w:val="dashed" w:sz="4" w:space="0" w:color="auto"/>
              <w:left w:val="single" w:sz="4" w:space="0" w:color="000000"/>
              <w:bottom w:val="dashed" w:sz="4" w:space="0" w:color="auto"/>
            </w:tcBorders>
          </w:tcPr>
          <w:p w:rsidR="00105E41" w:rsidRPr="006A7234" w:rsidRDefault="00105E41" w:rsidP="008C2BCD">
            <w:pPr>
              <w:snapToGrid w:val="0"/>
              <w:spacing w:after="0"/>
              <w:jc w:val="center"/>
              <w:rPr>
                <w:rFonts w:ascii="Times New Roman" w:hAnsi="Times New Roman"/>
              </w:rPr>
            </w:pPr>
          </w:p>
          <w:p w:rsidR="00105E41" w:rsidRPr="006A7234" w:rsidRDefault="00105E41" w:rsidP="008C2BCD">
            <w:pPr>
              <w:snapToGrid w:val="0"/>
              <w:spacing w:after="0"/>
              <w:jc w:val="center"/>
              <w:rPr>
                <w:rFonts w:ascii="Times New Roman" w:hAnsi="Times New Roman"/>
              </w:rPr>
            </w:pPr>
            <w:r w:rsidRPr="006A7234">
              <w:rPr>
                <w:rFonts w:ascii="Times New Roman" w:hAnsi="Times New Roman"/>
              </w:rPr>
              <w:t>30</w:t>
            </w:r>
          </w:p>
        </w:tc>
        <w:tc>
          <w:tcPr>
            <w:tcW w:w="995" w:type="dxa"/>
            <w:gridSpan w:val="2"/>
            <w:tcBorders>
              <w:top w:val="dashed" w:sz="4" w:space="0" w:color="auto"/>
              <w:left w:val="single" w:sz="4" w:space="0" w:color="000000"/>
              <w:bottom w:val="dashed" w:sz="4" w:space="0" w:color="auto"/>
            </w:tcBorders>
            <w:vAlign w:val="center"/>
          </w:tcPr>
          <w:p w:rsidR="00105E41" w:rsidRPr="006A7234" w:rsidRDefault="00105E41" w:rsidP="008C2BCD">
            <w:pPr>
              <w:snapToGrid w:val="0"/>
              <w:spacing w:after="0"/>
              <w:jc w:val="center"/>
              <w:rPr>
                <w:rFonts w:ascii="Times New Roman" w:hAnsi="Times New Roman"/>
              </w:rPr>
            </w:pPr>
            <w:proofErr w:type="spellStart"/>
            <w:r w:rsidRPr="006A7234">
              <w:rPr>
                <w:rFonts w:ascii="Times New Roman" w:hAnsi="Times New Roman"/>
              </w:rPr>
              <w:t>Zbo</w:t>
            </w:r>
            <w:proofErr w:type="spellEnd"/>
            <w:r w:rsidRPr="006A7234">
              <w:rPr>
                <w:rFonts w:ascii="Times New Roman" w:hAnsi="Times New Roman"/>
              </w:rPr>
              <w:t>/10</w:t>
            </w:r>
          </w:p>
        </w:tc>
        <w:tc>
          <w:tcPr>
            <w:tcW w:w="807" w:type="dxa"/>
            <w:gridSpan w:val="2"/>
            <w:tcBorders>
              <w:top w:val="dashed" w:sz="4" w:space="0" w:color="auto"/>
              <w:left w:val="single" w:sz="4" w:space="0" w:color="000000"/>
              <w:bottom w:val="dashed" w:sz="4" w:space="0" w:color="auto"/>
            </w:tcBorders>
          </w:tcPr>
          <w:p w:rsidR="00105E41" w:rsidRPr="006A7234" w:rsidRDefault="00105E41" w:rsidP="008C2BCD">
            <w:pPr>
              <w:snapToGrid w:val="0"/>
              <w:spacing w:after="0"/>
              <w:jc w:val="center"/>
              <w:rPr>
                <w:rFonts w:ascii="Times New Roman" w:hAnsi="Times New Roman"/>
              </w:rPr>
            </w:pPr>
          </w:p>
          <w:p w:rsidR="00105E41" w:rsidRPr="006A7234" w:rsidRDefault="00105E41" w:rsidP="008C2BCD">
            <w:pPr>
              <w:snapToGrid w:val="0"/>
              <w:spacing w:after="0"/>
              <w:jc w:val="center"/>
              <w:rPr>
                <w:rFonts w:ascii="Times New Roman" w:hAnsi="Times New Roman"/>
              </w:rPr>
            </w:pPr>
            <w:r w:rsidRPr="006A7234">
              <w:rPr>
                <w:rFonts w:ascii="Times New Roman" w:hAnsi="Times New Roman"/>
              </w:rPr>
              <w:t>30</w:t>
            </w:r>
          </w:p>
        </w:tc>
        <w:tc>
          <w:tcPr>
            <w:tcW w:w="900" w:type="dxa"/>
            <w:gridSpan w:val="2"/>
            <w:tcBorders>
              <w:top w:val="dashed" w:sz="4" w:space="0" w:color="auto"/>
              <w:left w:val="single" w:sz="4" w:space="0" w:color="000000"/>
              <w:bottom w:val="dashed" w:sz="4" w:space="0" w:color="auto"/>
            </w:tcBorders>
            <w:vAlign w:val="center"/>
          </w:tcPr>
          <w:p w:rsidR="00105E41" w:rsidRPr="006A7234" w:rsidRDefault="00105E41" w:rsidP="008C2BCD">
            <w:pPr>
              <w:snapToGrid w:val="0"/>
              <w:spacing w:after="0"/>
              <w:jc w:val="center"/>
              <w:rPr>
                <w:rFonts w:ascii="Times New Roman" w:hAnsi="Times New Roman"/>
              </w:rPr>
            </w:pPr>
            <w:proofErr w:type="spellStart"/>
            <w:r w:rsidRPr="006A7234">
              <w:rPr>
                <w:rFonts w:ascii="Times New Roman" w:hAnsi="Times New Roman"/>
              </w:rPr>
              <w:t>Zbo</w:t>
            </w:r>
            <w:proofErr w:type="spellEnd"/>
            <w:r w:rsidRPr="006A7234">
              <w:rPr>
                <w:rFonts w:ascii="Times New Roman" w:hAnsi="Times New Roman"/>
              </w:rPr>
              <w:t>/5</w:t>
            </w:r>
          </w:p>
        </w:tc>
        <w:tc>
          <w:tcPr>
            <w:tcW w:w="2551" w:type="dxa"/>
            <w:tcBorders>
              <w:top w:val="dashed" w:sz="4" w:space="0" w:color="auto"/>
              <w:left w:val="single" w:sz="4" w:space="0" w:color="000000"/>
              <w:bottom w:val="dashed" w:sz="4" w:space="0" w:color="auto"/>
              <w:right w:val="single" w:sz="4" w:space="0" w:color="000000"/>
            </w:tcBorders>
            <w:vAlign w:val="center"/>
          </w:tcPr>
          <w:p w:rsidR="00105E41" w:rsidRPr="006A7234" w:rsidRDefault="00105E41" w:rsidP="008C2BCD">
            <w:pPr>
              <w:snapToGrid w:val="0"/>
              <w:spacing w:line="240" w:lineRule="auto"/>
              <w:rPr>
                <w:rFonts w:ascii="Times New Roman" w:hAnsi="Times New Roman"/>
              </w:rPr>
            </w:pPr>
            <w:r w:rsidRPr="006A7234">
              <w:rPr>
                <w:rFonts w:ascii="Times New Roman" w:hAnsi="Times New Roman"/>
              </w:rPr>
              <w:t>1. dr Ł. Borowiec</w:t>
            </w:r>
          </w:p>
        </w:tc>
      </w:tr>
      <w:tr w:rsidR="00105E41" w:rsidRPr="006A7234" w:rsidTr="008C2BCD">
        <w:trPr>
          <w:jc w:val="center"/>
        </w:trPr>
        <w:tc>
          <w:tcPr>
            <w:tcW w:w="467" w:type="dxa"/>
            <w:tcBorders>
              <w:top w:val="dashed" w:sz="4" w:space="0" w:color="auto"/>
              <w:left w:val="single" w:sz="4" w:space="0" w:color="000000"/>
              <w:bottom w:val="single" w:sz="4" w:space="0" w:color="000000"/>
            </w:tcBorders>
            <w:shd w:val="clear" w:color="auto" w:fill="auto"/>
            <w:vAlign w:val="center"/>
          </w:tcPr>
          <w:p w:rsidR="00105E41" w:rsidRPr="006A7234" w:rsidRDefault="00105E41" w:rsidP="008C2BCD">
            <w:pPr>
              <w:snapToGrid w:val="0"/>
              <w:spacing w:after="0"/>
              <w:jc w:val="both"/>
              <w:rPr>
                <w:rFonts w:ascii="Times New Roman" w:hAnsi="Times New Roman"/>
              </w:rPr>
            </w:pPr>
            <w:r w:rsidRPr="006A7234">
              <w:rPr>
                <w:rFonts w:ascii="Times New Roman" w:hAnsi="Times New Roman"/>
              </w:rPr>
              <w:t>3</w:t>
            </w:r>
          </w:p>
        </w:tc>
        <w:tc>
          <w:tcPr>
            <w:tcW w:w="3030" w:type="dxa"/>
            <w:gridSpan w:val="2"/>
            <w:tcBorders>
              <w:top w:val="dashed" w:sz="4" w:space="0" w:color="auto"/>
              <w:left w:val="single" w:sz="4" w:space="0" w:color="000000"/>
              <w:bottom w:val="single" w:sz="4" w:space="0" w:color="000000"/>
            </w:tcBorders>
            <w:shd w:val="clear" w:color="auto" w:fill="auto"/>
            <w:vAlign w:val="center"/>
          </w:tcPr>
          <w:p w:rsidR="00105E41" w:rsidRPr="006A7234" w:rsidRDefault="00105E41" w:rsidP="008C2BCD">
            <w:pPr>
              <w:snapToGrid w:val="0"/>
              <w:spacing w:after="0"/>
              <w:rPr>
                <w:rFonts w:ascii="Times New Roman" w:hAnsi="Times New Roman"/>
              </w:rPr>
            </w:pPr>
            <w:r w:rsidRPr="006A7234">
              <w:rPr>
                <w:rFonts w:ascii="Times New Roman" w:hAnsi="Times New Roman"/>
              </w:rPr>
              <w:t>Kulturoznawstwo brytyjskie                                                           (ćwiczenia)</w:t>
            </w:r>
          </w:p>
        </w:tc>
        <w:tc>
          <w:tcPr>
            <w:tcW w:w="900" w:type="dxa"/>
            <w:gridSpan w:val="2"/>
            <w:tcBorders>
              <w:top w:val="dashed" w:sz="4" w:space="0" w:color="auto"/>
              <w:left w:val="single" w:sz="4" w:space="0" w:color="000000"/>
              <w:bottom w:val="single" w:sz="4" w:space="0" w:color="000000"/>
            </w:tcBorders>
            <w:shd w:val="clear" w:color="auto" w:fill="auto"/>
          </w:tcPr>
          <w:p w:rsidR="00105E41" w:rsidRPr="006A7234" w:rsidRDefault="00105E41" w:rsidP="008C2BCD">
            <w:pPr>
              <w:snapToGrid w:val="0"/>
              <w:spacing w:after="0"/>
              <w:jc w:val="center"/>
              <w:rPr>
                <w:rFonts w:ascii="Times New Roman" w:hAnsi="Times New Roman"/>
              </w:rPr>
            </w:pPr>
          </w:p>
          <w:p w:rsidR="00105E41" w:rsidRPr="006A7234" w:rsidRDefault="00105E41" w:rsidP="008C2BCD">
            <w:pPr>
              <w:snapToGrid w:val="0"/>
              <w:spacing w:after="0"/>
              <w:jc w:val="center"/>
              <w:rPr>
                <w:rFonts w:ascii="Times New Roman" w:hAnsi="Times New Roman"/>
              </w:rPr>
            </w:pPr>
            <w:r w:rsidRPr="006A7234">
              <w:rPr>
                <w:rFonts w:ascii="Times New Roman" w:hAnsi="Times New Roman"/>
              </w:rPr>
              <w:t>30</w:t>
            </w:r>
          </w:p>
        </w:tc>
        <w:tc>
          <w:tcPr>
            <w:tcW w:w="995" w:type="dxa"/>
            <w:gridSpan w:val="2"/>
            <w:tcBorders>
              <w:top w:val="dashed" w:sz="4" w:space="0" w:color="auto"/>
              <w:left w:val="single" w:sz="4" w:space="0" w:color="000000"/>
              <w:bottom w:val="single" w:sz="4" w:space="0" w:color="000000"/>
            </w:tcBorders>
            <w:shd w:val="clear" w:color="auto" w:fill="auto"/>
            <w:vAlign w:val="center"/>
          </w:tcPr>
          <w:p w:rsidR="00105E41" w:rsidRPr="006A7234" w:rsidRDefault="00105E41" w:rsidP="008C2BCD">
            <w:pPr>
              <w:snapToGrid w:val="0"/>
              <w:spacing w:after="0"/>
              <w:jc w:val="center"/>
              <w:rPr>
                <w:rFonts w:ascii="Times New Roman" w:hAnsi="Times New Roman"/>
              </w:rPr>
            </w:pPr>
            <w:proofErr w:type="spellStart"/>
            <w:r w:rsidRPr="006A7234">
              <w:rPr>
                <w:rFonts w:ascii="Times New Roman" w:hAnsi="Times New Roman"/>
              </w:rPr>
              <w:t>Zbo</w:t>
            </w:r>
            <w:proofErr w:type="spellEnd"/>
            <w:r w:rsidRPr="006A7234">
              <w:rPr>
                <w:rFonts w:ascii="Times New Roman" w:hAnsi="Times New Roman"/>
              </w:rPr>
              <w:t>/10</w:t>
            </w:r>
          </w:p>
        </w:tc>
        <w:tc>
          <w:tcPr>
            <w:tcW w:w="807" w:type="dxa"/>
            <w:gridSpan w:val="2"/>
            <w:tcBorders>
              <w:top w:val="dashed" w:sz="4" w:space="0" w:color="auto"/>
              <w:left w:val="single" w:sz="4" w:space="0" w:color="000000"/>
              <w:bottom w:val="single" w:sz="4" w:space="0" w:color="000000"/>
            </w:tcBorders>
            <w:shd w:val="clear" w:color="auto" w:fill="auto"/>
          </w:tcPr>
          <w:p w:rsidR="00105E41" w:rsidRPr="006A7234" w:rsidRDefault="00105E41" w:rsidP="008C2BCD">
            <w:pPr>
              <w:snapToGrid w:val="0"/>
              <w:spacing w:after="0"/>
              <w:jc w:val="center"/>
              <w:rPr>
                <w:rFonts w:ascii="Times New Roman" w:hAnsi="Times New Roman"/>
              </w:rPr>
            </w:pPr>
          </w:p>
          <w:p w:rsidR="00105E41" w:rsidRPr="006A7234" w:rsidRDefault="00105E41" w:rsidP="008C2BCD">
            <w:pPr>
              <w:snapToGrid w:val="0"/>
              <w:spacing w:after="0"/>
              <w:jc w:val="center"/>
              <w:rPr>
                <w:rFonts w:ascii="Times New Roman" w:hAnsi="Times New Roman"/>
              </w:rPr>
            </w:pPr>
            <w:r w:rsidRPr="006A7234">
              <w:rPr>
                <w:rFonts w:ascii="Times New Roman" w:hAnsi="Times New Roman"/>
              </w:rPr>
              <w:t>30</w:t>
            </w:r>
          </w:p>
        </w:tc>
        <w:tc>
          <w:tcPr>
            <w:tcW w:w="900" w:type="dxa"/>
            <w:gridSpan w:val="2"/>
            <w:tcBorders>
              <w:top w:val="dashed" w:sz="4" w:space="0" w:color="auto"/>
              <w:left w:val="single" w:sz="4" w:space="0" w:color="000000"/>
              <w:bottom w:val="single" w:sz="4" w:space="0" w:color="000000"/>
            </w:tcBorders>
            <w:shd w:val="clear" w:color="auto" w:fill="auto"/>
            <w:vAlign w:val="center"/>
          </w:tcPr>
          <w:p w:rsidR="00105E41" w:rsidRPr="006A7234" w:rsidRDefault="00105E41" w:rsidP="008C2BCD">
            <w:pPr>
              <w:snapToGrid w:val="0"/>
              <w:spacing w:after="0"/>
              <w:jc w:val="center"/>
              <w:rPr>
                <w:rFonts w:ascii="Times New Roman" w:hAnsi="Times New Roman"/>
              </w:rPr>
            </w:pPr>
            <w:proofErr w:type="spellStart"/>
            <w:r w:rsidRPr="006A7234">
              <w:rPr>
                <w:rFonts w:ascii="Times New Roman" w:hAnsi="Times New Roman"/>
              </w:rPr>
              <w:t>Zbo</w:t>
            </w:r>
            <w:proofErr w:type="spellEnd"/>
            <w:r w:rsidRPr="006A7234">
              <w:rPr>
                <w:rFonts w:ascii="Times New Roman" w:hAnsi="Times New Roman"/>
              </w:rPr>
              <w:t>/5</w:t>
            </w:r>
          </w:p>
        </w:tc>
        <w:tc>
          <w:tcPr>
            <w:tcW w:w="2551" w:type="dxa"/>
            <w:tcBorders>
              <w:top w:val="dashed" w:sz="4" w:space="0" w:color="auto"/>
              <w:left w:val="single" w:sz="4" w:space="0" w:color="000000"/>
              <w:bottom w:val="single" w:sz="4" w:space="0" w:color="000000"/>
              <w:right w:val="single" w:sz="4" w:space="0" w:color="000000"/>
            </w:tcBorders>
            <w:shd w:val="clear" w:color="auto" w:fill="auto"/>
            <w:vAlign w:val="center"/>
          </w:tcPr>
          <w:p w:rsidR="00105E41" w:rsidRPr="006A7234" w:rsidRDefault="00105E41" w:rsidP="008C2BCD">
            <w:pPr>
              <w:spacing w:after="0" w:line="240" w:lineRule="auto"/>
              <w:jc w:val="both"/>
              <w:rPr>
                <w:rFonts w:ascii="Times New Roman" w:hAnsi="Times New Roman"/>
              </w:rPr>
            </w:pPr>
            <w:r w:rsidRPr="006A7234">
              <w:rPr>
                <w:rFonts w:ascii="Times New Roman" w:hAnsi="Times New Roman"/>
              </w:rPr>
              <w:t>1. dr T. Niedokos</w:t>
            </w:r>
          </w:p>
        </w:tc>
      </w:tr>
      <w:tr w:rsidR="00105E41" w:rsidRPr="006A7234" w:rsidTr="008C2BCD">
        <w:trPr>
          <w:trHeight w:val="255"/>
          <w:jc w:val="center"/>
        </w:trPr>
        <w:tc>
          <w:tcPr>
            <w:tcW w:w="9650" w:type="dxa"/>
            <w:gridSpan w:val="12"/>
            <w:tcBorders>
              <w:top w:val="single" w:sz="4" w:space="0" w:color="auto"/>
              <w:left w:val="single" w:sz="4" w:space="0" w:color="000000"/>
              <w:bottom w:val="single" w:sz="4" w:space="0" w:color="000000"/>
              <w:right w:val="single" w:sz="4" w:space="0" w:color="000000"/>
            </w:tcBorders>
            <w:shd w:val="clear" w:color="auto" w:fill="D9D9D9" w:themeFill="background1" w:themeFillShade="D9"/>
            <w:vAlign w:val="center"/>
          </w:tcPr>
          <w:p w:rsidR="00105E41" w:rsidRPr="006A7234" w:rsidRDefault="00105E41" w:rsidP="008C2BCD">
            <w:pPr>
              <w:spacing w:after="0" w:line="240" w:lineRule="auto"/>
              <w:jc w:val="center"/>
              <w:rPr>
                <w:rFonts w:ascii="Times New Roman" w:hAnsi="Times New Roman"/>
                <w:b/>
              </w:rPr>
            </w:pPr>
            <w:r w:rsidRPr="006A7234">
              <w:rPr>
                <w:rFonts w:ascii="Times New Roman" w:hAnsi="Times New Roman"/>
                <w:b/>
              </w:rPr>
              <w:t>Egzaminy</w:t>
            </w:r>
          </w:p>
        </w:tc>
      </w:tr>
      <w:tr w:rsidR="00105E41" w:rsidRPr="006A7234" w:rsidTr="008C2BCD">
        <w:trPr>
          <w:jc w:val="center"/>
        </w:trPr>
        <w:tc>
          <w:tcPr>
            <w:tcW w:w="467" w:type="dxa"/>
            <w:tcBorders>
              <w:left w:val="single" w:sz="4" w:space="0" w:color="000000"/>
              <w:bottom w:val="single" w:sz="4" w:space="0" w:color="000000"/>
            </w:tcBorders>
            <w:vAlign w:val="center"/>
          </w:tcPr>
          <w:p w:rsidR="00105E41" w:rsidRPr="006A7234" w:rsidRDefault="00105E41" w:rsidP="008C2BCD">
            <w:pPr>
              <w:snapToGrid w:val="0"/>
              <w:spacing w:after="0"/>
              <w:jc w:val="both"/>
              <w:rPr>
                <w:rFonts w:ascii="Times New Roman" w:hAnsi="Times New Roman"/>
              </w:rPr>
            </w:pPr>
            <w:r w:rsidRPr="006A7234">
              <w:rPr>
                <w:rFonts w:ascii="Times New Roman" w:hAnsi="Times New Roman"/>
              </w:rPr>
              <w:t>1</w:t>
            </w:r>
          </w:p>
        </w:tc>
        <w:tc>
          <w:tcPr>
            <w:tcW w:w="3030" w:type="dxa"/>
            <w:gridSpan w:val="2"/>
            <w:tcBorders>
              <w:left w:val="single" w:sz="4" w:space="0" w:color="000000"/>
              <w:bottom w:val="single" w:sz="4" w:space="0" w:color="000000"/>
            </w:tcBorders>
            <w:vAlign w:val="center"/>
          </w:tcPr>
          <w:p w:rsidR="00105E41" w:rsidRPr="006A7234" w:rsidRDefault="007929CA" w:rsidP="008C2BCD">
            <w:pPr>
              <w:snapToGrid w:val="0"/>
              <w:spacing w:after="0"/>
              <w:rPr>
                <w:rFonts w:ascii="Times New Roman" w:hAnsi="Times New Roman"/>
              </w:rPr>
            </w:pPr>
            <w:r>
              <w:rPr>
                <w:rFonts w:ascii="Times New Roman" w:hAnsi="Times New Roman"/>
              </w:rPr>
              <w:t>Przygotowanie do egzaminu dyplomowego/</w:t>
            </w:r>
            <w:r w:rsidR="00105E41" w:rsidRPr="006A7234">
              <w:rPr>
                <w:rFonts w:ascii="Times New Roman" w:hAnsi="Times New Roman"/>
              </w:rPr>
              <w:t>Egzamin dyplomowy (obrona pracy magistersk</w:t>
            </w:r>
            <w:r>
              <w:rPr>
                <w:rFonts w:ascii="Times New Roman" w:hAnsi="Times New Roman"/>
              </w:rPr>
              <w:t>iej)</w:t>
            </w:r>
          </w:p>
        </w:tc>
        <w:tc>
          <w:tcPr>
            <w:tcW w:w="900" w:type="dxa"/>
            <w:gridSpan w:val="2"/>
            <w:tcBorders>
              <w:left w:val="single" w:sz="4" w:space="0" w:color="000000"/>
              <w:bottom w:val="single" w:sz="4" w:space="0" w:color="000000"/>
            </w:tcBorders>
          </w:tcPr>
          <w:p w:rsidR="00105E41" w:rsidRPr="006A7234" w:rsidRDefault="00105E41" w:rsidP="008C2BCD">
            <w:pPr>
              <w:snapToGrid w:val="0"/>
              <w:spacing w:after="0"/>
              <w:jc w:val="center"/>
              <w:rPr>
                <w:rFonts w:ascii="Times New Roman" w:hAnsi="Times New Roman"/>
              </w:rPr>
            </w:pPr>
          </w:p>
          <w:p w:rsidR="00105E41" w:rsidRPr="006A7234" w:rsidRDefault="00105E41" w:rsidP="008C2BCD">
            <w:pPr>
              <w:snapToGrid w:val="0"/>
              <w:spacing w:after="0"/>
              <w:jc w:val="center"/>
              <w:rPr>
                <w:rFonts w:ascii="Times New Roman" w:hAnsi="Times New Roman"/>
              </w:rPr>
            </w:pPr>
            <w:r w:rsidRPr="006A7234">
              <w:rPr>
                <w:rFonts w:ascii="Times New Roman" w:hAnsi="Times New Roman"/>
              </w:rPr>
              <w:t>-</w:t>
            </w:r>
          </w:p>
        </w:tc>
        <w:tc>
          <w:tcPr>
            <w:tcW w:w="995" w:type="dxa"/>
            <w:gridSpan w:val="2"/>
            <w:tcBorders>
              <w:left w:val="single" w:sz="4" w:space="0" w:color="000000"/>
              <w:bottom w:val="single" w:sz="4" w:space="0" w:color="000000"/>
            </w:tcBorders>
            <w:vAlign w:val="center"/>
          </w:tcPr>
          <w:p w:rsidR="00105E41" w:rsidRPr="006A7234" w:rsidRDefault="00105E41" w:rsidP="008C2BCD">
            <w:pPr>
              <w:snapToGrid w:val="0"/>
              <w:spacing w:after="0"/>
              <w:jc w:val="center"/>
              <w:rPr>
                <w:rFonts w:ascii="Times New Roman" w:hAnsi="Times New Roman"/>
              </w:rPr>
            </w:pPr>
          </w:p>
          <w:p w:rsidR="00105E41" w:rsidRPr="006A7234" w:rsidRDefault="00105E41" w:rsidP="008C2BCD">
            <w:pPr>
              <w:snapToGrid w:val="0"/>
              <w:spacing w:after="0"/>
              <w:jc w:val="center"/>
              <w:rPr>
                <w:rFonts w:ascii="Times New Roman" w:hAnsi="Times New Roman"/>
              </w:rPr>
            </w:pPr>
            <w:r w:rsidRPr="006A7234">
              <w:rPr>
                <w:rFonts w:ascii="Times New Roman" w:hAnsi="Times New Roman"/>
              </w:rPr>
              <w:t>-</w:t>
            </w:r>
          </w:p>
        </w:tc>
        <w:tc>
          <w:tcPr>
            <w:tcW w:w="807" w:type="dxa"/>
            <w:gridSpan w:val="2"/>
            <w:tcBorders>
              <w:left w:val="single" w:sz="4" w:space="0" w:color="000000"/>
              <w:bottom w:val="single" w:sz="4" w:space="0" w:color="000000"/>
            </w:tcBorders>
          </w:tcPr>
          <w:p w:rsidR="00105E41" w:rsidRPr="006A7234" w:rsidRDefault="00105E41" w:rsidP="008C2BCD">
            <w:pPr>
              <w:snapToGrid w:val="0"/>
              <w:spacing w:after="0"/>
              <w:jc w:val="center"/>
              <w:rPr>
                <w:rFonts w:ascii="Times New Roman" w:hAnsi="Times New Roman"/>
              </w:rPr>
            </w:pPr>
          </w:p>
          <w:p w:rsidR="00105E41" w:rsidRPr="006A7234" w:rsidRDefault="00105E41" w:rsidP="008C2BCD">
            <w:pPr>
              <w:snapToGrid w:val="0"/>
              <w:spacing w:after="0"/>
              <w:jc w:val="center"/>
              <w:rPr>
                <w:rFonts w:ascii="Times New Roman" w:hAnsi="Times New Roman"/>
              </w:rPr>
            </w:pPr>
            <w:r w:rsidRPr="006A7234">
              <w:rPr>
                <w:rFonts w:ascii="Times New Roman" w:hAnsi="Times New Roman"/>
              </w:rPr>
              <w:t>-</w:t>
            </w:r>
          </w:p>
        </w:tc>
        <w:tc>
          <w:tcPr>
            <w:tcW w:w="900" w:type="dxa"/>
            <w:gridSpan w:val="2"/>
            <w:tcBorders>
              <w:left w:val="single" w:sz="4" w:space="0" w:color="000000"/>
              <w:bottom w:val="single" w:sz="4" w:space="0" w:color="000000"/>
            </w:tcBorders>
            <w:vAlign w:val="center"/>
          </w:tcPr>
          <w:p w:rsidR="00105E41" w:rsidRPr="006A7234" w:rsidRDefault="00105E41" w:rsidP="008C2BCD">
            <w:pPr>
              <w:snapToGrid w:val="0"/>
              <w:spacing w:after="0"/>
              <w:jc w:val="center"/>
              <w:rPr>
                <w:rFonts w:ascii="Times New Roman" w:hAnsi="Times New Roman"/>
              </w:rPr>
            </w:pPr>
          </w:p>
          <w:p w:rsidR="00105E41" w:rsidRPr="006A7234" w:rsidRDefault="00105E41" w:rsidP="008C2BCD">
            <w:pPr>
              <w:snapToGrid w:val="0"/>
              <w:spacing w:after="0"/>
              <w:jc w:val="center"/>
              <w:rPr>
                <w:rFonts w:ascii="Times New Roman" w:hAnsi="Times New Roman"/>
              </w:rPr>
            </w:pPr>
            <w:r w:rsidRPr="006A7234">
              <w:rPr>
                <w:rFonts w:ascii="Times New Roman" w:hAnsi="Times New Roman"/>
              </w:rPr>
              <w:t>E/5</w:t>
            </w:r>
          </w:p>
        </w:tc>
        <w:tc>
          <w:tcPr>
            <w:tcW w:w="2551" w:type="dxa"/>
            <w:tcBorders>
              <w:left w:val="single" w:sz="4" w:space="0" w:color="000000"/>
              <w:bottom w:val="single" w:sz="4" w:space="0" w:color="000000"/>
              <w:right w:val="single" w:sz="4" w:space="0" w:color="000000"/>
            </w:tcBorders>
            <w:vAlign w:val="center"/>
          </w:tcPr>
          <w:p w:rsidR="00105E41" w:rsidRPr="006A7234" w:rsidRDefault="00105E41" w:rsidP="008C2BCD">
            <w:pPr>
              <w:spacing w:after="0"/>
              <w:rPr>
                <w:rFonts w:ascii="Times New Roman" w:hAnsi="Times New Roman"/>
              </w:rPr>
            </w:pPr>
          </w:p>
          <w:p w:rsidR="00105E41" w:rsidRPr="006A7234" w:rsidRDefault="00105E41" w:rsidP="008C2BCD">
            <w:pPr>
              <w:spacing w:after="0"/>
              <w:rPr>
                <w:rFonts w:ascii="Times New Roman" w:hAnsi="Times New Roman"/>
              </w:rPr>
            </w:pPr>
          </w:p>
        </w:tc>
      </w:tr>
      <w:tr w:rsidR="00105E41" w:rsidRPr="006A7234" w:rsidTr="008C2BCD">
        <w:trPr>
          <w:jc w:val="center"/>
        </w:trPr>
        <w:tc>
          <w:tcPr>
            <w:tcW w:w="467" w:type="dxa"/>
            <w:tcBorders>
              <w:left w:val="single" w:sz="4" w:space="0" w:color="000000"/>
              <w:bottom w:val="single" w:sz="4" w:space="0" w:color="000000"/>
            </w:tcBorders>
            <w:shd w:val="clear" w:color="auto" w:fill="E5B8B7" w:themeFill="accent2" w:themeFillTint="66"/>
            <w:vAlign w:val="center"/>
          </w:tcPr>
          <w:p w:rsidR="00105E41" w:rsidRPr="006A7234" w:rsidRDefault="00105E41" w:rsidP="008C2BCD">
            <w:pPr>
              <w:snapToGrid w:val="0"/>
              <w:spacing w:after="0"/>
              <w:jc w:val="both"/>
              <w:rPr>
                <w:rFonts w:ascii="Times New Roman" w:hAnsi="Times New Roman"/>
              </w:rPr>
            </w:pPr>
          </w:p>
        </w:tc>
        <w:tc>
          <w:tcPr>
            <w:tcW w:w="3030" w:type="dxa"/>
            <w:gridSpan w:val="2"/>
            <w:tcBorders>
              <w:left w:val="single" w:sz="4" w:space="0" w:color="000000"/>
              <w:bottom w:val="single" w:sz="4" w:space="0" w:color="000000"/>
            </w:tcBorders>
            <w:shd w:val="clear" w:color="auto" w:fill="E5B8B7" w:themeFill="accent2" w:themeFillTint="66"/>
            <w:vAlign w:val="center"/>
          </w:tcPr>
          <w:p w:rsidR="00105E41" w:rsidRPr="006A7234" w:rsidRDefault="00105E41" w:rsidP="008C2BCD">
            <w:pPr>
              <w:snapToGrid w:val="0"/>
              <w:spacing w:after="0"/>
              <w:rPr>
                <w:rFonts w:ascii="Times New Roman" w:hAnsi="Times New Roman"/>
                <w:b/>
              </w:rPr>
            </w:pPr>
            <w:r w:rsidRPr="006A7234">
              <w:rPr>
                <w:rFonts w:ascii="Times New Roman" w:hAnsi="Times New Roman"/>
                <w:b/>
              </w:rPr>
              <w:t>Razem I semestr</w:t>
            </w:r>
          </w:p>
        </w:tc>
        <w:tc>
          <w:tcPr>
            <w:tcW w:w="900" w:type="dxa"/>
            <w:gridSpan w:val="2"/>
            <w:tcBorders>
              <w:left w:val="single" w:sz="4" w:space="0" w:color="000000"/>
              <w:bottom w:val="single" w:sz="4" w:space="0" w:color="000000"/>
            </w:tcBorders>
            <w:shd w:val="clear" w:color="auto" w:fill="E5B8B7" w:themeFill="accent2" w:themeFillTint="66"/>
          </w:tcPr>
          <w:p w:rsidR="00105E41" w:rsidRPr="006A7234" w:rsidRDefault="00105E41" w:rsidP="008C2BCD">
            <w:pPr>
              <w:snapToGrid w:val="0"/>
              <w:spacing w:after="0"/>
              <w:jc w:val="center"/>
              <w:rPr>
                <w:rFonts w:ascii="Times New Roman" w:hAnsi="Times New Roman"/>
                <w:b/>
              </w:rPr>
            </w:pPr>
            <w:r w:rsidRPr="006A7234">
              <w:rPr>
                <w:rFonts w:ascii="Times New Roman" w:hAnsi="Times New Roman"/>
                <w:b/>
              </w:rPr>
              <w:t>godziny</w:t>
            </w:r>
          </w:p>
        </w:tc>
        <w:tc>
          <w:tcPr>
            <w:tcW w:w="995" w:type="dxa"/>
            <w:gridSpan w:val="2"/>
            <w:tcBorders>
              <w:left w:val="single" w:sz="4" w:space="0" w:color="000000"/>
              <w:bottom w:val="single" w:sz="4" w:space="0" w:color="000000"/>
            </w:tcBorders>
            <w:shd w:val="clear" w:color="auto" w:fill="E5B8B7" w:themeFill="accent2" w:themeFillTint="66"/>
            <w:vAlign w:val="center"/>
          </w:tcPr>
          <w:p w:rsidR="00105E41" w:rsidRPr="006A7234" w:rsidRDefault="00105E41" w:rsidP="008C2BCD">
            <w:pPr>
              <w:snapToGrid w:val="0"/>
              <w:spacing w:after="0"/>
              <w:jc w:val="center"/>
              <w:rPr>
                <w:rFonts w:ascii="Times New Roman" w:hAnsi="Times New Roman"/>
                <w:b/>
              </w:rPr>
            </w:pPr>
            <w:r w:rsidRPr="006A7234">
              <w:rPr>
                <w:rFonts w:ascii="Times New Roman" w:hAnsi="Times New Roman"/>
                <w:b/>
              </w:rPr>
              <w:t>141</w:t>
            </w:r>
          </w:p>
        </w:tc>
        <w:tc>
          <w:tcPr>
            <w:tcW w:w="807" w:type="dxa"/>
            <w:gridSpan w:val="2"/>
            <w:tcBorders>
              <w:left w:val="single" w:sz="4" w:space="0" w:color="000000"/>
              <w:bottom w:val="single" w:sz="4" w:space="0" w:color="000000"/>
            </w:tcBorders>
            <w:shd w:val="clear" w:color="auto" w:fill="E5B8B7" w:themeFill="accent2" w:themeFillTint="66"/>
          </w:tcPr>
          <w:p w:rsidR="00105E41" w:rsidRPr="006A7234" w:rsidRDefault="00105E41" w:rsidP="008C2BCD">
            <w:pPr>
              <w:snapToGrid w:val="0"/>
              <w:spacing w:after="0"/>
              <w:jc w:val="center"/>
              <w:rPr>
                <w:rFonts w:ascii="Times New Roman" w:hAnsi="Times New Roman"/>
                <w:b/>
              </w:rPr>
            </w:pPr>
            <w:r w:rsidRPr="006A7234">
              <w:rPr>
                <w:rFonts w:ascii="Times New Roman" w:hAnsi="Times New Roman"/>
                <w:b/>
              </w:rPr>
              <w:t>ECTS</w:t>
            </w:r>
          </w:p>
        </w:tc>
        <w:tc>
          <w:tcPr>
            <w:tcW w:w="900" w:type="dxa"/>
            <w:gridSpan w:val="2"/>
            <w:tcBorders>
              <w:left w:val="single" w:sz="4" w:space="0" w:color="000000"/>
              <w:bottom w:val="single" w:sz="4" w:space="0" w:color="000000"/>
            </w:tcBorders>
            <w:shd w:val="clear" w:color="auto" w:fill="E5B8B7" w:themeFill="accent2" w:themeFillTint="66"/>
            <w:vAlign w:val="center"/>
          </w:tcPr>
          <w:p w:rsidR="00105E41" w:rsidRPr="006A7234" w:rsidRDefault="00105E41" w:rsidP="008C2BCD">
            <w:pPr>
              <w:snapToGrid w:val="0"/>
              <w:spacing w:after="0"/>
              <w:jc w:val="center"/>
              <w:rPr>
                <w:rFonts w:ascii="Times New Roman" w:hAnsi="Times New Roman"/>
                <w:b/>
              </w:rPr>
            </w:pPr>
            <w:r w:rsidRPr="006A7234">
              <w:rPr>
                <w:rFonts w:ascii="Times New Roman" w:hAnsi="Times New Roman"/>
                <w:b/>
              </w:rPr>
              <w:t>30</w:t>
            </w:r>
          </w:p>
        </w:tc>
        <w:tc>
          <w:tcPr>
            <w:tcW w:w="2551" w:type="dxa"/>
            <w:tcBorders>
              <w:left w:val="single" w:sz="4" w:space="0" w:color="000000"/>
              <w:bottom w:val="single" w:sz="4" w:space="0" w:color="000000"/>
              <w:right w:val="single" w:sz="4" w:space="0" w:color="000000"/>
            </w:tcBorders>
            <w:shd w:val="clear" w:color="auto" w:fill="E5B8B7" w:themeFill="accent2" w:themeFillTint="66"/>
            <w:vAlign w:val="center"/>
          </w:tcPr>
          <w:p w:rsidR="00105E41" w:rsidRPr="006A7234" w:rsidRDefault="00105E41" w:rsidP="008C2BCD">
            <w:pPr>
              <w:spacing w:after="0"/>
              <w:rPr>
                <w:rFonts w:ascii="Times New Roman" w:hAnsi="Times New Roman"/>
                <w:b/>
              </w:rPr>
            </w:pPr>
          </w:p>
        </w:tc>
      </w:tr>
      <w:tr w:rsidR="00105E41" w:rsidRPr="006A7234" w:rsidTr="008C2BCD">
        <w:trPr>
          <w:jc w:val="center"/>
        </w:trPr>
        <w:tc>
          <w:tcPr>
            <w:tcW w:w="467" w:type="dxa"/>
            <w:tcBorders>
              <w:left w:val="single" w:sz="4" w:space="0" w:color="000000"/>
              <w:bottom w:val="single" w:sz="4" w:space="0" w:color="000000"/>
            </w:tcBorders>
            <w:shd w:val="clear" w:color="auto" w:fill="E5B8B7" w:themeFill="accent2" w:themeFillTint="66"/>
            <w:vAlign w:val="center"/>
          </w:tcPr>
          <w:p w:rsidR="00105E41" w:rsidRPr="006A7234" w:rsidRDefault="00105E41" w:rsidP="008C2BCD">
            <w:pPr>
              <w:snapToGrid w:val="0"/>
              <w:spacing w:after="0"/>
              <w:jc w:val="both"/>
              <w:rPr>
                <w:rFonts w:ascii="Times New Roman" w:hAnsi="Times New Roman"/>
              </w:rPr>
            </w:pPr>
          </w:p>
        </w:tc>
        <w:tc>
          <w:tcPr>
            <w:tcW w:w="3030" w:type="dxa"/>
            <w:gridSpan w:val="2"/>
            <w:tcBorders>
              <w:left w:val="single" w:sz="4" w:space="0" w:color="000000"/>
              <w:bottom w:val="single" w:sz="4" w:space="0" w:color="000000"/>
            </w:tcBorders>
            <w:shd w:val="clear" w:color="auto" w:fill="E5B8B7" w:themeFill="accent2" w:themeFillTint="66"/>
            <w:vAlign w:val="center"/>
          </w:tcPr>
          <w:p w:rsidR="00105E41" w:rsidRPr="006A7234" w:rsidRDefault="00105E41" w:rsidP="008C2BCD">
            <w:pPr>
              <w:snapToGrid w:val="0"/>
              <w:spacing w:after="0"/>
              <w:rPr>
                <w:rFonts w:ascii="Times New Roman" w:hAnsi="Times New Roman"/>
                <w:b/>
              </w:rPr>
            </w:pPr>
            <w:r w:rsidRPr="006A7234">
              <w:rPr>
                <w:rFonts w:ascii="Times New Roman" w:hAnsi="Times New Roman"/>
                <w:b/>
              </w:rPr>
              <w:t>Razem II semestr</w:t>
            </w:r>
          </w:p>
        </w:tc>
        <w:tc>
          <w:tcPr>
            <w:tcW w:w="900" w:type="dxa"/>
            <w:gridSpan w:val="2"/>
            <w:tcBorders>
              <w:left w:val="single" w:sz="4" w:space="0" w:color="000000"/>
              <w:bottom w:val="single" w:sz="4" w:space="0" w:color="000000"/>
            </w:tcBorders>
            <w:shd w:val="clear" w:color="auto" w:fill="E5B8B7" w:themeFill="accent2" w:themeFillTint="66"/>
          </w:tcPr>
          <w:p w:rsidR="00105E41" w:rsidRPr="006A7234" w:rsidRDefault="00105E41" w:rsidP="008C2BCD">
            <w:pPr>
              <w:snapToGrid w:val="0"/>
              <w:spacing w:after="0"/>
              <w:jc w:val="center"/>
              <w:rPr>
                <w:rFonts w:ascii="Times New Roman" w:hAnsi="Times New Roman"/>
                <w:b/>
              </w:rPr>
            </w:pPr>
            <w:r w:rsidRPr="006A7234">
              <w:rPr>
                <w:rFonts w:ascii="Times New Roman" w:hAnsi="Times New Roman"/>
                <w:b/>
              </w:rPr>
              <w:t>godziny</w:t>
            </w:r>
          </w:p>
        </w:tc>
        <w:tc>
          <w:tcPr>
            <w:tcW w:w="995" w:type="dxa"/>
            <w:gridSpan w:val="2"/>
            <w:tcBorders>
              <w:left w:val="single" w:sz="4" w:space="0" w:color="000000"/>
              <w:bottom w:val="single" w:sz="4" w:space="0" w:color="000000"/>
            </w:tcBorders>
            <w:shd w:val="clear" w:color="auto" w:fill="E5B8B7" w:themeFill="accent2" w:themeFillTint="66"/>
            <w:vAlign w:val="center"/>
          </w:tcPr>
          <w:p w:rsidR="00105E41" w:rsidRPr="006A7234" w:rsidRDefault="00105E41" w:rsidP="008C2BCD">
            <w:pPr>
              <w:snapToGrid w:val="0"/>
              <w:spacing w:after="0"/>
              <w:jc w:val="center"/>
              <w:rPr>
                <w:rFonts w:ascii="Times New Roman" w:hAnsi="Times New Roman"/>
                <w:b/>
              </w:rPr>
            </w:pPr>
            <w:r w:rsidRPr="006A7234">
              <w:rPr>
                <w:rFonts w:ascii="Times New Roman" w:hAnsi="Times New Roman"/>
                <w:b/>
              </w:rPr>
              <w:t>123</w:t>
            </w:r>
          </w:p>
        </w:tc>
        <w:tc>
          <w:tcPr>
            <w:tcW w:w="807" w:type="dxa"/>
            <w:gridSpan w:val="2"/>
            <w:tcBorders>
              <w:left w:val="single" w:sz="4" w:space="0" w:color="000000"/>
              <w:bottom w:val="single" w:sz="4" w:space="0" w:color="000000"/>
            </w:tcBorders>
            <w:shd w:val="clear" w:color="auto" w:fill="E5B8B7" w:themeFill="accent2" w:themeFillTint="66"/>
          </w:tcPr>
          <w:p w:rsidR="00105E41" w:rsidRPr="006A7234" w:rsidRDefault="00105E41" w:rsidP="008C2BCD">
            <w:pPr>
              <w:snapToGrid w:val="0"/>
              <w:spacing w:after="0"/>
              <w:jc w:val="center"/>
              <w:rPr>
                <w:rFonts w:ascii="Times New Roman" w:hAnsi="Times New Roman"/>
                <w:b/>
              </w:rPr>
            </w:pPr>
            <w:r w:rsidRPr="006A7234">
              <w:rPr>
                <w:rFonts w:ascii="Times New Roman" w:hAnsi="Times New Roman"/>
                <w:b/>
              </w:rPr>
              <w:t>ECTS</w:t>
            </w:r>
          </w:p>
        </w:tc>
        <w:tc>
          <w:tcPr>
            <w:tcW w:w="900" w:type="dxa"/>
            <w:gridSpan w:val="2"/>
            <w:tcBorders>
              <w:left w:val="single" w:sz="4" w:space="0" w:color="000000"/>
              <w:bottom w:val="single" w:sz="4" w:space="0" w:color="000000"/>
            </w:tcBorders>
            <w:shd w:val="clear" w:color="auto" w:fill="E5B8B7" w:themeFill="accent2" w:themeFillTint="66"/>
            <w:vAlign w:val="center"/>
          </w:tcPr>
          <w:p w:rsidR="00105E41" w:rsidRPr="006A7234" w:rsidRDefault="00105E41" w:rsidP="008C2BCD">
            <w:pPr>
              <w:snapToGrid w:val="0"/>
              <w:spacing w:after="0"/>
              <w:jc w:val="center"/>
              <w:rPr>
                <w:rFonts w:ascii="Times New Roman" w:hAnsi="Times New Roman"/>
                <w:b/>
              </w:rPr>
            </w:pPr>
            <w:r w:rsidRPr="006A7234">
              <w:rPr>
                <w:rFonts w:ascii="Times New Roman" w:hAnsi="Times New Roman"/>
                <w:b/>
              </w:rPr>
              <w:t>30</w:t>
            </w:r>
          </w:p>
        </w:tc>
        <w:tc>
          <w:tcPr>
            <w:tcW w:w="2551" w:type="dxa"/>
            <w:tcBorders>
              <w:left w:val="single" w:sz="4" w:space="0" w:color="000000"/>
              <w:bottom w:val="single" w:sz="4" w:space="0" w:color="000000"/>
              <w:right w:val="single" w:sz="4" w:space="0" w:color="000000"/>
            </w:tcBorders>
            <w:shd w:val="clear" w:color="auto" w:fill="E5B8B7" w:themeFill="accent2" w:themeFillTint="66"/>
            <w:vAlign w:val="center"/>
          </w:tcPr>
          <w:p w:rsidR="00105E41" w:rsidRPr="006A7234" w:rsidRDefault="00105E41" w:rsidP="008C2BCD">
            <w:pPr>
              <w:spacing w:after="0"/>
              <w:rPr>
                <w:rFonts w:ascii="Times New Roman" w:hAnsi="Times New Roman"/>
                <w:b/>
              </w:rPr>
            </w:pPr>
          </w:p>
        </w:tc>
      </w:tr>
      <w:tr w:rsidR="00105E41" w:rsidRPr="006A7234" w:rsidTr="008C2BCD">
        <w:trPr>
          <w:jc w:val="center"/>
        </w:trPr>
        <w:tc>
          <w:tcPr>
            <w:tcW w:w="467" w:type="dxa"/>
            <w:tcBorders>
              <w:left w:val="single" w:sz="4" w:space="0" w:color="000000"/>
              <w:bottom w:val="single" w:sz="4" w:space="0" w:color="000000"/>
            </w:tcBorders>
            <w:shd w:val="clear" w:color="auto" w:fill="E5B8B7" w:themeFill="accent2" w:themeFillTint="66"/>
            <w:vAlign w:val="center"/>
          </w:tcPr>
          <w:p w:rsidR="00105E41" w:rsidRPr="006A7234" w:rsidRDefault="00105E41" w:rsidP="008C2BCD">
            <w:pPr>
              <w:snapToGrid w:val="0"/>
              <w:spacing w:after="0"/>
              <w:jc w:val="both"/>
              <w:rPr>
                <w:rFonts w:ascii="Times New Roman" w:hAnsi="Times New Roman"/>
              </w:rPr>
            </w:pPr>
          </w:p>
        </w:tc>
        <w:tc>
          <w:tcPr>
            <w:tcW w:w="3030" w:type="dxa"/>
            <w:gridSpan w:val="2"/>
            <w:tcBorders>
              <w:left w:val="single" w:sz="4" w:space="0" w:color="000000"/>
              <w:bottom w:val="single" w:sz="4" w:space="0" w:color="000000"/>
            </w:tcBorders>
            <w:shd w:val="clear" w:color="auto" w:fill="E5B8B7" w:themeFill="accent2" w:themeFillTint="66"/>
            <w:vAlign w:val="center"/>
          </w:tcPr>
          <w:p w:rsidR="00105E41" w:rsidRPr="006A7234" w:rsidRDefault="00105E41" w:rsidP="008C2BCD">
            <w:pPr>
              <w:snapToGrid w:val="0"/>
              <w:spacing w:after="0"/>
              <w:rPr>
                <w:rFonts w:ascii="Times New Roman" w:hAnsi="Times New Roman"/>
                <w:b/>
              </w:rPr>
            </w:pPr>
            <w:r w:rsidRPr="006A7234">
              <w:rPr>
                <w:rFonts w:ascii="Times New Roman" w:hAnsi="Times New Roman"/>
                <w:b/>
              </w:rPr>
              <w:t>Ogółem</w:t>
            </w:r>
          </w:p>
        </w:tc>
        <w:tc>
          <w:tcPr>
            <w:tcW w:w="900" w:type="dxa"/>
            <w:gridSpan w:val="2"/>
            <w:tcBorders>
              <w:left w:val="single" w:sz="4" w:space="0" w:color="000000"/>
              <w:bottom w:val="single" w:sz="4" w:space="0" w:color="000000"/>
            </w:tcBorders>
            <w:shd w:val="clear" w:color="auto" w:fill="E5B8B7" w:themeFill="accent2" w:themeFillTint="66"/>
          </w:tcPr>
          <w:p w:rsidR="00105E41" w:rsidRPr="006A7234" w:rsidRDefault="00105E41" w:rsidP="008C2BCD">
            <w:pPr>
              <w:snapToGrid w:val="0"/>
              <w:spacing w:after="0"/>
              <w:jc w:val="center"/>
              <w:rPr>
                <w:rFonts w:ascii="Times New Roman" w:hAnsi="Times New Roman"/>
                <w:b/>
              </w:rPr>
            </w:pPr>
            <w:r w:rsidRPr="006A7234">
              <w:rPr>
                <w:rFonts w:ascii="Times New Roman" w:hAnsi="Times New Roman"/>
                <w:b/>
              </w:rPr>
              <w:t>godziny</w:t>
            </w:r>
          </w:p>
        </w:tc>
        <w:tc>
          <w:tcPr>
            <w:tcW w:w="995" w:type="dxa"/>
            <w:gridSpan w:val="2"/>
            <w:tcBorders>
              <w:left w:val="single" w:sz="4" w:space="0" w:color="000000"/>
              <w:bottom w:val="single" w:sz="4" w:space="0" w:color="000000"/>
            </w:tcBorders>
            <w:shd w:val="clear" w:color="auto" w:fill="E5B8B7" w:themeFill="accent2" w:themeFillTint="66"/>
            <w:vAlign w:val="center"/>
          </w:tcPr>
          <w:p w:rsidR="00105E41" w:rsidRPr="006A7234" w:rsidRDefault="00105E41" w:rsidP="008C2BCD">
            <w:pPr>
              <w:snapToGrid w:val="0"/>
              <w:spacing w:after="0"/>
              <w:jc w:val="center"/>
              <w:rPr>
                <w:rFonts w:ascii="Times New Roman" w:hAnsi="Times New Roman"/>
                <w:b/>
              </w:rPr>
            </w:pPr>
            <w:r w:rsidRPr="006A7234">
              <w:rPr>
                <w:rFonts w:ascii="Times New Roman" w:hAnsi="Times New Roman"/>
                <w:b/>
              </w:rPr>
              <w:t>264</w:t>
            </w:r>
          </w:p>
        </w:tc>
        <w:tc>
          <w:tcPr>
            <w:tcW w:w="807" w:type="dxa"/>
            <w:gridSpan w:val="2"/>
            <w:tcBorders>
              <w:left w:val="single" w:sz="4" w:space="0" w:color="000000"/>
              <w:bottom w:val="single" w:sz="4" w:space="0" w:color="000000"/>
            </w:tcBorders>
            <w:shd w:val="clear" w:color="auto" w:fill="E5B8B7" w:themeFill="accent2" w:themeFillTint="66"/>
          </w:tcPr>
          <w:p w:rsidR="00105E41" w:rsidRPr="006A7234" w:rsidRDefault="00105E41" w:rsidP="008C2BCD">
            <w:pPr>
              <w:snapToGrid w:val="0"/>
              <w:spacing w:after="0"/>
              <w:jc w:val="center"/>
              <w:rPr>
                <w:rFonts w:ascii="Times New Roman" w:hAnsi="Times New Roman"/>
                <w:b/>
              </w:rPr>
            </w:pPr>
            <w:r w:rsidRPr="006A7234">
              <w:rPr>
                <w:rFonts w:ascii="Times New Roman" w:hAnsi="Times New Roman"/>
                <w:b/>
              </w:rPr>
              <w:t>ECTS</w:t>
            </w:r>
          </w:p>
        </w:tc>
        <w:tc>
          <w:tcPr>
            <w:tcW w:w="900" w:type="dxa"/>
            <w:gridSpan w:val="2"/>
            <w:tcBorders>
              <w:left w:val="single" w:sz="4" w:space="0" w:color="000000"/>
              <w:bottom w:val="single" w:sz="4" w:space="0" w:color="000000"/>
            </w:tcBorders>
            <w:shd w:val="clear" w:color="auto" w:fill="E5B8B7" w:themeFill="accent2" w:themeFillTint="66"/>
            <w:vAlign w:val="center"/>
          </w:tcPr>
          <w:p w:rsidR="00105E41" w:rsidRPr="006A7234" w:rsidRDefault="00105E41" w:rsidP="008C2BCD">
            <w:pPr>
              <w:snapToGrid w:val="0"/>
              <w:spacing w:after="0"/>
              <w:jc w:val="center"/>
              <w:rPr>
                <w:rFonts w:ascii="Times New Roman" w:hAnsi="Times New Roman"/>
                <w:b/>
              </w:rPr>
            </w:pPr>
            <w:r w:rsidRPr="006A7234">
              <w:rPr>
                <w:rFonts w:ascii="Times New Roman" w:hAnsi="Times New Roman"/>
                <w:b/>
              </w:rPr>
              <w:t>60</w:t>
            </w:r>
          </w:p>
        </w:tc>
        <w:tc>
          <w:tcPr>
            <w:tcW w:w="2551" w:type="dxa"/>
            <w:tcBorders>
              <w:left w:val="single" w:sz="4" w:space="0" w:color="000000"/>
              <w:bottom w:val="single" w:sz="4" w:space="0" w:color="000000"/>
              <w:right w:val="single" w:sz="4" w:space="0" w:color="000000"/>
            </w:tcBorders>
            <w:shd w:val="clear" w:color="auto" w:fill="E5B8B7" w:themeFill="accent2" w:themeFillTint="66"/>
            <w:vAlign w:val="center"/>
          </w:tcPr>
          <w:p w:rsidR="00105E41" w:rsidRPr="006A7234" w:rsidRDefault="00105E41" w:rsidP="008C2BCD">
            <w:pPr>
              <w:spacing w:after="0"/>
              <w:rPr>
                <w:rFonts w:ascii="Times New Roman" w:hAnsi="Times New Roman"/>
                <w:b/>
              </w:rPr>
            </w:pPr>
          </w:p>
        </w:tc>
      </w:tr>
    </w:tbl>
    <w:p w:rsidR="008C2BCD" w:rsidRPr="00B8434C" w:rsidRDefault="008C2BCD" w:rsidP="008C2BCD">
      <w:pPr>
        <w:spacing w:after="0" w:line="240" w:lineRule="auto"/>
        <w:contextualSpacing/>
        <w:rPr>
          <w:sz w:val="18"/>
          <w:szCs w:val="18"/>
        </w:rPr>
      </w:pPr>
      <w:r w:rsidRPr="00B8434C">
        <w:rPr>
          <w:sz w:val="18"/>
          <w:szCs w:val="18"/>
        </w:rPr>
        <w:t>* W tym 5 punktów ECTS za przygotowywa</w:t>
      </w:r>
      <w:r w:rsidR="00382E10" w:rsidRPr="00B8434C">
        <w:rPr>
          <w:sz w:val="18"/>
          <w:szCs w:val="18"/>
        </w:rPr>
        <w:t>nie pracy dyplomowej</w:t>
      </w:r>
    </w:p>
    <w:p w:rsidR="00105E41" w:rsidRPr="006A7234" w:rsidRDefault="00105E41" w:rsidP="00105E41">
      <w:pPr>
        <w:spacing w:after="0"/>
      </w:pPr>
    </w:p>
    <w:p w:rsidR="00105E41" w:rsidRDefault="00105E41" w:rsidP="00105E41">
      <w:pPr>
        <w:spacing w:after="0"/>
        <w:jc w:val="both"/>
        <w:outlineLvl w:val="0"/>
        <w:rPr>
          <w:rFonts w:ascii="Times New Roman" w:hAnsi="Times New Roman"/>
          <w:b/>
        </w:rPr>
      </w:pPr>
      <w:bookmarkStart w:id="0" w:name="_GoBack"/>
      <w:bookmarkEnd w:id="0"/>
    </w:p>
    <w:p w:rsidR="00105E41" w:rsidRDefault="00105E41" w:rsidP="00105E41">
      <w:pPr>
        <w:spacing w:after="0"/>
        <w:jc w:val="both"/>
        <w:outlineLvl w:val="0"/>
        <w:rPr>
          <w:rFonts w:ascii="Times New Roman" w:hAnsi="Times New Roman"/>
          <w:b/>
        </w:rPr>
      </w:pPr>
    </w:p>
    <w:p w:rsidR="00105E41" w:rsidRDefault="00105E41" w:rsidP="00105E41">
      <w:pPr>
        <w:spacing w:after="0"/>
        <w:jc w:val="both"/>
        <w:outlineLvl w:val="0"/>
        <w:rPr>
          <w:rFonts w:ascii="Times New Roman" w:hAnsi="Times New Roman"/>
          <w:b/>
        </w:rPr>
      </w:pPr>
    </w:p>
    <w:p w:rsidR="00105E41" w:rsidRDefault="00105E41" w:rsidP="00105E41">
      <w:pPr>
        <w:spacing w:after="0"/>
        <w:jc w:val="both"/>
        <w:outlineLvl w:val="0"/>
        <w:rPr>
          <w:rFonts w:ascii="Times New Roman" w:hAnsi="Times New Roman"/>
          <w:b/>
        </w:rPr>
      </w:pPr>
    </w:p>
    <w:p w:rsidR="00105E41" w:rsidRDefault="00105E41" w:rsidP="00105E41">
      <w:pPr>
        <w:spacing w:after="0"/>
        <w:jc w:val="both"/>
        <w:outlineLvl w:val="0"/>
        <w:rPr>
          <w:rFonts w:ascii="Times New Roman" w:hAnsi="Times New Roman"/>
          <w:b/>
        </w:rPr>
      </w:pPr>
    </w:p>
    <w:p w:rsidR="00105E41" w:rsidRDefault="00105E41" w:rsidP="00105E41">
      <w:pPr>
        <w:spacing w:after="0"/>
        <w:jc w:val="both"/>
        <w:outlineLvl w:val="0"/>
        <w:rPr>
          <w:rFonts w:ascii="Times New Roman" w:hAnsi="Times New Roman"/>
          <w:b/>
        </w:rPr>
      </w:pPr>
    </w:p>
    <w:p w:rsidR="001220B2" w:rsidRDefault="001220B2" w:rsidP="00105E41">
      <w:pPr>
        <w:spacing w:after="0"/>
        <w:jc w:val="both"/>
        <w:outlineLvl w:val="0"/>
        <w:rPr>
          <w:rFonts w:ascii="Times New Roman" w:hAnsi="Times New Roman"/>
          <w:b/>
        </w:rPr>
      </w:pPr>
    </w:p>
    <w:p w:rsidR="001220B2" w:rsidRPr="00382E10" w:rsidRDefault="001220B2" w:rsidP="00105E41">
      <w:pPr>
        <w:spacing w:after="0"/>
        <w:jc w:val="both"/>
        <w:outlineLvl w:val="0"/>
        <w:rPr>
          <w:rFonts w:ascii="Times New Roman" w:hAnsi="Times New Roman"/>
          <w:b/>
        </w:rPr>
      </w:pPr>
    </w:p>
    <w:p w:rsidR="00105E41" w:rsidRPr="00AD7075" w:rsidRDefault="00105E41" w:rsidP="00105E41">
      <w:pPr>
        <w:spacing w:after="0"/>
        <w:jc w:val="both"/>
        <w:outlineLvl w:val="0"/>
        <w:rPr>
          <w:rFonts w:ascii="Times New Roman" w:hAnsi="Times New Roman"/>
          <w:b/>
        </w:rPr>
      </w:pPr>
      <w:r w:rsidRPr="00AD7075">
        <w:rPr>
          <w:rFonts w:ascii="Times New Roman" w:hAnsi="Times New Roman"/>
          <w:b/>
        </w:rPr>
        <w:t xml:space="preserve">Uwagi: </w:t>
      </w:r>
    </w:p>
    <w:p w:rsidR="00105E41" w:rsidRPr="00AD7075" w:rsidRDefault="00105E41" w:rsidP="00105E41">
      <w:pPr>
        <w:spacing w:after="0"/>
        <w:jc w:val="both"/>
        <w:outlineLvl w:val="0"/>
        <w:rPr>
          <w:rFonts w:ascii="Times New Roman" w:hAnsi="Times New Roman"/>
          <w:b/>
        </w:rPr>
      </w:pPr>
    </w:p>
    <w:p w:rsidR="00105E41" w:rsidRPr="00AD7075" w:rsidRDefault="00105E41" w:rsidP="00105E41">
      <w:pPr>
        <w:numPr>
          <w:ilvl w:val="0"/>
          <w:numId w:val="17"/>
        </w:numPr>
        <w:spacing w:after="0" w:line="360" w:lineRule="auto"/>
        <w:jc w:val="both"/>
        <w:rPr>
          <w:rFonts w:ascii="Times New Roman" w:hAnsi="Times New Roman"/>
        </w:rPr>
      </w:pPr>
      <w:r w:rsidRPr="00AD7075">
        <w:rPr>
          <w:rFonts w:ascii="Times New Roman" w:hAnsi="Times New Roman"/>
        </w:rPr>
        <w:t xml:space="preserve">Wybór zajęć specjalizacyjnych odbywa się na I roku i obowiązuje na całe studia jako że jest on związany z wyborem seminarium. </w:t>
      </w:r>
    </w:p>
    <w:p w:rsidR="00105E41" w:rsidRPr="00AD7075" w:rsidRDefault="00105E41" w:rsidP="00105E41">
      <w:pPr>
        <w:numPr>
          <w:ilvl w:val="0"/>
          <w:numId w:val="17"/>
        </w:numPr>
        <w:spacing w:after="0" w:line="360" w:lineRule="auto"/>
        <w:jc w:val="both"/>
        <w:rPr>
          <w:rFonts w:ascii="Times New Roman" w:hAnsi="Times New Roman"/>
        </w:rPr>
      </w:pPr>
      <w:r w:rsidRPr="00AD7075">
        <w:rPr>
          <w:rFonts w:ascii="Times New Roman" w:hAnsi="Times New Roman"/>
        </w:rPr>
        <w:t xml:space="preserve">Specjalizacja pedagogiczna jest modułem dodatkowym dla wszystkich kontynuujących tą specjalizację ze studiów I stopnia. Jest ostatnia oferta odbywającą się równolegle i zależnie od programu studiów II stopnia. </w:t>
      </w:r>
    </w:p>
    <w:p w:rsidR="00105E41" w:rsidRPr="00AD7075" w:rsidRDefault="00105E41" w:rsidP="00105E41">
      <w:pPr>
        <w:numPr>
          <w:ilvl w:val="0"/>
          <w:numId w:val="17"/>
        </w:numPr>
        <w:autoSpaceDE w:val="0"/>
        <w:autoSpaceDN w:val="0"/>
        <w:adjustRightInd w:val="0"/>
        <w:spacing w:after="0" w:line="360" w:lineRule="auto"/>
        <w:jc w:val="both"/>
        <w:rPr>
          <w:rFonts w:ascii="Times New Roman" w:hAnsi="Times New Roman"/>
          <w:color w:val="000000"/>
          <w:lang w:eastAsia="pl-PL"/>
        </w:rPr>
      </w:pPr>
      <w:r w:rsidRPr="00AD7075">
        <w:rPr>
          <w:rFonts w:ascii="Times New Roman" w:hAnsi="Times New Roman"/>
          <w:color w:val="000000"/>
          <w:lang w:eastAsia="pl-PL"/>
        </w:rPr>
        <w:t xml:space="preserve">Przedmioty misyjne obowiązujące na studiach II stopnia, tj. </w:t>
      </w:r>
      <w:r w:rsidRPr="00AD7075">
        <w:rPr>
          <w:rFonts w:ascii="Times New Roman" w:hAnsi="Times New Roman"/>
          <w:i/>
          <w:color w:val="000000"/>
          <w:lang w:eastAsia="pl-PL"/>
        </w:rPr>
        <w:t>Biblia – istota i rola w kulturze (wykład)</w:t>
      </w:r>
      <w:r w:rsidRPr="00AD7075">
        <w:rPr>
          <w:rFonts w:ascii="Times New Roman" w:hAnsi="Times New Roman"/>
          <w:color w:val="000000"/>
          <w:lang w:eastAsia="pl-PL"/>
        </w:rPr>
        <w:t xml:space="preserve"> oraz </w:t>
      </w:r>
      <w:r w:rsidRPr="00AD7075">
        <w:rPr>
          <w:rFonts w:ascii="Times New Roman" w:hAnsi="Times New Roman"/>
          <w:i/>
          <w:color w:val="000000"/>
          <w:lang w:eastAsia="pl-PL"/>
        </w:rPr>
        <w:t>Katolicka nauka społeczna  i myśl społeczna Jana Pawła II (wykład)</w:t>
      </w:r>
      <w:r w:rsidRPr="00AD7075">
        <w:rPr>
          <w:rFonts w:ascii="Times New Roman" w:hAnsi="Times New Roman"/>
          <w:color w:val="000000"/>
          <w:lang w:eastAsia="pl-PL"/>
        </w:rPr>
        <w:t xml:space="preserve"> – będą pojawiały się naprzemiennie w kolejnych cyklach kształcenia, tj. </w:t>
      </w:r>
    </w:p>
    <w:p w:rsidR="00105E41" w:rsidRPr="00AD7075" w:rsidRDefault="00105E41" w:rsidP="00105E41">
      <w:pPr>
        <w:numPr>
          <w:ilvl w:val="0"/>
          <w:numId w:val="15"/>
        </w:numPr>
        <w:spacing w:after="0" w:line="360" w:lineRule="auto"/>
        <w:jc w:val="both"/>
        <w:rPr>
          <w:rFonts w:ascii="Times New Roman" w:hAnsi="Times New Roman"/>
        </w:rPr>
      </w:pPr>
      <w:r w:rsidRPr="00AD7075">
        <w:rPr>
          <w:rFonts w:ascii="Times New Roman" w:hAnsi="Times New Roman"/>
        </w:rPr>
        <w:t>w roku akademickim 2014/2015 – Biblia , tylko dla I roku</w:t>
      </w:r>
    </w:p>
    <w:p w:rsidR="00105E41" w:rsidRPr="00AD7075" w:rsidRDefault="00105E41" w:rsidP="00105E41">
      <w:pPr>
        <w:numPr>
          <w:ilvl w:val="0"/>
          <w:numId w:val="15"/>
        </w:numPr>
        <w:spacing w:after="0" w:line="360" w:lineRule="auto"/>
        <w:jc w:val="both"/>
        <w:rPr>
          <w:rFonts w:ascii="Times New Roman" w:hAnsi="Times New Roman"/>
        </w:rPr>
      </w:pPr>
      <w:r w:rsidRPr="00AD7075">
        <w:rPr>
          <w:rFonts w:ascii="Times New Roman" w:hAnsi="Times New Roman"/>
        </w:rPr>
        <w:t>w roku akademickim 2015/2016 – KNS, zarówno dla I jak i II roku</w:t>
      </w:r>
    </w:p>
    <w:p w:rsidR="00105E41" w:rsidRPr="00AD7075" w:rsidRDefault="00105E41" w:rsidP="00105E41">
      <w:pPr>
        <w:numPr>
          <w:ilvl w:val="0"/>
          <w:numId w:val="15"/>
        </w:numPr>
        <w:spacing w:after="0" w:line="360" w:lineRule="auto"/>
        <w:jc w:val="both"/>
        <w:rPr>
          <w:rFonts w:ascii="Times New Roman" w:hAnsi="Times New Roman"/>
        </w:rPr>
      </w:pPr>
      <w:r w:rsidRPr="00AD7075">
        <w:rPr>
          <w:rFonts w:ascii="Times New Roman" w:hAnsi="Times New Roman"/>
        </w:rPr>
        <w:t>w roku akademickim 2016/2017 – Biblia, zarówno dla I jak i II roku etc.</w:t>
      </w:r>
    </w:p>
    <w:p w:rsidR="00105E41" w:rsidRDefault="00105E41" w:rsidP="00105E41">
      <w:pPr>
        <w:autoSpaceDE w:val="0"/>
        <w:autoSpaceDN w:val="0"/>
        <w:adjustRightInd w:val="0"/>
        <w:spacing w:after="0" w:line="360" w:lineRule="auto"/>
        <w:ind w:left="360"/>
        <w:jc w:val="center"/>
        <w:rPr>
          <w:rFonts w:ascii="Times New Roman" w:hAnsi="Times New Roman"/>
          <w:b/>
          <w:color w:val="000000"/>
          <w:u w:val="single"/>
          <w:lang w:eastAsia="pl-PL"/>
        </w:rPr>
      </w:pPr>
    </w:p>
    <w:p w:rsidR="00105E41" w:rsidRDefault="00105E41" w:rsidP="00105E41">
      <w:pPr>
        <w:autoSpaceDE w:val="0"/>
        <w:autoSpaceDN w:val="0"/>
        <w:adjustRightInd w:val="0"/>
        <w:spacing w:after="0" w:line="360" w:lineRule="auto"/>
        <w:ind w:left="360"/>
        <w:jc w:val="center"/>
        <w:rPr>
          <w:rFonts w:ascii="Times New Roman" w:hAnsi="Times New Roman"/>
          <w:b/>
          <w:color w:val="000000"/>
          <w:u w:val="single"/>
          <w:lang w:eastAsia="pl-PL"/>
        </w:rPr>
      </w:pPr>
    </w:p>
    <w:p w:rsidR="00C75466" w:rsidRDefault="00C75466" w:rsidP="00105E41">
      <w:pPr>
        <w:autoSpaceDE w:val="0"/>
        <w:autoSpaceDN w:val="0"/>
        <w:adjustRightInd w:val="0"/>
        <w:spacing w:after="0" w:line="360" w:lineRule="auto"/>
        <w:ind w:left="360"/>
        <w:jc w:val="center"/>
        <w:rPr>
          <w:rFonts w:ascii="Times New Roman" w:hAnsi="Times New Roman"/>
          <w:b/>
          <w:color w:val="000000"/>
          <w:u w:val="single"/>
          <w:lang w:eastAsia="pl-PL"/>
        </w:rPr>
      </w:pPr>
    </w:p>
    <w:p w:rsidR="00C75466" w:rsidRDefault="00C75466" w:rsidP="00105E41">
      <w:pPr>
        <w:autoSpaceDE w:val="0"/>
        <w:autoSpaceDN w:val="0"/>
        <w:adjustRightInd w:val="0"/>
        <w:spacing w:after="0" w:line="360" w:lineRule="auto"/>
        <w:ind w:left="360"/>
        <w:jc w:val="center"/>
        <w:rPr>
          <w:rFonts w:ascii="Times New Roman" w:hAnsi="Times New Roman"/>
          <w:b/>
          <w:color w:val="000000"/>
          <w:u w:val="single"/>
          <w:lang w:eastAsia="pl-PL"/>
        </w:rPr>
      </w:pPr>
    </w:p>
    <w:p w:rsidR="00C75466" w:rsidRDefault="00C75466" w:rsidP="00105E41">
      <w:pPr>
        <w:autoSpaceDE w:val="0"/>
        <w:autoSpaceDN w:val="0"/>
        <w:adjustRightInd w:val="0"/>
        <w:spacing w:after="0" w:line="360" w:lineRule="auto"/>
        <w:ind w:left="360"/>
        <w:jc w:val="center"/>
        <w:rPr>
          <w:rFonts w:ascii="Times New Roman" w:hAnsi="Times New Roman"/>
          <w:b/>
          <w:color w:val="000000"/>
          <w:u w:val="single"/>
          <w:lang w:eastAsia="pl-PL"/>
        </w:rPr>
      </w:pPr>
    </w:p>
    <w:p w:rsidR="00C75466" w:rsidRDefault="00C75466" w:rsidP="00105E41">
      <w:pPr>
        <w:autoSpaceDE w:val="0"/>
        <w:autoSpaceDN w:val="0"/>
        <w:adjustRightInd w:val="0"/>
        <w:spacing w:after="0" w:line="360" w:lineRule="auto"/>
        <w:ind w:left="360"/>
        <w:jc w:val="center"/>
        <w:rPr>
          <w:rFonts w:ascii="Times New Roman" w:hAnsi="Times New Roman"/>
          <w:b/>
          <w:color w:val="000000"/>
          <w:u w:val="single"/>
          <w:lang w:eastAsia="pl-PL"/>
        </w:rPr>
      </w:pPr>
    </w:p>
    <w:p w:rsidR="00C75466" w:rsidRDefault="00C75466" w:rsidP="00105E41">
      <w:pPr>
        <w:autoSpaceDE w:val="0"/>
        <w:autoSpaceDN w:val="0"/>
        <w:adjustRightInd w:val="0"/>
        <w:spacing w:after="0" w:line="360" w:lineRule="auto"/>
        <w:ind w:left="360"/>
        <w:jc w:val="center"/>
        <w:rPr>
          <w:rFonts w:ascii="Times New Roman" w:hAnsi="Times New Roman"/>
          <w:b/>
          <w:color w:val="000000"/>
          <w:u w:val="single"/>
          <w:lang w:eastAsia="pl-PL"/>
        </w:rPr>
      </w:pPr>
    </w:p>
    <w:p w:rsidR="00C75466" w:rsidRDefault="00C75466" w:rsidP="00105E41">
      <w:pPr>
        <w:autoSpaceDE w:val="0"/>
        <w:autoSpaceDN w:val="0"/>
        <w:adjustRightInd w:val="0"/>
        <w:spacing w:after="0" w:line="360" w:lineRule="auto"/>
        <w:ind w:left="360"/>
        <w:jc w:val="center"/>
        <w:rPr>
          <w:rFonts w:ascii="Times New Roman" w:hAnsi="Times New Roman"/>
          <w:b/>
          <w:color w:val="000000"/>
          <w:u w:val="single"/>
          <w:lang w:eastAsia="pl-PL"/>
        </w:rPr>
      </w:pPr>
    </w:p>
    <w:p w:rsidR="00C75466" w:rsidRDefault="00C75466" w:rsidP="00105E41">
      <w:pPr>
        <w:autoSpaceDE w:val="0"/>
        <w:autoSpaceDN w:val="0"/>
        <w:adjustRightInd w:val="0"/>
        <w:spacing w:after="0" w:line="360" w:lineRule="auto"/>
        <w:ind w:left="360"/>
        <w:jc w:val="center"/>
        <w:rPr>
          <w:rFonts w:ascii="Times New Roman" w:hAnsi="Times New Roman"/>
          <w:b/>
          <w:color w:val="000000"/>
          <w:u w:val="single"/>
          <w:lang w:eastAsia="pl-PL"/>
        </w:rPr>
      </w:pPr>
    </w:p>
    <w:p w:rsidR="00C75466" w:rsidRDefault="00C75466" w:rsidP="00105E41">
      <w:pPr>
        <w:autoSpaceDE w:val="0"/>
        <w:autoSpaceDN w:val="0"/>
        <w:adjustRightInd w:val="0"/>
        <w:spacing w:after="0" w:line="360" w:lineRule="auto"/>
        <w:ind w:left="360"/>
        <w:jc w:val="center"/>
        <w:rPr>
          <w:rFonts w:ascii="Times New Roman" w:hAnsi="Times New Roman"/>
          <w:b/>
          <w:color w:val="000000"/>
          <w:u w:val="single"/>
          <w:lang w:eastAsia="pl-PL"/>
        </w:rPr>
      </w:pPr>
    </w:p>
    <w:p w:rsidR="00C75466" w:rsidRDefault="00C75466" w:rsidP="00105E41">
      <w:pPr>
        <w:autoSpaceDE w:val="0"/>
        <w:autoSpaceDN w:val="0"/>
        <w:adjustRightInd w:val="0"/>
        <w:spacing w:after="0" w:line="360" w:lineRule="auto"/>
        <w:ind w:left="360"/>
        <w:jc w:val="center"/>
        <w:rPr>
          <w:rFonts w:ascii="Times New Roman" w:hAnsi="Times New Roman"/>
          <w:b/>
          <w:color w:val="000000"/>
          <w:u w:val="single"/>
          <w:lang w:eastAsia="pl-PL"/>
        </w:rPr>
      </w:pPr>
    </w:p>
    <w:p w:rsidR="00C75466" w:rsidRDefault="00C75466" w:rsidP="00105E41">
      <w:pPr>
        <w:autoSpaceDE w:val="0"/>
        <w:autoSpaceDN w:val="0"/>
        <w:adjustRightInd w:val="0"/>
        <w:spacing w:after="0" w:line="360" w:lineRule="auto"/>
        <w:ind w:left="360"/>
        <w:jc w:val="center"/>
        <w:rPr>
          <w:rFonts w:ascii="Times New Roman" w:hAnsi="Times New Roman"/>
          <w:b/>
          <w:color w:val="000000"/>
          <w:u w:val="single"/>
          <w:lang w:eastAsia="pl-PL"/>
        </w:rPr>
      </w:pPr>
    </w:p>
    <w:p w:rsidR="00C75466" w:rsidRDefault="00C75466" w:rsidP="00105E41">
      <w:pPr>
        <w:autoSpaceDE w:val="0"/>
        <w:autoSpaceDN w:val="0"/>
        <w:adjustRightInd w:val="0"/>
        <w:spacing w:after="0" w:line="360" w:lineRule="auto"/>
        <w:ind w:left="360"/>
        <w:jc w:val="center"/>
        <w:rPr>
          <w:rFonts w:ascii="Times New Roman" w:hAnsi="Times New Roman"/>
          <w:b/>
          <w:color w:val="000000"/>
          <w:u w:val="single"/>
          <w:lang w:eastAsia="pl-PL"/>
        </w:rPr>
      </w:pPr>
    </w:p>
    <w:p w:rsidR="00C75466" w:rsidRDefault="00C75466" w:rsidP="00105E41">
      <w:pPr>
        <w:autoSpaceDE w:val="0"/>
        <w:autoSpaceDN w:val="0"/>
        <w:adjustRightInd w:val="0"/>
        <w:spacing w:after="0" w:line="360" w:lineRule="auto"/>
        <w:ind w:left="360"/>
        <w:jc w:val="center"/>
        <w:rPr>
          <w:rFonts w:ascii="Times New Roman" w:hAnsi="Times New Roman"/>
          <w:b/>
          <w:color w:val="000000"/>
          <w:u w:val="single"/>
          <w:lang w:eastAsia="pl-PL"/>
        </w:rPr>
      </w:pPr>
    </w:p>
    <w:p w:rsidR="00C75466" w:rsidRDefault="00C75466" w:rsidP="00105E41">
      <w:pPr>
        <w:autoSpaceDE w:val="0"/>
        <w:autoSpaceDN w:val="0"/>
        <w:adjustRightInd w:val="0"/>
        <w:spacing w:after="0" w:line="360" w:lineRule="auto"/>
        <w:ind w:left="360"/>
        <w:jc w:val="center"/>
        <w:rPr>
          <w:rFonts w:ascii="Times New Roman" w:hAnsi="Times New Roman"/>
          <w:b/>
          <w:color w:val="000000"/>
          <w:u w:val="single"/>
          <w:lang w:eastAsia="pl-PL"/>
        </w:rPr>
      </w:pPr>
    </w:p>
    <w:p w:rsidR="00C75466" w:rsidRDefault="00C75466" w:rsidP="00105E41">
      <w:pPr>
        <w:autoSpaceDE w:val="0"/>
        <w:autoSpaceDN w:val="0"/>
        <w:adjustRightInd w:val="0"/>
        <w:spacing w:after="0" w:line="360" w:lineRule="auto"/>
        <w:ind w:left="360"/>
        <w:jc w:val="center"/>
        <w:rPr>
          <w:rFonts w:ascii="Times New Roman" w:hAnsi="Times New Roman"/>
          <w:b/>
          <w:color w:val="000000"/>
          <w:u w:val="single"/>
          <w:lang w:eastAsia="pl-PL"/>
        </w:rPr>
      </w:pPr>
    </w:p>
    <w:p w:rsidR="00C75466" w:rsidRDefault="00C75466" w:rsidP="00105E41">
      <w:pPr>
        <w:autoSpaceDE w:val="0"/>
        <w:autoSpaceDN w:val="0"/>
        <w:adjustRightInd w:val="0"/>
        <w:spacing w:after="0" w:line="360" w:lineRule="auto"/>
        <w:ind w:left="360"/>
        <w:jc w:val="center"/>
        <w:rPr>
          <w:rFonts w:ascii="Times New Roman" w:hAnsi="Times New Roman"/>
          <w:b/>
          <w:color w:val="000000"/>
          <w:u w:val="single"/>
          <w:lang w:eastAsia="pl-PL"/>
        </w:rPr>
      </w:pPr>
    </w:p>
    <w:p w:rsidR="00C75466" w:rsidRDefault="00C75466" w:rsidP="00105E41">
      <w:pPr>
        <w:autoSpaceDE w:val="0"/>
        <w:autoSpaceDN w:val="0"/>
        <w:adjustRightInd w:val="0"/>
        <w:spacing w:after="0" w:line="360" w:lineRule="auto"/>
        <w:ind w:left="360"/>
        <w:jc w:val="center"/>
        <w:rPr>
          <w:rFonts w:ascii="Times New Roman" w:hAnsi="Times New Roman"/>
          <w:b/>
          <w:color w:val="000000"/>
          <w:u w:val="single"/>
          <w:lang w:eastAsia="pl-PL"/>
        </w:rPr>
      </w:pPr>
    </w:p>
    <w:p w:rsidR="00C75466" w:rsidRDefault="00C75466" w:rsidP="00105E41">
      <w:pPr>
        <w:autoSpaceDE w:val="0"/>
        <w:autoSpaceDN w:val="0"/>
        <w:adjustRightInd w:val="0"/>
        <w:spacing w:after="0" w:line="360" w:lineRule="auto"/>
        <w:ind w:left="360"/>
        <w:jc w:val="center"/>
        <w:rPr>
          <w:rFonts w:ascii="Times New Roman" w:hAnsi="Times New Roman"/>
          <w:b/>
          <w:color w:val="000000"/>
          <w:u w:val="single"/>
          <w:lang w:eastAsia="pl-PL"/>
        </w:rPr>
      </w:pPr>
    </w:p>
    <w:p w:rsidR="00A15E13" w:rsidRDefault="00A15E13" w:rsidP="00105E41">
      <w:pPr>
        <w:autoSpaceDE w:val="0"/>
        <w:autoSpaceDN w:val="0"/>
        <w:adjustRightInd w:val="0"/>
        <w:spacing w:after="0" w:line="360" w:lineRule="auto"/>
        <w:ind w:left="360"/>
        <w:jc w:val="center"/>
        <w:rPr>
          <w:rFonts w:ascii="Times New Roman" w:hAnsi="Times New Roman"/>
          <w:b/>
          <w:color w:val="000000"/>
          <w:u w:val="single"/>
          <w:lang w:eastAsia="pl-PL"/>
        </w:rPr>
      </w:pPr>
    </w:p>
    <w:p w:rsidR="00A15E13" w:rsidRDefault="00A15E13" w:rsidP="00105E41">
      <w:pPr>
        <w:autoSpaceDE w:val="0"/>
        <w:autoSpaceDN w:val="0"/>
        <w:adjustRightInd w:val="0"/>
        <w:spacing w:after="0" w:line="360" w:lineRule="auto"/>
        <w:ind w:left="360"/>
        <w:jc w:val="center"/>
        <w:rPr>
          <w:rFonts w:ascii="Times New Roman" w:hAnsi="Times New Roman"/>
          <w:b/>
          <w:color w:val="000000"/>
          <w:u w:val="single"/>
          <w:lang w:eastAsia="pl-PL"/>
        </w:rPr>
      </w:pPr>
    </w:p>
    <w:p w:rsidR="00A15E13" w:rsidRDefault="00A15E13" w:rsidP="00105E41">
      <w:pPr>
        <w:autoSpaceDE w:val="0"/>
        <w:autoSpaceDN w:val="0"/>
        <w:adjustRightInd w:val="0"/>
        <w:spacing w:after="0" w:line="360" w:lineRule="auto"/>
        <w:ind w:left="360"/>
        <w:jc w:val="center"/>
        <w:rPr>
          <w:rFonts w:ascii="Times New Roman" w:hAnsi="Times New Roman"/>
          <w:b/>
          <w:color w:val="000000"/>
          <w:u w:val="single"/>
          <w:lang w:eastAsia="pl-PL"/>
        </w:rPr>
      </w:pPr>
    </w:p>
    <w:p w:rsidR="00A15E13" w:rsidRDefault="00A15E13" w:rsidP="006E129B">
      <w:pPr>
        <w:autoSpaceDE w:val="0"/>
        <w:autoSpaceDN w:val="0"/>
        <w:adjustRightInd w:val="0"/>
        <w:spacing w:after="0" w:line="360" w:lineRule="auto"/>
        <w:rPr>
          <w:rFonts w:ascii="Times New Roman" w:hAnsi="Times New Roman"/>
          <w:b/>
          <w:color w:val="000000"/>
          <w:u w:val="single"/>
          <w:lang w:eastAsia="pl-PL"/>
        </w:rPr>
      </w:pPr>
    </w:p>
    <w:p w:rsidR="00B74529" w:rsidRPr="00382E10" w:rsidRDefault="00B74529" w:rsidP="00B74529">
      <w:pPr>
        <w:spacing w:after="0" w:line="240" w:lineRule="auto"/>
        <w:ind w:left="357"/>
        <w:jc w:val="both"/>
        <w:rPr>
          <w:rFonts w:ascii="Times New Roman" w:eastAsia="Times New Roman" w:hAnsi="Times New Roman"/>
          <w:sz w:val="20"/>
          <w:szCs w:val="20"/>
          <w:lang w:eastAsia="pl-PL"/>
        </w:rPr>
      </w:pPr>
    </w:p>
    <w:p w:rsidR="00C75466" w:rsidRPr="00500763" w:rsidRDefault="00C75466" w:rsidP="00C75466">
      <w:pPr>
        <w:pStyle w:val="HTML-wstpniesformatowany"/>
        <w:ind w:left="916" w:firstLine="916"/>
        <w:rPr>
          <w:rFonts w:ascii="Times New Roman" w:hAnsi="Times New Roman" w:cs="Times New Roman"/>
          <w:b/>
          <w:bCs/>
          <w:sz w:val="24"/>
          <w:szCs w:val="24"/>
        </w:rPr>
      </w:pPr>
      <w:r w:rsidRPr="00500763">
        <w:rPr>
          <w:rFonts w:ascii="Times New Roman" w:hAnsi="Times New Roman" w:cs="Times New Roman"/>
          <w:noProof/>
          <w:sz w:val="24"/>
          <w:szCs w:val="24"/>
        </w:rPr>
        <w:drawing>
          <wp:anchor distT="0" distB="0" distL="114935" distR="114935" simplePos="0" relativeHeight="251669504" behindDoc="0" locked="0" layoutInCell="1" allowOverlap="1">
            <wp:simplePos x="0" y="0"/>
            <wp:positionH relativeFrom="column">
              <wp:posOffset>0</wp:posOffset>
            </wp:positionH>
            <wp:positionV relativeFrom="paragraph">
              <wp:posOffset>0</wp:posOffset>
            </wp:positionV>
            <wp:extent cx="908685" cy="908685"/>
            <wp:effectExtent l="19050" t="0" r="5715" b="0"/>
            <wp:wrapNone/>
            <wp:docPr id="6"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908685" cy="908685"/>
                    </a:xfrm>
                    <a:prstGeom prst="rect">
                      <a:avLst/>
                    </a:prstGeom>
                    <a:solidFill>
                      <a:srgbClr val="FFFFFF"/>
                    </a:solidFill>
                    <a:ln w="9525">
                      <a:noFill/>
                      <a:miter lim="800000"/>
                      <a:headEnd/>
                      <a:tailEnd/>
                    </a:ln>
                  </pic:spPr>
                </pic:pic>
              </a:graphicData>
            </a:graphic>
          </wp:anchor>
        </w:drawing>
      </w:r>
      <w:r>
        <w:rPr>
          <w:rFonts w:ascii="Times New Roman" w:hAnsi="Times New Roman" w:cs="Times New Roman"/>
          <w:b/>
          <w:bCs/>
          <w:sz w:val="24"/>
          <w:szCs w:val="24"/>
        </w:rPr>
        <w:t>K</w:t>
      </w:r>
      <w:r w:rsidRPr="00500763">
        <w:rPr>
          <w:rFonts w:ascii="Times New Roman" w:hAnsi="Times New Roman" w:cs="Times New Roman"/>
          <w:b/>
          <w:bCs/>
          <w:sz w:val="24"/>
          <w:szCs w:val="24"/>
        </w:rPr>
        <w:t>atolicki Uniwersytet Lubelski Jana Pawła II</w:t>
      </w:r>
    </w:p>
    <w:p w:rsidR="00C75466" w:rsidRPr="00500763" w:rsidRDefault="00C75466" w:rsidP="00C75466">
      <w:pPr>
        <w:pStyle w:val="HTML-wstpniesformatowany"/>
        <w:ind w:left="1832"/>
        <w:rPr>
          <w:rFonts w:ascii="Times New Roman" w:hAnsi="Times New Roman" w:cs="Times New Roman"/>
          <w:b/>
          <w:bCs/>
          <w:sz w:val="24"/>
          <w:szCs w:val="24"/>
        </w:rPr>
      </w:pPr>
      <w:r w:rsidRPr="00500763">
        <w:rPr>
          <w:rFonts w:ascii="Times New Roman" w:hAnsi="Times New Roman" w:cs="Times New Roman"/>
          <w:sz w:val="24"/>
          <w:szCs w:val="24"/>
        </w:rPr>
        <w:t xml:space="preserve">Instytut Filologii Angielskiej                                    </w:t>
      </w:r>
    </w:p>
    <w:p w:rsidR="00C75466" w:rsidRPr="00500763" w:rsidRDefault="00C75466" w:rsidP="00C75466">
      <w:pPr>
        <w:pStyle w:val="HTML-wstpniesformatowany"/>
        <w:tabs>
          <w:tab w:val="clear" w:pos="4580"/>
          <w:tab w:val="left" w:pos="4320"/>
        </w:tabs>
        <w:ind w:left="1832"/>
        <w:rPr>
          <w:rFonts w:ascii="Times New Roman" w:hAnsi="Times New Roman" w:cs="Times New Roman"/>
          <w:sz w:val="24"/>
          <w:szCs w:val="24"/>
        </w:rPr>
      </w:pPr>
      <w:r w:rsidRPr="00500763">
        <w:rPr>
          <w:rFonts w:ascii="Times New Roman" w:hAnsi="Times New Roman" w:cs="Times New Roman"/>
          <w:sz w:val="24"/>
          <w:szCs w:val="24"/>
        </w:rPr>
        <w:t>Wydział Nauk Humanistycznych</w:t>
      </w:r>
    </w:p>
    <w:p w:rsidR="00C75466" w:rsidRPr="00EB4B3F" w:rsidRDefault="00C75466" w:rsidP="00C75466">
      <w:pPr>
        <w:pStyle w:val="HTML-wstpniesformatowany"/>
        <w:tabs>
          <w:tab w:val="clear" w:pos="4580"/>
          <w:tab w:val="left" w:pos="4320"/>
        </w:tabs>
        <w:ind w:left="1832"/>
        <w:rPr>
          <w:rFonts w:ascii="Times New Roman" w:hAnsi="Times New Roman" w:cs="Times New Roman"/>
          <w:sz w:val="24"/>
          <w:szCs w:val="24"/>
          <w:lang w:val="en-US"/>
        </w:rPr>
      </w:pPr>
      <w:r w:rsidRPr="00EB4B3F">
        <w:rPr>
          <w:rFonts w:ascii="Times New Roman" w:hAnsi="Times New Roman" w:cs="Times New Roman"/>
          <w:sz w:val="24"/>
          <w:szCs w:val="24"/>
          <w:lang w:val="en-US"/>
        </w:rPr>
        <w:t xml:space="preserve">Al. </w:t>
      </w:r>
      <w:proofErr w:type="spellStart"/>
      <w:r w:rsidRPr="00EB4B3F">
        <w:rPr>
          <w:rFonts w:ascii="Times New Roman" w:hAnsi="Times New Roman" w:cs="Times New Roman"/>
          <w:sz w:val="24"/>
          <w:szCs w:val="24"/>
          <w:lang w:val="en-US"/>
        </w:rPr>
        <w:t>Racławickie</w:t>
      </w:r>
      <w:proofErr w:type="spellEnd"/>
      <w:r w:rsidRPr="00EB4B3F">
        <w:rPr>
          <w:rFonts w:ascii="Times New Roman" w:hAnsi="Times New Roman" w:cs="Times New Roman"/>
          <w:sz w:val="24"/>
          <w:szCs w:val="24"/>
          <w:lang w:val="en-US"/>
        </w:rPr>
        <w:t xml:space="preserve"> 14,</w:t>
      </w:r>
    </w:p>
    <w:p w:rsidR="00C75466" w:rsidRPr="00EB4B3F" w:rsidRDefault="00C75466" w:rsidP="00C75466">
      <w:pPr>
        <w:pStyle w:val="HTML-wstpniesformatowany"/>
        <w:ind w:left="1832"/>
        <w:rPr>
          <w:rFonts w:ascii="Times New Roman" w:hAnsi="Times New Roman" w:cs="Times New Roman"/>
          <w:sz w:val="24"/>
          <w:szCs w:val="24"/>
          <w:lang w:val="en-US"/>
        </w:rPr>
      </w:pPr>
      <w:r w:rsidRPr="00EB4B3F">
        <w:rPr>
          <w:rFonts w:ascii="Times New Roman" w:hAnsi="Times New Roman" w:cs="Times New Roman"/>
          <w:sz w:val="24"/>
          <w:szCs w:val="24"/>
          <w:lang w:val="en-US"/>
        </w:rPr>
        <w:t>20-950 Lublin</w:t>
      </w:r>
    </w:p>
    <w:p w:rsidR="00C75466" w:rsidRPr="00B233E6" w:rsidRDefault="00C75466" w:rsidP="00C75466">
      <w:pPr>
        <w:spacing w:after="0"/>
        <w:rPr>
          <w:rFonts w:ascii="Times New Roman" w:hAnsi="Times New Roman"/>
          <w:sz w:val="24"/>
          <w:szCs w:val="24"/>
          <w:lang w:val="en-US"/>
        </w:rPr>
      </w:pPr>
      <w:r w:rsidRPr="00EB4B3F">
        <w:rPr>
          <w:rFonts w:ascii="Times New Roman" w:hAnsi="Times New Roman"/>
          <w:sz w:val="24"/>
          <w:szCs w:val="24"/>
          <w:lang w:val="en-US"/>
        </w:rPr>
        <w:t xml:space="preserve">       </w:t>
      </w:r>
      <w:r w:rsidRPr="00EB4B3F">
        <w:rPr>
          <w:rFonts w:ascii="Times New Roman" w:hAnsi="Times New Roman"/>
          <w:sz w:val="24"/>
          <w:szCs w:val="24"/>
          <w:lang w:val="en-US"/>
        </w:rPr>
        <w:tab/>
      </w:r>
      <w:r w:rsidRPr="00EB4B3F">
        <w:rPr>
          <w:rFonts w:ascii="Times New Roman" w:hAnsi="Times New Roman"/>
          <w:sz w:val="24"/>
          <w:szCs w:val="24"/>
          <w:lang w:val="en-US"/>
        </w:rPr>
        <w:tab/>
      </w:r>
      <w:r w:rsidRPr="00B233E6">
        <w:rPr>
          <w:rFonts w:ascii="Times New Roman" w:hAnsi="Times New Roman"/>
          <w:sz w:val="24"/>
          <w:szCs w:val="24"/>
          <w:lang w:val="en-US"/>
        </w:rPr>
        <w:t xml:space="preserve">       tel.</w:t>
      </w:r>
      <w:r>
        <w:rPr>
          <w:rFonts w:ascii="Times New Roman" w:hAnsi="Times New Roman"/>
          <w:sz w:val="24"/>
          <w:szCs w:val="24"/>
          <w:lang w:val="en-US"/>
        </w:rPr>
        <w:t>:</w:t>
      </w:r>
      <w:r w:rsidRPr="00B233E6">
        <w:rPr>
          <w:rFonts w:ascii="Times New Roman" w:hAnsi="Times New Roman"/>
          <w:sz w:val="24"/>
          <w:szCs w:val="24"/>
          <w:lang w:val="en-US"/>
        </w:rPr>
        <w:t xml:space="preserve"> +48 81 4453942, email: filang@kul.pl</w:t>
      </w:r>
    </w:p>
    <w:p w:rsidR="00C75466" w:rsidRPr="00EB4B3F" w:rsidRDefault="00C75466" w:rsidP="00C75466">
      <w:pPr>
        <w:rPr>
          <w:rFonts w:ascii="Times New Roman" w:hAnsi="Times New Roman"/>
          <w:sz w:val="24"/>
          <w:szCs w:val="24"/>
        </w:rPr>
      </w:pPr>
      <w:r w:rsidRPr="00EB4B3F">
        <w:rPr>
          <w:rFonts w:ascii="Times New Roman" w:hAnsi="Times New Roman"/>
          <w:sz w:val="24"/>
          <w:szCs w:val="24"/>
        </w:rPr>
        <w:t>__________________________________________________________________________</w:t>
      </w:r>
    </w:p>
    <w:p w:rsidR="00A91617" w:rsidRDefault="00C75466" w:rsidP="00C75466">
      <w:pPr>
        <w:pStyle w:val="Tytu"/>
        <w:jc w:val="right"/>
        <w:rPr>
          <w:b w:val="0"/>
          <w:lang w:val="pl-PL"/>
        </w:rPr>
      </w:pPr>
      <w:r>
        <w:rPr>
          <w:b w:val="0"/>
          <w:lang w:val="pl-PL"/>
        </w:rPr>
        <w:t>24 lutego 2014 r.</w:t>
      </w:r>
    </w:p>
    <w:p w:rsidR="00C75466" w:rsidRDefault="00C75466" w:rsidP="00C75466">
      <w:pPr>
        <w:pStyle w:val="Tytu"/>
        <w:jc w:val="right"/>
        <w:rPr>
          <w:b w:val="0"/>
          <w:lang w:val="pl-PL"/>
        </w:rPr>
      </w:pPr>
    </w:p>
    <w:p w:rsidR="00C75466" w:rsidRPr="00C75466" w:rsidRDefault="00C75466" w:rsidP="00C75466">
      <w:pPr>
        <w:pStyle w:val="Tytu"/>
        <w:jc w:val="right"/>
        <w:rPr>
          <w:b w:val="0"/>
          <w:lang w:val="pl-PL"/>
        </w:rPr>
      </w:pPr>
    </w:p>
    <w:p w:rsidR="00A91617" w:rsidRDefault="00A91617" w:rsidP="00A91617">
      <w:pPr>
        <w:spacing w:after="0"/>
        <w:jc w:val="center"/>
        <w:rPr>
          <w:rFonts w:ascii="Times New Roman" w:hAnsi="Times New Roman"/>
          <w:b/>
          <w:sz w:val="24"/>
          <w:szCs w:val="24"/>
        </w:rPr>
      </w:pPr>
      <w:r w:rsidRPr="00C352A4">
        <w:rPr>
          <w:rFonts w:ascii="Times New Roman" w:hAnsi="Times New Roman"/>
          <w:b/>
          <w:sz w:val="24"/>
          <w:szCs w:val="24"/>
        </w:rPr>
        <w:t>Szczegółowy plan specjalizacji nauczycielskiej 2015/2016</w:t>
      </w:r>
    </w:p>
    <w:p w:rsidR="00C75466" w:rsidRPr="00C352A4" w:rsidRDefault="00C75466" w:rsidP="00A91617">
      <w:pPr>
        <w:spacing w:after="0"/>
        <w:jc w:val="center"/>
        <w:rPr>
          <w:rFonts w:ascii="Times New Roman" w:hAnsi="Times New Roman"/>
          <w:b/>
          <w:sz w:val="24"/>
          <w:szCs w:val="24"/>
        </w:rPr>
      </w:pPr>
    </w:p>
    <w:p w:rsidR="00A91617" w:rsidRPr="00C352A4" w:rsidRDefault="00A91617" w:rsidP="00A91617">
      <w:pPr>
        <w:spacing w:after="0" w:line="240" w:lineRule="auto"/>
        <w:rPr>
          <w:rFonts w:ascii="Times New Roman" w:hAnsi="Times New Roman"/>
          <w:b/>
          <w:sz w:val="24"/>
          <w:szCs w:val="24"/>
        </w:rPr>
      </w:pPr>
    </w:p>
    <w:tbl>
      <w:tblPr>
        <w:tblW w:w="96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67"/>
        <w:gridCol w:w="3030"/>
        <w:gridCol w:w="17"/>
        <w:gridCol w:w="886"/>
        <w:gridCol w:w="851"/>
        <w:gridCol w:w="18"/>
        <w:gridCol w:w="930"/>
        <w:gridCol w:w="44"/>
        <w:gridCol w:w="832"/>
        <w:gridCol w:w="24"/>
        <w:gridCol w:w="2551"/>
      </w:tblGrid>
      <w:tr w:rsidR="00A91617" w:rsidRPr="00C352A4" w:rsidTr="008C2BCD">
        <w:trPr>
          <w:trHeight w:val="246"/>
          <w:jc w:val="center"/>
        </w:trPr>
        <w:tc>
          <w:tcPr>
            <w:tcW w:w="467" w:type="dxa"/>
            <w:vMerge w:val="restart"/>
          </w:tcPr>
          <w:p w:rsidR="00A91617" w:rsidRPr="00C352A4" w:rsidRDefault="00A91617" w:rsidP="008C2BCD">
            <w:pPr>
              <w:spacing w:after="0" w:line="240" w:lineRule="auto"/>
              <w:jc w:val="both"/>
              <w:rPr>
                <w:rFonts w:ascii="Times New Roman" w:hAnsi="Times New Roman"/>
                <w:sz w:val="24"/>
                <w:szCs w:val="24"/>
              </w:rPr>
            </w:pPr>
          </w:p>
          <w:p w:rsidR="00A91617" w:rsidRPr="00C352A4" w:rsidRDefault="00A91617" w:rsidP="008C2BCD">
            <w:pPr>
              <w:spacing w:after="0" w:line="240" w:lineRule="auto"/>
              <w:jc w:val="both"/>
              <w:rPr>
                <w:rFonts w:ascii="Times New Roman" w:hAnsi="Times New Roman"/>
                <w:sz w:val="24"/>
                <w:szCs w:val="24"/>
              </w:rPr>
            </w:pPr>
            <w:r w:rsidRPr="00C352A4">
              <w:rPr>
                <w:rFonts w:ascii="Times New Roman" w:hAnsi="Times New Roman"/>
                <w:sz w:val="24"/>
                <w:szCs w:val="24"/>
              </w:rPr>
              <w:t>Lp.</w:t>
            </w:r>
          </w:p>
        </w:tc>
        <w:tc>
          <w:tcPr>
            <w:tcW w:w="3047" w:type="dxa"/>
            <w:gridSpan w:val="2"/>
            <w:vMerge w:val="restart"/>
          </w:tcPr>
          <w:p w:rsidR="00A91617" w:rsidRPr="00C352A4" w:rsidRDefault="00A91617" w:rsidP="008C2BCD">
            <w:pPr>
              <w:spacing w:after="0" w:line="240" w:lineRule="auto"/>
              <w:rPr>
                <w:rFonts w:ascii="Times New Roman" w:hAnsi="Times New Roman"/>
                <w:sz w:val="24"/>
                <w:szCs w:val="24"/>
              </w:rPr>
            </w:pPr>
          </w:p>
          <w:p w:rsidR="00A91617" w:rsidRPr="00C352A4" w:rsidRDefault="00A91617" w:rsidP="008C2BCD">
            <w:pPr>
              <w:spacing w:after="0" w:line="240" w:lineRule="auto"/>
              <w:jc w:val="center"/>
              <w:rPr>
                <w:rFonts w:ascii="Times New Roman" w:hAnsi="Times New Roman"/>
                <w:sz w:val="24"/>
                <w:szCs w:val="24"/>
              </w:rPr>
            </w:pPr>
            <w:r w:rsidRPr="00C352A4">
              <w:rPr>
                <w:rFonts w:ascii="Times New Roman" w:hAnsi="Times New Roman"/>
              </w:rPr>
              <w:t>Nazwa przedmiotu</w:t>
            </w:r>
          </w:p>
        </w:tc>
        <w:tc>
          <w:tcPr>
            <w:tcW w:w="3561" w:type="dxa"/>
            <w:gridSpan w:val="6"/>
            <w:shd w:val="clear" w:color="auto" w:fill="D9D9D9" w:themeFill="background1" w:themeFillShade="D9"/>
          </w:tcPr>
          <w:p w:rsidR="00A91617" w:rsidRPr="00C352A4" w:rsidRDefault="00A91617" w:rsidP="008C2BCD">
            <w:pPr>
              <w:spacing w:after="0" w:line="240" w:lineRule="auto"/>
              <w:jc w:val="center"/>
              <w:rPr>
                <w:rFonts w:ascii="Times New Roman" w:hAnsi="Times New Roman"/>
                <w:sz w:val="24"/>
                <w:szCs w:val="24"/>
              </w:rPr>
            </w:pPr>
            <w:r w:rsidRPr="00C352A4">
              <w:rPr>
                <w:rFonts w:ascii="Times New Roman" w:hAnsi="Times New Roman"/>
                <w:b/>
              </w:rPr>
              <w:t>Semestr</w:t>
            </w:r>
          </w:p>
        </w:tc>
        <w:tc>
          <w:tcPr>
            <w:tcW w:w="2575" w:type="dxa"/>
            <w:gridSpan w:val="2"/>
            <w:vMerge w:val="restart"/>
          </w:tcPr>
          <w:p w:rsidR="00A91617" w:rsidRPr="00C352A4" w:rsidRDefault="00A91617" w:rsidP="008C2BCD">
            <w:pPr>
              <w:spacing w:after="0" w:line="240" w:lineRule="auto"/>
              <w:rPr>
                <w:rFonts w:ascii="Times New Roman" w:hAnsi="Times New Roman"/>
                <w:sz w:val="24"/>
                <w:szCs w:val="24"/>
              </w:rPr>
            </w:pPr>
          </w:p>
          <w:p w:rsidR="00A91617" w:rsidRPr="00C352A4" w:rsidRDefault="00A91617" w:rsidP="008C2BCD">
            <w:pPr>
              <w:spacing w:after="0" w:line="240" w:lineRule="auto"/>
              <w:jc w:val="both"/>
              <w:rPr>
                <w:rFonts w:ascii="Times New Roman" w:hAnsi="Times New Roman"/>
                <w:sz w:val="24"/>
                <w:szCs w:val="24"/>
              </w:rPr>
            </w:pPr>
          </w:p>
          <w:p w:rsidR="00A91617" w:rsidRPr="00C352A4" w:rsidRDefault="00A91617" w:rsidP="008C2BCD">
            <w:pPr>
              <w:spacing w:after="0" w:line="240" w:lineRule="auto"/>
              <w:jc w:val="center"/>
              <w:rPr>
                <w:rFonts w:ascii="Times New Roman" w:hAnsi="Times New Roman"/>
                <w:sz w:val="24"/>
                <w:szCs w:val="24"/>
              </w:rPr>
            </w:pPr>
            <w:r w:rsidRPr="00C352A4">
              <w:rPr>
                <w:rFonts w:ascii="Times New Roman" w:hAnsi="Times New Roman"/>
              </w:rPr>
              <w:t>Prowadzący/Grupy</w:t>
            </w:r>
          </w:p>
        </w:tc>
      </w:tr>
      <w:tr w:rsidR="00A91617" w:rsidRPr="00C352A4" w:rsidTr="008C2BCD">
        <w:trPr>
          <w:trHeight w:val="315"/>
          <w:jc w:val="center"/>
        </w:trPr>
        <w:tc>
          <w:tcPr>
            <w:tcW w:w="467" w:type="dxa"/>
            <w:vMerge/>
          </w:tcPr>
          <w:p w:rsidR="00A91617" w:rsidRPr="00C352A4" w:rsidRDefault="00A91617" w:rsidP="008C2BCD">
            <w:pPr>
              <w:spacing w:after="0" w:line="240" w:lineRule="auto"/>
              <w:jc w:val="both"/>
              <w:rPr>
                <w:rFonts w:ascii="Times New Roman" w:hAnsi="Times New Roman"/>
                <w:sz w:val="24"/>
                <w:szCs w:val="24"/>
              </w:rPr>
            </w:pPr>
          </w:p>
        </w:tc>
        <w:tc>
          <w:tcPr>
            <w:tcW w:w="3047" w:type="dxa"/>
            <w:gridSpan w:val="2"/>
            <w:vMerge/>
          </w:tcPr>
          <w:p w:rsidR="00A91617" w:rsidRPr="00C352A4" w:rsidRDefault="00A91617" w:rsidP="008C2BCD">
            <w:pPr>
              <w:spacing w:after="0" w:line="240" w:lineRule="auto"/>
              <w:rPr>
                <w:rFonts w:ascii="Times New Roman" w:hAnsi="Times New Roman"/>
                <w:sz w:val="24"/>
                <w:szCs w:val="24"/>
              </w:rPr>
            </w:pPr>
          </w:p>
        </w:tc>
        <w:tc>
          <w:tcPr>
            <w:tcW w:w="1737" w:type="dxa"/>
            <w:gridSpan w:val="2"/>
            <w:shd w:val="clear" w:color="auto" w:fill="D9D9D9" w:themeFill="background1" w:themeFillShade="D9"/>
            <w:vAlign w:val="center"/>
          </w:tcPr>
          <w:p w:rsidR="00A91617" w:rsidRPr="00C352A4" w:rsidRDefault="00A91617" w:rsidP="008C2BCD">
            <w:pPr>
              <w:spacing w:after="0"/>
              <w:jc w:val="center"/>
              <w:rPr>
                <w:rFonts w:ascii="Times New Roman" w:hAnsi="Times New Roman"/>
                <w:b/>
              </w:rPr>
            </w:pPr>
            <w:r w:rsidRPr="00C352A4">
              <w:rPr>
                <w:rFonts w:ascii="Times New Roman" w:hAnsi="Times New Roman"/>
                <w:b/>
              </w:rPr>
              <w:t>I</w:t>
            </w:r>
          </w:p>
        </w:tc>
        <w:tc>
          <w:tcPr>
            <w:tcW w:w="1824" w:type="dxa"/>
            <w:gridSpan w:val="4"/>
            <w:shd w:val="clear" w:color="auto" w:fill="D9D9D9" w:themeFill="background1" w:themeFillShade="D9"/>
            <w:vAlign w:val="center"/>
          </w:tcPr>
          <w:p w:rsidR="00A91617" w:rsidRPr="00C352A4" w:rsidRDefault="00A91617" w:rsidP="008C2BCD">
            <w:pPr>
              <w:spacing w:after="0"/>
              <w:jc w:val="center"/>
              <w:rPr>
                <w:rFonts w:ascii="Times New Roman" w:hAnsi="Times New Roman"/>
                <w:b/>
              </w:rPr>
            </w:pPr>
            <w:r w:rsidRPr="00C352A4">
              <w:rPr>
                <w:rFonts w:ascii="Times New Roman" w:hAnsi="Times New Roman"/>
                <w:b/>
              </w:rPr>
              <w:t>II</w:t>
            </w:r>
          </w:p>
        </w:tc>
        <w:tc>
          <w:tcPr>
            <w:tcW w:w="2575" w:type="dxa"/>
            <w:gridSpan w:val="2"/>
            <w:vMerge/>
          </w:tcPr>
          <w:p w:rsidR="00A91617" w:rsidRPr="00C352A4" w:rsidRDefault="00A91617" w:rsidP="008C2BCD">
            <w:pPr>
              <w:spacing w:after="0" w:line="240" w:lineRule="auto"/>
              <w:rPr>
                <w:rFonts w:ascii="Times New Roman" w:hAnsi="Times New Roman"/>
                <w:sz w:val="24"/>
                <w:szCs w:val="24"/>
              </w:rPr>
            </w:pPr>
          </w:p>
        </w:tc>
      </w:tr>
      <w:tr w:rsidR="00A91617" w:rsidRPr="00C352A4" w:rsidTr="008C2BCD">
        <w:trPr>
          <w:trHeight w:val="720"/>
          <w:jc w:val="center"/>
        </w:trPr>
        <w:tc>
          <w:tcPr>
            <w:tcW w:w="467" w:type="dxa"/>
            <w:vMerge/>
          </w:tcPr>
          <w:p w:rsidR="00A91617" w:rsidRPr="00C352A4" w:rsidRDefault="00A91617" w:rsidP="008C2BCD">
            <w:pPr>
              <w:spacing w:after="0" w:line="240" w:lineRule="auto"/>
              <w:jc w:val="both"/>
              <w:rPr>
                <w:rFonts w:ascii="Times New Roman" w:hAnsi="Times New Roman"/>
                <w:sz w:val="24"/>
                <w:szCs w:val="24"/>
              </w:rPr>
            </w:pPr>
          </w:p>
        </w:tc>
        <w:tc>
          <w:tcPr>
            <w:tcW w:w="3047" w:type="dxa"/>
            <w:gridSpan w:val="2"/>
            <w:vMerge/>
          </w:tcPr>
          <w:p w:rsidR="00A91617" w:rsidRPr="00C352A4" w:rsidRDefault="00A91617" w:rsidP="008C2BCD">
            <w:pPr>
              <w:spacing w:after="0" w:line="240" w:lineRule="auto"/>
              <w:rPr>
                <w:rFonts w:ascii="Times New Roman" w:hAnsi="Times New Roman"/>
                <w:sz w:val="24"/>
                <w:szCs w:val="24"/>
              </w:rPr>
            </w:pPr>
          </w:p>
        </w:tc>
        <w:tc>
          <w:tcPr>
            <w:tcW w:w="886" w:type="dxa"/>
            <w:vAlign w:val="center"/>
          </w:tcPr>
          <w:p w:rsidR="00A91617" w:rsidRPr="00C352A4" w:rsidRDefault="00A91617" w:rsidP="008C2BCD">
            <w:pPr>
              <w:spacing w:after="0"/>
              <w:jc w:val="center"/>
              <w:rPr>
                <w:rFonts w:ascii="Times New Roman" w:hAnsi="Times New Roman"/>
              </w:rPr>
            </w:pPr>
            <w:r w:rsidRPr="00C352A4">
              <w:rPr>
                <w:rFonts w:ascii="Times New Roman" w:hAnsi="Times New Roman"/>
              </w:rPr>
              <w:t xml:space="preserve">Liczba godz. w </w:t>
            </w:r>
            <w:proofErr w:type="spellStart"/>
            <w:r w:rsidRPr="00C352A4">
              <w:rPr>
                <w:rFonts w:ascii="Times New Roman" w:hAnsi="Times New Roman"/>
              </w:rPr>
              <w:t>sem</w:t>
            </w:r>
            <w:proofErr w:type="spellEnd"/>
            <w:r w:rsidRPr="00C352A4">
              <w:rPr>
                <w:rFonts w:ascii="Times New Roman" w:hAnsi="Times New Roman"/>
              </w:rPr>
              <w:t>.</w:t>
            </w:r>
          </w:p>
        </w:tc>
        <w:tc>
          <w:tcPr>
            <w:tcW w:w="851" w:type="dxa"/>
            <w:vAlign w:val="center"/>
          </w:tcPr>
          <w:p w:rsidR="00A91617" w:rsidRPr="00C352A4" w:rsidRDefault="00A91617" w:rsidP="008C2BCD">
            <w:pPr>
              <w:spacing w:after="0"/>
              <w:jc w:val="center"/>
              <w:rPr>
                <w:rFonts w:ascii="Times New Roman" w:hAnsi="Times New Roman"/>
              </w:rPr>
            </w:pPr>
            <w:r w:rsidRPr="00C352A4">
              <w:rPr>
                <w:rFonts w:ascii="Times New Roman" w:hAnsi="Times New Roman"/>
              </w:rPr>
              <w:t xml:space="preserve">Forma </w:t>
            </w:r>
            <w:proofErr w:type="spellStart"/>
            <w:r w:rsidRPr="00C352A4">
              <w:rPr>
                <w:rFonts w:ascii="Times New Roman" w:hAnsi="Times New Roman"/>
              </w:rPr>
              <w:t>zal</w:t>
            </w:r>
            <w:proofErr w:type="spellEnd"/>
            <w:r w:rsidRPr="00C352A4">
              <w:rPr>
                <w:rFonts w:ascii="Times New Roman" w:hAnsi="Times New Roman"/>
              </w:rPr>
              <w:t>./ Punkty ECTS</w:t>
            </w:r>
          </w:p>
        </w:tc>
        <w:tc>
          <w:tcPr>
            <w:tcW w:w="992" w:type="dxa"/>
            <w:gridSpan w:val="3"/>
            <w:vAlign w:val="center"/>
          </w:tcPr>
          <w:p w:rsidR="00A91617" w:rsidRPr="00C352A4" w:rsidRDefault="00A91617" w:rsidP="008C2BCD">
            <w:pPr>
              <w:spacing w:after="0"/>
              <w:jc w:val="center"/>
              <w:rPr>
                <w:rFonts w:ascii="Times New Roman" w:hAnsi="Times New Roman"/>
              </w:rPr>
            </w:pPr>
            <w:r w:rsidRPr="00C352A4">
              <w:rPr>
                <w:rFonts w:ascii="Times New Roman" w:hAnsi="Times New Roman"/>
              </w:rPr>
              <w:t xml:space="preserve">Liczba godz. w </w:t>
            </w:r>
            <w:proofErr w:type="spellStart"/>
            <w:r w:rsidRPr="00C352A4">
              <w:rPr>
                <w:rFonts w:ascii="Times New Roman" w:hAnsi="Times New Roman"/>
              </w:rPr>
              <w:t>sem</w:t>
            </w:r>
            <w:proofErr w:type="spellEnd"/>
            <w:r w:rsidRPr="00C352A4">
              <w:rPr>
                <w:rFonts w:ascii="Times New Roman" w:hAnsi="Times New Roman"/>
              </w:rPr>
              <w:t>.</w:t>
            </w:r>
          </w:p>
        </w:tc>
        <w:tc>
          <w:tcPr>
            <w:tcW w:w="832" w:type="dxa"/>
            <w:vAlign w:val="center"/>
          </w:tcPr>
          <w:p w:rsidR="00A91617" w:rsidRPr="00C352A4" w:rsidRDefault="00A91617" w:rsidP="008C2BCD">
            <w:pPr>
              <w:spacing w:after="0"/>
              <w:jc w:val="center"/>
              <w:rPr>
                <w:rFonts w:ascii="Times New Roman" w:hAnsi="Times New Roman"/>
              </w:rPr>
            </w:pPr>
            <w:r w:rsidRPr="00C352A4">
              <w:rPr>
                <w:rFonts w:ascii="Times New Roman" w:hAnsi="Times New Roman"/>
              </w:rPr>
              <w:t xml:space="preserve">Forma </w:t>
            </w:r>
            <w:proofErr w:type="spellStart"/>
            <w:r w:rsidRPr="00C352A4">
              <w:rPr>
                <w:rFonts w:ascii="Times New Roman" w:hAnsi="Times New Roman"/>
              </w:rPr>
              <w:t>zal</w:t>
            </w:r>
            <w:proofErr w:type="spellEnd"/>
            <w:r w:rsidRPr="00C352A4">
              <w:rPr>
                <w:rFonts w:ascii="Times New Roman" w:hAnsi="Times New Roman"/>
              </w:rPr>
              <w:t>./ Punkty ECTS</w:t>
            </w:r>
          </w:p>
        </w:tc>
        <w:tc>
          <w:tcPr>
            <w:tcW w:w="2575" w:type="dxa"/>
            <w:gridSpan w:val="2"/>
            <w:vMerge/>
          </w:tcPr>
          <w:p w:rsidR="00A91617" w:rsidRPr="00C352A4" w:rsidRDefault="00A91617" w:rsidP="008C2BCD">
            <w:pPr>
              <w:spacing w:after="0" w:line="240" w:lineRule="auto"/>
              <w:rPr>
                <w:rFonts w:ascii="Times New Roman" w:hAnsi="Times New Roman"/>
                <w:sz w:val="24"/>
                <w:szCs w:val="24"/>
              </w:rPr>
            </w:pPr>
          </w:p>
        </w:tc>
      </w:tr>
      <w:tr w:rsidR="00A91617" w:rsidRPr="00C352A4" w:rsidTr="008C2B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jc w:val="center"/>
        </w:trPr>
        <w:tc>
          <w:tcPr>
            <w:tcW w:w="9650" w:type="dxa"/>
            <w:gridSpan w:val="11"/>
            <w:tcBorders>
              <w:left w:val="single" w:sz="4" w:space="0" w:color="000000"/>
              <w:bottom w:val="single" w:sz="4" w:space="0" w:color="auto"/>
              <w:right w:val="single" w:sz="4" w:space="0" w:color="000000"/>
            </w:tcBorders>
            <w:shd w:val="clear" w:color="auto" w:fill="D9D9D9" w:themeFill="background1" w:themeFillShade="D9"/>
            <w:vAlign w:val="center"/>
          </w:tcPr>
          <w:p w:rsidR="00A91617" w:rsidRPr="00C352A4" w:rsidRDefault="00A91617" w:rsidP="008C2BCD">
            <w:pPr>
              <w:spacing w:after="0" w:line="240" w:lineRule="auto"/>
              <w:jc w:val="center"/>
              <w:rPr>
                <w:rFonts w:ascii="Times New Roman" w:hAnsi="Times New Roman"/>
              </w:rPr>
            </w:pPr>
            <w:r w:rsidRPr="00C352A4">
              <w:rPr>
                <w:rFonts w:ascii="Times New Roman" w:hAnsi="Times New Roman"/>
                <w:b/>
              </w:rPr>
              <w:t>Moduł 1 – [</w:t>
            </w:r>
            <w:r w:rsidRPr="00C352A4">
              <w:rPr>
                <w:rFonts w:ascii="Times New Roman" w:hAnsi="Times New Roman"/>
                <w:b/>
                <w:bCs/>
              </w:rPr>
              <w:t>Przygotowanie w zakresie dydaktycznym na III i IV etapie edukacyjnym]</w:t>
            </w:r>
          </w:p>
        </w:tc>
      </w:tr>
      <w:tr w:rsidR="00A91617" w:rsidRPr="00C352A4" w:rsidTr="008C2B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75"/>
          <w:jc w:val="center"/>
        </w:trPr>
        <w:tc>
          <w:tcPr>
            <w:tcW w:w="467" w:type="dxa"/>
            <w:tcBorders>
              <w:top w:val="single" w:sz="4" w:space="0" w:color="auto"/>
              <w:left w:val="single" w:sz="4" w:space="0" w:color="000000"/>
              <w:bottom w:val="single" w:sz="4" w:space="0" w:color="000000"/>
            </w:tcBorders>
            <w:vAlign w:val="center"/>
          </w:tcPr>
          <w:p w:rsidR="00A91617" w:rsidRPr="00C352A4" w:rsidRDefault="00A91617" w:rsidP="008C2BCD">
            <w:pPr>
              <w:snapToGrid w:val="0"/>
              <w:spacing w:after="0"/>
              <w:jc w:val="both"/>
              <w:rPr>
                <w:rFonts w:ascii="Times New Roman" w:hAnsi="Times New Roman"/>
              </w:rPr>
            </w:pPr>
            <w:r w:rsidRPr="00C352A4">
              <w:rPr>
                <w:rFonts w:ascii="Times New Roman" w:hAnsi="Times New Roman"/>
              </w:rPr>
              <w:t>1</w:t>
            </w:r>
          </w:p>
        </w:tc>
        <w:tc>
          <w:tcPr>
            <w:tcW w:w="3030" w:type="dxa"/>
            <w:tcBorders>
              <w:top w:val="single" w:sz="4" w:space="0" w:color="auto"/>
              <w:left w:val="single" w:sz="4" w:space="0" w:color="000000"/>
              <w:bottom w:val="single" w:sz="4" w:space="0" w:color="000000"/>
            </w:tcBorders>
          </w:tcPr>
          <w:p w:rsidR="00A91617" w:rsidRPr="00C352A4" w:rsidRDefault="00A91617" w:rsidP="008C2BCD">
            <w:pPr>
              <w:spacing w:after="0"/>
              <w:rPr>
                <w:rFonts w:ascii="Times New Roman" w:hAnsi="Times New Roman"/>
              </w:rPr>
            </w:pPr>
            <w:r w:rsidRPr="00C352A4">
              <w:rPr>
                <w:rFonts w:ascii="Times New Roman" w:hAnsi="Times New Roman"/>
              </w:rPr>
              <w:t>Dydaktyka ogólna (wykład)</w:t>
            </w:r>
          </w:p>
        </w:tc>
        <w:tc>
          <w:tcPr>
            <w:tcW w:w="903" w:type="dxa"/>
            <w:gridSpan w:val="2"/>
            <w:tcBorders>
              <w:top w:val="single" w:sz="4" w:space="0" w:color="auto"/>
              <w:left w:val="single" w:sz="4" w:space="0" w:color="000000"/>
              <w:bottom w:val="single" w:sz="4" w:space="0" w:color="000000"/>
            </w:tcBorders>
          </w:tcPr>
          <w:p w:rsidR="00A91617" w:rsidRPr="00C352A4" w:rsidRDefault="00A91617" w:rsidP="008C2BCD">
            <w:pPr>
              <w:spacing w:after="0" w:line="240" w:lineRule="auto"/>
              <w:jc w:val="center"/>
              <w:rPr>
                <w:rFonts w:ascii="Times New Roman" w:hAnsi="Times New Roman"/>
              </w:rPr>
            </w:pPr>
            <w:r w:rsidRPr="00C352A4">
              <w:rPr>
                <w:rFonts w:ascii="Times New Roman" w:hAnsi="Times New Roman"/>
              </w:rPr>
              <w:t>30</w:t>
            </w:r>
          </w:p>
          <w:p w:rsidR="00A91617" w:rsidRPr="00C352A4" w:rsidRDefault="00A91617" w:rsidP="008C2BCD">
            <w:pPr>
              <w:spacing w:after="0"/>
              <w:rPr>
                <w:rFonts w:ascii="Times New Roman" w:hAnsi="Times New Roman"/>
              </w:rPr>
            </w:pPr>
          </w:p>
        </w:tc>
        <w:tc>
          <w:tcPr>
            <w:tcW w:w="869" w:type="dxa"/>
            <w:gridSpan w:val="2"/>
            <w:tcBorders>
              <w:top w:val="single" w:sz="4" w:space="0" w:color="auto"/>
              <w:left w:val="single" w:sz="4" w:space="0" w:color="000000"/>
              <w:bottom w:val="single" w:sz="4" w:space="0" w:color="000000"/>
            </w:tcBorders>
          </w:tcPr>
          <w:p w:rsidR="00A91617" w:rsidRPr="00C352A4" w:rsidRDefault="00A91617" w:rsidP="008C2BCD">
            <w:pPr>
              <w:spacing w:after="0"/>
              <w:jc w:val="center"/>
              <w:rPr>
                <w:rFonts w:ascii="Times New Roman" w:hAnsi="Times New Roman"/>
              </w:rPr>
            </w:pPr>
            <w:r w:rsidRPr="00C352A4">
              <w:rPr>
                <w:rFonts w:ascii="Times New Roman" w:hAnsi="Times New Roman"/>
              </w:rPr>
              <w:t>E/1</w:t>
            </w:r>
          </w:p>
        </w:tc>
        <w:tc>
          <w:tcPr>
            <w:tcW w:w="930" w:type="dxa"/>
            <w:tcBorders>
              <w:top w:val="single" w:sz="4" w:space="0" w:color="auto"/>
              <w:left w:val="single" w:sz="4" w:space="0" w:color="000000"/>
              <w:bottom w:val="single" w:sz="4" w:space="0" w:color="000000"/>
            </w:tcBorders>
          </w:tcPr>
          <w:p w:rsidR="00A91617" w:rsidRPr="00C352A4" w:rsidRDefault="00A91617" w:rsidP="008C2BCD">
            <w:pPr>
              <w:snapToGrid w:val="0"/>
              <w:spacing w:after="0"/>
              <w:jc w:val="center"/>
              <w:rPr>
                <w:rFonts w:ascii="Times New Roman" w:hAnsi="Times New Roman"/>
              </w:rPr>
            </w:pPr>
            <w:r w:rsidRPr="00C352A4">
              <w:rPr>
                <w:rFonts w:ascii="Times New Roman" w:hAnsi="Times New Roman"/>
              </w:rPr>
              <w:t>-</w:t>
            </w:r>
          </w:p>
        </w:tc>
        <w:tc>
          <w:tcPr>
            <w:tcW w:w="900" w:type="dxa"/>
            <w:gridSpan w:val="3"/>
            <w:tcBorders>
              <w:top w:val="single" w:sz="4" w:space="0" w:color="auto"/>
              <w:left w:val="single" w:sz="4" w:space="0" w:color="000000"/>
              <w:bottom w:val="single" w:sz="4" w:space="0" w:color="000000"/>
            </w:tcBorders>
            <w:vAlign w:val="center"/>
          </w:tcPr>
          <w:p w:rsidR="00A91617" w:rsidRPr="00C352A4" w:rsidRDefault="00A91617" w:rsidP="008C2BCD">
            <w:pPr>
              <w:snapToGrid w:val="0"/>
              <w:spacing w:after="0"/>
              <w:jc w:val="center"/>
              <w:rPr>
                <w:rFonts w:ascii="Times New Roman" w:hAnsi="Times New Roman"/>
              </w:rPr>
            </w:pPr>
            <w:r w:rsidRPr="00C352A4">
              <w:rPr>
                <w:rFonts w:ascii="Times New Roman" w:hAnsi="Times New Roman"/>
              </w:rPr>
              <w:t>-</w:t>
            </w:r>
          </w:p>
        </w:tc>
        <w:tc>
          <w:tcPr>
            <w:tcW w:w="2551" w:type="dxa"/>
            <w:tcBorders>
              <w:top w:val="single" w:sz="4" w:space="0" w:color="auto"/>
              <w:left w:val="single" w:sz="4" w:space="0" w:color="000000"/>
              <w:bottom w:val="single" w:sz="4" w:space="0" w:color="000000"/>
              <w:right w:val="single" w:sz="4" w:space="0" w:color="000000"/>
            </w:tcBorders>
            <w:vAlign w:val="center"/>
          </w:tcPr>
          <w:p w:rsidR="00A91617" w:rsidRPr="00C352A4" w:rsidRDefault="00A91617" w:rsidP="008C2BCD">
            <w:pPr>
              <w:spacing w:after="0"/>
              <w:jc w:val="center"/>
              <w:rPr>
                <w:rFonts w:ascii="Times New Roman" w:hAnsi="Times New Roman"/>
              </w:rPr>
            </w:pPr>
            <w:r w:rsidRPr="00C352A4">
              <w:rPr>
                <w:rFonts w:ascii="Times New Roman" w:hAnsi="Times New Roman"/>
              </w:rPr>
              <w:t>VACAT</w:t>
            </w:r>
          </w:p>
        </w:tc>
      </w:tr>
      <w:tr w:rsidR="00A91617" w:rsidRPr="00C352A4" w:rsidTr="008C2B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50"/>
          <w:jc w:val="center"/>
        </w:trPr>
        <w:tc>
          <w:tcPr>
            <w:tcW w:w="467" w:type="dxa"/>
            <w:tcBorders>
              <w:left w:val="single" w:sz="4" w:space="0" w:color="000000"/>
              <w:bottom w:val="single" w:sz="4" w:space="0" w:color="auto"/>
            </w:tcBorders>
            <w:vAlign w:val="center"/>
          </w:tcPr>
          <w:p w:rsidR="00A91617" w:rsidRPr="00C352A4" w:rsidRDefault="00A91617" w:rsidP="008C2BCD">
            <w:pPr>
              <w:snapToGrid w:val="0"/>
              <w:spacing w:after="0"/>
              <w:jc w:val="both"/>
              <w:rPr>
                <w:rFonts w:ascii="Times New Roman" w:hAnsi="Times New Roman"/>
              </w:rPr>
            </w:pPr>
            <w:r w:rsidRPr="00C352A4">
              <w:rPr>
                <w:rFonts w:ascii="Times New Roman" w:hAnsi="Times New Roman"/>
              </w:rPr>
              <w:t>2</w:t>
            </w:r>
          </w:p>
        </w:tc>
        <w:tc>
          <w:tcPr>
            <w:tcW w:w="3030" w:type="dxa"/>
            <w:tcBorders>
              <w:left w:val="single" w:sz="4" w:space="0" w:color="000000"/>
              <w:bottom w:val="single" w:sz="4" w:space="0" w:color="auto"/>
            </w:tcBorders>
          </w:tcPr>
          <w:p w:rsidR="00A91617" w:rsidRPr="00C352A4" w:rsidRDefault="00A91617" w:rsidP="008C2BCD">
            <w:pPr>
              <w:spacing w:after="0"/>
              <w:rPr>
                <w:rFonts w:ascii="Times New Roman" w:hAnsi="Times New Roman"/>
              </w:rPr>
            </w:pPr>
            <w:r w:rsidRPr="00C352A4">
              <w:rPr>
                <w:rFonts w:ascii="Times New Roman" w:hAnsi="Times New Roman"/>
              </w:rPr>
              <w:t>Dydaktyka  nauczania języka angielskiego – III etap edukacyjny, nauczanie w gimnazjum (wykład)</w:t>
            </w:r>
          </w:p>
        </w:tc>
        <w:tc>
          <w:tcPr>
            <w:tcW w:w="903" w:type="dxa"/>
            <w:gridSpan w:val="2"/>
            <w:tcBorders>
              <w:left w:val="single" w:sz="4" w:space="0" w:color="000000"/>
              <w:bottom w:val="single" w:sz="4" w:space="0" w:color="auto"/>
            </w:tcBorders>
          </w:tcPr>
          <w:p w:rsidR="00A91617" w:rsidRPr="00C352A4" w:rsidRDefault="00A91617" w:rsidP="008C2BCD">
            <w:pPr>
              <w:spacing w:after="0"/>
              <w:jc w:val="center"/>
              <w:rPr>
                <w:rFonts w:ascii="Times New Roman" w:hAnsi="Times New Roman"/>
              </w:rPr>
            </w:pPr>
          </w:p>
          <w:p w:rsidR="00A91617" w:rsidRPr="00C352A4" w:rsidRDefault="00A91617" w:rsidP="008C2BCD">
            <w:pPr>
              <w:spacing w:after="0"/>
              <w:jc w:val="center"/>
              <w:rPr>
                <w:rFonts w:ascii="Times New Roman" w:hAnsi="Times New Roman"/>
              </w:rPr>
            </w:pPr>
          </w:p>
          <w:p w:rsidR="00A91617" w:rsidRPr="00C352A4" w:rsidRDefault="00A91617" w:rsidP="008C2BCD">
            <w:pPr>
              <w:spacing w:after="0"/>
              <w:jc w:val="center"/>
              <w:rPr>
                <w:rFonts w:ascii="Times New Roman" w:hAnsi="Times New Roman"/>
              </w:rPr>
            </w:pPr>
            <w:r w:rsidRPr="00C352A4">
              <w:rPr>
                <w:rFonts w:ascii="Times New Roman" w:hAnsi="Times New Roman"/>
              </w:rPr>
              <w:t>15</w:t>
            </w:r>
          </w:p>
        </w:tc>
        <w:tc>
          <w:tcPr>
            <w:tcW w:w="869" w:type="dxa"/>
            <w:gridSpan w:val="2"/>
            <w:tcBorders>
              <w:left w:val="single" w:sz="4" w:space="0" w:color="000000"/>
              <w:bottom w:val="single" w:sz="4" w:space="0" w:color="auto"/>
            </w:tcBorders>
          </w:tcPr>
          <w:p w:rsidR="00A91617" w:rsidRPr="00C352A4" w:rsidRDefault="00A91617" w:rsidP="008C2BCD">
            <w:pPr>
              <w:spacing w:after="0"/>
              <w:jc w:val="center"/>
              <w:rPr>
                <w:rFonts w:ascii="Times New Roman" w:hAnsi="Times New Roman"/>
              </w:rPr>
            </w:pPr>
          </w:p>
          <w:p w:rsidR="00A91617" w:rsidRPr="00C352A4" w:rsidRDefault="00A91617" w:rsidP="008C2BCD">
            <w:pPr>
              <w:spacing w:after="0"/>
              <w:jc w:val="center"/>
              <w:rPr>
                <w:rFonts w:ascii="Times New Roman" w:hAnsi="Times New Roman"/>
              </w:rPr>
            </w:pPr>
          </w:p>
          <w:p w:rsidR="00A91617" w:rsidRPr="00C352A4" w:rsidRDefault="00A91617" w:rsidP="008C2BCD">
            <w:pPr>
              <w:spacing w:after="0"/>
              <w:jc w:val="center"/>
              <w:rPr>
                <w:rFonts w:ascii="Times New Roman" w:hAnsi="Times New Roman"/>
              </w:rPr>
            </w:pPr>
            <w:r w:rsidRPr="00C352A4">
              <w:rPr>
                <w:rFonts w:ascii="Times New Roman" w:hAnsi="Times New Roman"/>
              </w:rPr>
              <w:t>Z/1</w:t>
            </w:r>
          </w:p>
        </w:tc>
        <w:tc>
          <w:tcPr>
            <w:tcW w:w="930" w:type="dxa"/>
            <w:tcBorders>
              <w:left w:val="single" w:sz="4" w:space="0" w:color="000000"/>
              <w:bottom w:val="single" w:sz="4" w:space="0" w:color="auto"/>
            </w:tcBorders>
          </w:tcPr>
          <w:p w:rsidR="00A91617" w:rsidRPr="00C352A4" w:rsidRDefault="00A91617" w:rsidP="008C2BCD">
            <w:pPr>
              <w:snapToGrid w:val="0"/>
              <w:spacing w:after="0"/>
              <w:jc w:val="center"/>
              <w:rPr>
                <w:rFonts w:ascii="Times New Roman" w:hAnsi="Times New Roman"/>
              </w:rPr>
            </w:pPr>
          </w:p>
          <w:p w:rsidR="00A91617" w:rsidRPr="00C352A4" w:rsidRDefault="00A91617" w:rsidP="008C2BCD">
            <w:pPr>
              <w:snapToGrid w:val="0"/>
              <w:spacing w:after="0"/>
              <w:jc w:val="center"/>
              <w:rPr>
                <w:rFonts w:ascii="Times New Roman" w:hAnsi="Times New Roman"/>
              </w:rPr>
            </w:pPr>
          </w:p>
          <w:p w:rsidR="00A91617" w:rsidRPr="00C352A4" w:rsidRDefault="00A91617" w:rsidP="008C2BCD">
            <w:pPr>
              <w:snapToGrid w:val="0"/>
              <w:spacing w:after="0"/>
              <w:jc w:val="center"/>
              <w:rPr>
                <w:rFonts w:ascii="Times New Roman" w:hAnsi="Times New Roman"/>
              </w:rPr>
            </w:pPr>
            <w:r w:rsidRPr="00C352A4">
              <w:rPr>
                <w:rFonts w:ascii="Times New Roman" w:hAnsi="Times New Roman"/>
              </w:rPr>
              <w:t>-</w:t>
            </w:r>
          </w:p>
        </w:tc>
        <w:tc>
          <w:tcPr>
            <w:tcW w:w="900" w:type="dxa"/>
            <w:gridSpan w:val="3"/>
            <w:tcBorders>
              <w:left w:val="single" w:sz="4" w:space="0" w:color="000000"/>
              <w:bottom w:val="single" w:sz="4" w:space="0" w:color="auto"/>
            </w:tcBorders>
            <w:vAlign w:val="center"/>
          </w:tcPr>
          <w:p w:rsidR="00A91617" w:rsidRPr="00C352A4" w:rsidRDefault="00A91617" w:rsidP="008C2BCD">
            <w:pPr>
              <w:snapToGrid w:val="0"/>
              <w:spacing w:after="0"/>
              <w:jc w:val="center"/>
              <w:rPr>
                <w:rFonts w:ascii="Times New Roman" w:hAnsi="Times New Roman"/>
              </w:rPr>
            </w:pPr>
            <w:r w:rsidRPr="00C352A4">
              <w:rPr>
                <w:rFonts w:ascii="Times New Roman" w:hAnsi="Times New Roman"/>
              </w:rPr>
              <w:t>-</w:t>
            </w:r>
          </w:p>
        </w:tc>
        <w:tc>
          <w:tcPr>
            <w:tcW w:w="2551" w:type="dxa"/>
            <w:tcBorders>
              <w:left w:val="single" w:sz="4" w:space="0" w:color="000000"/>
              <w:bottom w:val="single" w:sz="4" w:space="0" w:color="auto"/>
              <w:right w:val="single" w:sz="4" w:space="0" w:color="000000"/>
            </w:tcBorders>
            <w:vAlign w:val="center"/>
          </w:tcPr>
          <w:p w:rsidR="00A91617" w:rsidRPr="00C352A4" w:rsidRDefault="00A91617" w:rsidP="008C2BCD">
            <w:pPr>
              <w:spacing w:after="0"/>
              <w:jc w:val="center"/>
              <w:rPr>
                <w:rFonts w:ascii="Times New Roman" w:hAnsi="Times New Roman"/>
              </w:rPr>
            </w:pPr>
            <w:r w:rsidRPr="00C352A4">
              <w:rPr>
                <w:rFonts w:ascii="Times New Roman" w:hAnsi="Times New Roman"/>
              </w:rPr>
              <w:t>VACAT</w:t>
            </w:r>
          </w:p>
        </w:tc>
      </w:tr>
      <w:tr w:rsidR="00A91617" w:rsidRPr="00C352A4" w:rsidTr="008C2B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0"/>
          <w:jc w:val="center"/>
        </w:trPr>
        <w:tc>
          <w:tcPr>
            <w:tcW w:w="467" w:type="dxa"/>
            <w:tcBorders>
              <w:top w:val="single" w:sz="4" w:space="0" w:color="auto"/>
              <w:left w:val="single" w:sz="4" w:space="0" w:color="000000"/>
              <w:bottom w:val="single" w:sz="4" w:space="0" w:color="000000"/>
            </w:tcBorders>
            <w:vAlign w:val="center"/>
          </w:tcPr>
          <w:p w:rsidR="00A91617" w:rsidRPr="00C352A4" w:rsidRDefault="00A91617" w:rsidP="008C2BCD">
            <w:pPr>
              <w:snapToGrid w:val="0"/>
              <w:jc w:val="both"/>
              <w:rPr>
                <w:rFonts w:ascii="Times New Roman" w:hAnsi="Times New Roman"/>
              </w:rPr>
            </w:pPr>
            <w:r w:rsidRPr="00C352A4">
              <w:rPr>
                <w:rFonts w:ascii="Times New Roman" w:hAnsi="Times New Roman"/>
              </w:rPr>
              <w:t>3</w:t>
            </w:r>
          </w:p>
        </w:tc>
        <w:tc>
          <w:tcPr>
            <w:tcW w:w="3030" w:type="dxa"/>
            <w:tcBorders>
              <w:top w:val="single" w:sz="4" w:space="0" w:color="auto"/>
              <w:left w:val="single" w:sz="4" w:space="0" w:color="000000"/>
              <w:bottom w:val="single" w:sz="4" w:space="0" w:color="000000"/>
            </w:tcBorders>
          </w:tcPr>
          <w:p w:rsidR="00A91617" w:rsidRPr="00C352A4" w:rsidRDefault="00A91617" w:rsidP="008C2BCD">
            <w:pPr>
              <w:spacing w:after="0"/>
              <w:rPr>
                <w:rFonts w:ascii="Times New Roman" w:hAnsi="Times New Roman"/>
              </w:rPr>
            </w:pPr>
            <w:r w:rsidRPr="00C352A4">
              <w:rPr>
                <w:rFonts w:ascii="Times New Roman" w:hAnsi="Times New Roman"/>
              </w:rPr>
              <w:t xml:space="preserve">Dydaktyka nauczania języka angielskiego –  IV etap edukacyjny, nauczanie w szkole </w:t>
            </w:r>
            <w:proofErr w:type="spellStart"/>
            <w:r w:rsidRPr="00C352A4">
              <w:rPr>
                <w:rFonts w:ascii="Times New Roman" w:hAnsi="Times New Roman"/>
              </w:rPr>
              <w:t>ponadgimnazjalnej</w:t>
            </w:r>
            <w:proofErr w:type="spellEnd"/>
            <w:r w:rsidRPr="00C352A4">
              <w:rPr>
                <w:rFonts w:ascii="Times New Roman" w:hAnsi="Times New Roman"/>
              </w:rPr>
              <w:t xml:space="preserve">  (wykład)</w:t>
            </w:r>
          </w:p>
        </w:tc>
        <w:tc>
          <w:tcPr>
            <w:tcW w:w="903" w:type="dxa"/>
            <w:gridSpan w:val="2"/>
            <w:tcBorders>
              <w:top w:val="single" w:sz="4" w:space="0" w:color="auto"/>
              <w:left w:val="single" w:sz="4" w:space="0" w:color="000000"/>
              <w:bottom w:val="single" w:sz="4" w:space="0" w:color="000000"/>
            </w:tcBorders>
          </w:tcPr>
          <w:p w:rsidR="00A91617" w:rsidRPr="00C352A4" w:rsidRDefault="00A91617" w:rsidP="008C2BCD">
            <w:pPr>
              <w:jc w:val="center"/>
              <w:rPr>
                <w:rFonts w:ascii="Times New Roman" w:hAnsi="Times New Roman"/>
              </w:rPr>
            </w:pPr>
          </w:p>
          <w:p w:rsidR="00A91617" w:rsidRPr="00C352A4" w:rsidRDefault="00A91617" w:rsidP="008C2BCD">
            <w:pPr>
              <w:jc w:val="center"/>
              <w:rPr>
                <w:rFonts w:ascii="Times New Roman" w:hAnsi="Times New Roman"/>
              </w:rPr>
            </w:pPr>
            <w:r w:rsidRPr="00C352A4">
              <w:rPr>
                <w:rFonts w:ascii="Times New Roman" w:hAnsi="Times New Roman"/>
              </w:rPr>
              <w:t>15</w:t>
            </w:r>
          </w:p>
        </w:tc>
        <w:tc>
          <w:tcPr>
            <w:tcW w:w="869" w:type="dxa"/>
            <w:gridSpan w:val="2"/>
            <w:tcBorders>
              <w:top w:val="single" w:sz="4" w:space="0" w:color="auto"/>
              <w:left w:val="single" w:sz="4" w:space="0" w:color="000000"/>
              <w:bottom w:val="single" w:sz="4" w:space="0" w:color="000000"/>
            </w:tcBorders>
          </w:tcPr>
          <w:p w:rsidR="00A91617" w:rsidRPr="00C352A4" w:rsidRDefault="00A91617" w:rsidP="008C2BCD">
            <w:pPr>
              <w:jc w:val="center"/>
              <w:rPr>
                <w:rFonts w:ascii="Times New Roman" w:hAnsi="Times New Roman"/>
              </w:rPr>
            </w:pPr>
          </w:p>
          <w:p w:rsidR="00A91617" w:rsidRPr="00C352A4" w:rsidRDefault="00A91617" w:rsidP="008C2BCD">
            <w:pPr>
              <w:jc w:val="center"/>
              <w:rPr>
                <w:rFonts w:ascii="Times New Roman" w:hAnsi="Times New Roman"/>
              </w:rPr>
            </w:pPr>
            <w:r w:rsidRPr="00C352A4">
              <w:rPr>
                <w:rFonts w:ascii="Times New Roman" w:hAnsi="Times New Roman"/>
              </w:rPr>
              <w:t>Z/1</w:t>
            </w:r>
          </w:p>
        </w:tc>
        <w:tc>
          <w:tcPr>
            <w:tcW w:w="930" w:type="dxa"/>
            <w:tcBorders>
              <w:top w:val="single" w:sz="4" w:space="0" w:color="auto"/>
              <w:left w:val="single" w:sz="4" w:space="0" w:color="000000"/>
              <w:bottom w:val="single" w:sz="4" w:space="0" w:color="000000"/>
            </w:tcBorders>
          </w:tcPr>
          <w:p w:rsidR="00A91617" w:rsidRPr="00C352A4" w:rsidRDefault="00A91617" w:rsidP="008C2BCD">
            <w:pPr>
              <w:snapToGrid w:val="0"/>
              <w:spacing w:after="0"/>
              <w:jc w:val="center"/>
              <w:rPr>
                <w:rFonts w:ascii="Times New Roman" w:hAnsi="Times New Roman"/>
              </w:rPr>
            </w:pPr>
          </w:p>
          <w:p w:rsidR="00A91617" w:rsidRPr="00C352A4" w:rsidRDefault="00A91617" w:rsidP="008C2BCD">
            <w:pPr>
              <w:snapToGrid w:val="0"/>
              <w:spacing w:after="0"/>
              <w:jc w:val="center"/>
              <w:rPr>
                <w:rFonts w:ascii="Times New Roman" w:hAnsi="Times New Roman"/>
              </w:rPr>
            </w:pPr>
          </w:p>
          <w:p w:rsidR="00A91617" w:rsidRPr="00C352A4" w:rsidRDefault="00A91617" w:rsidP="008C2BCD">
            <w:pPr>
              <w:snapToGrid w:val="0"/>
              <w:spacing w:after="0"/>
              <w:jc w:val="center"/>
              <w:rPr>
                <w:rFonts w:ascii="Times New Roman" w:hAnsi="Times New Roman"/>
              </w:rPr>
            </w:pPr>
            <w:r w:rsidRPr="00C352A4">
              <w:rPr>
                <w:rFonts w:ascii="Times New Roman" w:hAnsi="Times New Roman"/>
              </w:rPr>
              <w:t>-</w:t>
            </w:r>
          </w:p>
        </w:tc>
        <w:tc>
          <w:tcPr>
            <w:tcW w:w="900" w:type="dxa"/>
            <w:gridSpan w:val="3"/>
            <w:tcBorders>
              <w:top w:val="single" w:sz="4" w:space="0" w:color="auto"/>
              <w:left w:val="single" w:sz="4" w:space="0" w:color="000000"/>
              <w:bottom w:val="single" w:sz="4" w:space="0" w:color="000000"/>
            </w:tcBorders>
            <w:vAlign w:val="center"/>
          </w:tcPr>
          <w:p w:rsidR="00A91617" w:rsidRPr="00C352A4" w:rsidRDefault="00A91617" w:rsidP="008C2BCD">
            <w:pPr>
              <w:snapToGrid w:val="0"/>
              <w:spacing w:after="0"/>
              <w:jc w:val="center"/>
              <w:rPr>
                <w:rFonts w:ascii="Times New Roman" w:hAnsi="Times New Roman"/>
              </w:rPr>
            </w:pPr>
            <w:r w:rsidRPr="00C352A4">
              <w:rPr>
                <w:rFonts w:ascii="Times New Roman" w:hAnsi="Times New Roman"/>
              </w:rPr>
              <w:t>-</w:t>
            </w:r>
          </w:p>
        </w:tc>
        <w:tc>
          <w:tcPr>
            <w:tcW w:w="2551" w:type="dxa"/>
            <w:tcBorders>
              <w:top w:val="single" w:sz="4" w:space="0" w:color="auto"/>
              <w:left w:val="single" w:sz="4" w:space="0" w:color="000000"/>
              <w:bottom w:val="single" w:sz="4" w:space="0" w:color="000000"/>
              <w:right w:val="single" w:sz="4" w:space="0" w:color="000000"/>
            </w:tcBorders>
            <w:vAlign w:val="center"/>
          </w:tcPr>
          <w:p w:rsidR="00A91617" w:rsidRPr="00C352A4" w:rsidRDefault="00A91617" w:rsidP="008C2BCD">
            <w:pPr>
              <w:spacing w:after="0"/>
              <w:jc w:val="center"/>
              <w:rPr>
                <w:rFonts w:ascii="Times New Roman" w:hAnsi="Times New Roman"/>
              </w:rPr>
            </w:pPr>
            <w:r w:rsidRPr="00C352A4">
              <w:rPr>
                <w:rFonts w:ascii="Times New Roman" w:hAnsi="Times New Roman"/>
              </w:rPr>
              <w:t>VACAT</w:t>
            </w:r>
          </w:p>
        </w:tc>
      </w:tr>
      <w:tr w:rsidR="00A91617" w:rsidRPr="00C352A4" w:rsidTr="008C2B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75"/>
          <w:jc w:val="center"/>
        </w:trPr>
        <w:tc>
          <w:tcPr>
            <w:tcW w:w="467" w:type="dxa"/>
            <w:tcBorders>
              <w:left w:val="single" w:sz="4" w:space="0" w:color="000000"/>
              <w:bottom w:val="single" w:sz="4" w:space="0" w:color="auto"/>
            </w:tcBorders>
            <w:vAlign w:val="center"/>
          </w:tcPr>
          <w:p w:rsidR="00A91617" w:rsidRPr="00C352A4" w:rsidRDefault="00A91617" w:rsidP="008C2BCD">
            <w:pPr>
              <w:snapToGrid w:val="0"/>
              <w:spacing w:after="0"/>
              <w:jc w:val="both"/>
              <w:rPr>
                <w:rFonts w:ascii="Times New Roman" w:hAnsi="Times New Roman"/>
              </w:rPr>
            </w:pPr>
            <w:r w:rsidRPr="00C352A4">
              <w:rPr>
                <w:rFonts w:ascii="Times New Roman" w:hAnsi="Times New Roman"/>
              </w:rPr>
              <w:t>4</w:t>
            </w:r>
          </w:p>
        </w:tc>
        <w:tc>
          <w:tcPr>
            <w:tcW w:w="3030" w:type="dxa"/>
            <w:tcBorders>
              <w:left w:val="single" w:sz="4" w:space="0" w:color="000000"/>
              <w:bottom w:val="single" w:sz="4" w:space="0" w:color="auto"/>
            </w:tcBorders>
          </w:tcPr>
          <w:p w:rsidR="00A91617" w:rsidRPr="00C352A4" w:rsidRDefault="00A91617" w:rsidP="008C2BCD">
            <w:pPr>
              <w:spacing w:line="240" w:lineRule="auto"/>
              <w:rPr>
                <w:rFonts w:ascii="Times New Roman" w:hAnsi="Times New Roman"/>
              </w:rPr>
            </w:pPr>
            <w:r w:rsidRPr="00C352A4">
              <w:rPr>
                <w:rFonts w:ascii="Times New Roman" w:hAnsi="Times New Roman"/>
              </w:rPr>
              <w:t>Dydaktyka  nauczania języka angielskiego – III etap edukacyjny, nauczanie w gimnazjum (ćwiczenia)</w:t>
            </w:r>
          </w:p>
        </w:tc>
        <w:tc>
          <w:tcPr>
            <w:tcW w:w="903" w:type="dxa"/>
            <w:gridSpan w:val="2"/>
            <w:tcBorders>
              <w:left w:val="single" w:sz="4" w:space="0" w:color="000000"/>
              <w:bottom w:val="single" w:sz="4" w:space="0" w:color="auto"/>
            </w:tcBorders>
          </w:tcPr>
          <w:p w:rsidR="00A91617" w:rsidRPr="00C352A4" w:rsidRDefault="00A91617" w:rsidP="008C2BCD">
            <w:pPr>
              <w:spacing w:after="0" w:line="240" w:lineRule="auto"/>
              <w:jc w:val="center"/>
              <w:rPr>
                <w:rFonts w:ascii="Times New Roman" w:hAnsi="Times New Roman"/>
              </w:rPr>
            </w:pPr>
          </w:p>
          <w:p w:rsidR="00A91617" w:rsidRPr="00C352A4" w:rsidRDefault="00A91617" w:rsidP="008C2BCD">
            <w:pPr>
              <w:spacing w:after="0" w:line="240" w:lineRule="auto"/>
              <w:jc w:val="center"/>
              <w:rPr>
                <w:rFonts w:ascii="Times New Roman" w:hAnsi="Times New Roman"/>
              </w:rPr>
            </w:pPr>
          </w:p>
          <w:p w:rsidR="00A91617" w:rsidRPr="00C352A4" w:rsidRDefault="00A91617" w:rsidP="008C2BCD">
            <w:pPr>
              <w:spacing w:after="0" w:line="240" w:lineRule="auto"/>
              <w:jc w:val="center"/>
              <w:rPr>
                <w:rFonts w:ascii="Times New Roman" w:hAnsi="Times New Roman"/>
              </w:rPr>
            </w:pPr>
            <w:r w:rsidRPr="00C352A4">
              <w:rPr>
                <w:rFonts w:ascii="Times New Roman" w:hAnsi="Times New Roman"/>
              </w:rPr>
              <w:t>-</w:t>
            </w:r>
          </w:p>
        </w:tc>
        <w:tc>
          <w:tcPr>
            <w:tcW w:w="869" w:type="dxa"/>
            <w:gridSpan w:val="2"/>
            <w:tcBorders>
              <w:left w:val="single" w:sz="4" w:space="0" w:color="000000"/>
              <w:bottom w:val="single" w:sz="4" w:space="0" w:color="auto"/>
            </w:tcBorders>
          </w:tcPr>
          <w:p w:rsidR="00A91617" w:rsidRPr="00C352A4" w:rsidRDefault="00A91617" w:rsidP="008C2BCD">
            <w:pPr>
              <w:spacing w:after="0" w:line="240" w:lineRule="auto"/>
              <w:jc w:val="center"/>
              <w:rPr>
                <w:rFonts w:ascii="Times New Roman" w:hAnsi="Times New Roman"/>
              </w:rPr>
            </w:pPr>
          </w:p>
          <w:p w:rsidR="00A91617" w:rsidRPr="00C352A4" w:rsidRDefault="00A91617" w:rsidP="008C2BCD">
            <w:pPr>
              <w:spacing w:after="0" w:line="240" w:lineRule="auto"/>
              <w:jc w:val="center"/>
              <w:rPr>
                <w:rFonts w:ascii="Times New Roman" w:hAnsi="Times New Roman"/>
              </w:rPr>
            </w:pPr>
          </w:p>
          <w:p w:rsidR="00A91617" w:rsidRPr="00C352A4" w:rsidRDefault="00A91617" w:rsidP="008C2BCD">
            <w:pPr>
              <w:spacing w:after="0" w:line="240" w:lineRule="auto"/>
              <w:jc w:val="center"/>
              <w:rPr>
                <w:rFonts w:ascii="Times New Roman" w:hAnsi="Times New Roman"/>
              </w:rPr>
            </w:pPr>
            <w:r w:rsidRPr="00C352A4">
              <w:rPr>
                <w:rFonts w:ascii="Times New Roman" w:hAnsi="Times New Roman"/>
              </w:rPr>
              <w:t>-</w:t>
            </w:r>
          </w:p>
        </w:tc>
        <w:tc>
          <w:tcPr>
            <w:tcW w:w="930" w:type="dxa"/>
            <w:tcBorders>
              <w:left w:val="single" w:sz="4" w:space="0" w:color="000000"/>
              <w:bottom w:val="single" w:sz="4" w:space="0" w:color="auto"/>
            </w:tcBorders>
          </w:tcPr>
          <w:p w:rsidR="00A91617" w:rsidRPr="00C352A4" w:rsidRDefault="00A91617" w:rsidP="008C2BCD">
            <w:pPr>
              <w:snapToGrid w:val="0"/>
              <w:spacing w:after="0" w:line="240" w:lineRule="auto"/>
              <w:jc w:val="center"/>
              <w:rPr>
                <w:rFonts w:ascii="Times New Roman" w:hAnsi="Times New Roman"/>
              </w:rPr>
            </w:pPr>
          </w:p>
          <w:p w:rsidR="00A91617" w:rsidRPr="00C352A4" w:rsidRDefault="00A91617" w:rsidP="008C2BCD">
            <w:pPr>
              <w:snapToGrid w:val="0"/>
              <w:spacing w:after="0" w:line="240" w:lineRule="auto"/>
              <w:jc w:val="center"/>
              <w:rPr>
                <w:rFonts w:ascii="Times New Roman" w:hAnsi="Times New Roman"/>
              </w:rPr>
            </w:pPr>
          </w:p>
          <w:p w:rsidR="00A91617" w:rsidRPr="00C352A4" w:rsidRDefault="00A91617" w:rsidP="008C2BCD">
            <w:pPr>
              <w:snapToGrid w:val="0"/>
              <w:spacing w:after="0" w:line="240" w:lineRule="auto"/>
              <w:jc w:val="center"/>
              <w:rPr>
                <w:rFonts w:ascii="Times New Roman" w:hAnsi="Times New Roman"/>
              </w:rPr>
            </w:pPr>
            <w:r w:rsidRPr="00C352A4">
              <w:rPr>
                <w:rFonts w:ascii="Times New Roman" w:hAnsi="Times New Roman"/>
              </w:rPr>
              <w:t>30</w:t>
            </w:r>
          </w:p>
        </w:tc>
        <w:tc>
          <w:tcPr>
            <w:tcW w:w="900" w:type="dxa"/>
            <w:gridSpan w:val="3"/>
            <w:tcBorders>
              <w:left w:val="single" w:sz="4" w:space="0" w:color="000000"/>
              <w:bottom w:val="single" w:sz="4" w:space="0" w:color="auto"/>
            </w:tcBorders>
            <w:vAlign w:val="center"/>
          </w:tcPr>
          <w:p w:rsidR="00A91617" w:rsidRPr="00C352A4" w:rsidRDefault="00A91617" w:rsidP="008C2BCD">
            <w:pPr>
              <w:snapToGrid w:val="0"/>
              <w:spacing w:after="0" w:line="240" w:lineRule="auto"/>
              <w:jc w:val="center"/>
              <w:rPr>
                <w:rFonts w:ascii="Times New Roman" w:hAnsi="Times New Roman"/>
              </w:rPr>
            </w:pPr>
            <w:r w:rsidRPr="00C352A4">
              <w:rPr>
                <w:rFonts w:ascii="Times New Roman" w:hAnsi="Times New Roman"/>
              </w:rPr>
              <w:t>Z/2</w:t>
            </w:r>
          </w:p>
        </w:tc>
        <w:tc>
          <w:tcPr>
            <w:tcW w:w="2551" w:type="dxa"/>
            <w:tcBorders>
              <w:left w:val="single" w:sz="4" w:space="0" w:color="000000"/>
              <w:bottom w:val="single" w:sz="4" w:space="0" w:color="auto"/>
              <w:right w:val="single" w:sz="4" w:space="0" w:color="000000"/>
            </w:tcBorders>
            <w:vAlign w:val="center"/>
          </w:tcPr>
          <w:p w:rsidR="00A91617" w:rsidRPr="00C352A4" w:rsidRDefault="00A91617" w:rsidP="008C2BCD">
            <w:pPr>
              <w:spacing w:after="0" w:line="240" w:lineRule="auto"/>
              <w:jc w:val="center"/>
              <w:rPr>
                <w:rFonts w:ascii="Times New Roman" w:hAnsi="Times New Roman"/>
              </w:rPr>
            </w:pPr>
            <w:r w:rsidRPr="00C352A4">
              <w:rPr>
                <w:rFonts w:ascii="Times New Roman" w:hAnsi="Times New Roman"/>
              </w:rPr>
              <w:t>VACAT</w:t>
            </w:r>
          </w:p>
        </w:tc>
      </w:tr>
      <w:tr w:rsidR="00A91617" w:rsidRPr="00C352A4" w:rsidTr="008C2B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45"/>
          <w:jc w:val="center"/>
        </w:trPr>
        <w:tc>
          <w:tcPr>
            <w:tcW w:w="467" w:type="dxa"/>
            <w:tcBorders>
              <w:top w:val="single" w:sz="4" w:space="0" w:color="auto"/>
              <w:left w:val="single" w:sz="4" w:space="0" w:color="000000"/>
              <w:bottom w:val="single" w:sz="4" w:space="0" w:color="auto"/>
            </w:tcBorders>
            <w:vAlign w:val="center"/>
          </w:tcPr>
          <w:p w:rsidR="00A91617" w:rsidRPr="00C352A4" w:rsidRDefault="00A91617" w:rsidP="008C2BCD">
            <w:pPr>
              <w:snapToGrid w:val="0"/>
              <w:spacing w:after="0"/>
              <w:jc w:val="both"/>
              <w:rPr>
                <w:rFonts w:ascii="Times New Roman" w:hAnsi="Times New Roman"/>
              </w:rPr>
            </w:pPr>
            <w:r w:rsidRPr="00C352A4">
              <w:rPr>
                <w:rFonts w:ascii="Times New Roman" w:hAnsi="Times New Roman"/>
              </w:rPr>
              <w:t>5</w:t>
            </w:r>
          </w:p>
        </w:tc>
        <w:tc>
          <w:tcPr>
            <w:tcW w:w="3030" w:type="dxa"/>
            <w:tcBorders>
              <w:top w:val="single" w:sz="4" w:space="0" w:color="auto"/>
              <w:left w:val="single" w:sz="4" w:space="0" w:color="000000"/>
              <w:bottom w:val="single" w:sz="4" w:space="0" w:color="auto"/>
            </w:tcBorders>
          </w:tcPr>
          <w:p w:rsidR="00A91617" w:rsidRPr="00C352A4" w:rsidRDefault="00A91617" w:rsidP="008C2BCD">
            <w:pPr>
              <w:spacing w:after="0"/>
              <w:rPr>
                <w:rFonts w:ascii="Times New Roman" w:hAnsi="Times New Roman"/>
              </w:rPr>
            </w:pPr>
            <w:r w:rsidRPr="00C352A4">
              <w:rPr>
                <w:rFonts w:ascii="Times New Roman" w:hAnsi="Times New Roman"/>
              </w:rPr>
              <w:t xml:space="preserve">Dydaktyka nauczania języka angielskiego –  IV etap edukacyjny, nauczanie w szkole </w:t>
            </w:r>
            <w:proofErr w:type="spellStart"/>
            <w:r w:rsidRPr="00C352A4">
              <w:rPr>
                <w:rFonts w:ascii="Times New Roman" w:hAnsi="Times New Roman"/>
              </w:rPr>
              <w:t>ponadgimnazjalnej</w:t>
            </w:r>
            <w:proofErr w:type="spellEnd"/>
            <w:r w:rsidRPr="00C352A4">
              <w:rPr>
                <w:rFonts w:ascii="Times New Roman" w:hAnsi="Times New Roman"/>
              </w:rPr>
              <w:t xml:space="preserve"> (ćwiczenia)</w:t>
            </w:r>
          </w:p>
        </w:tc>
        <w:tc>
          <w:tcPr>
            <w:tcW w:w="903" w:type="dxa"/>
            <w:gridSpan w:val="2"/>
            <w:tcBorders>
              <w:top w:val="single" w:sz="4" w:space="0" w:color="auto"/>
              <w:left w:val="single" w:sz="4" w:space="0" w:color="000000"/>
              <w:bottom w:val="single" w:sz="4" w:space="0" w:color="auto"/>
            </w:tcBorders>
          </w:tcPr>
          <w:p w:rsidR="00A91617" w:rsidRPr="00C352A4" w:rsidRDefault="00A91617" w:rsidP="008C2BCD">
            <w:pPr>
              <w:spacing w:after="0"/>
              <w:jc w:val="center"/>
              <w:rPr>
                <w:rFonts w:ascii="Times New Roman" w:hAnsi="Times New Roman"/>
              </w:rPr>
            </w:pPr>
          </w:p>
          <w:p w:rsidR="00A91617" w:rsidRPr="00C352A4" w:rsidRDefault="00A91617" w:rsidP="008C2BCD">
            <w:pPr>
              <w:spacing w:after="0"/>
              <w:jc w:val="center"/>
              <w:rPr>
                <w:rFonts w:ascii="Times New Roman" w:hAnsi="Times New Roman"/>
              </w:rPr>
            </w:pPr>
            <w:r w:rsidRPr="00C352A4">
              <w:rPr>
                <w:rFonts w:ascii="Times New Roman" w:hAnsi="Times New Roman"/>
              </w:rPr>
              <w:t>-</w:t>
            </w:r>
          </w:p>
        </w:tc>
        <w:tc>
          <w:tcPr>
            <w:tcW w:w="869" w:type="dxa"/>
            <w:gridSpan w:val="2"/>
            <w:tcBorders>
              <w:top w:val="single" w:sz="4" w:space="0" w:color="auto"/>
              <w:left w:val="single" w:sz="4" w:space="0" w:color="000000"/>
              <w:bottom w:val="single" w:sz="4" w:space="0" w:color="auto"/>
            </w:tcBorders>
          </w:tcPr>
          <w:p w:rsidR="00A91617" w:rsidRPr="00C352A4" w:rsidRDefault="00A91617" w:rsidP="008C2BCD">
            <w:pPr>
              <w:spacing w:after="0"/>
              <w:jc w:val="center"/>
              <w:rPr>
                <w:rFonts w:ascii="Times New Roman" w:hAnsi="Times New Roman"/>
              </w:rPr>
            </w:pPr>
          </w:p>
          <w:p w:rsidR="00A91617" w:rsidRPr="00C352A4" w:rsidRDefault="00A91617" w:rsidP="008C2BCD">
            <w:pPr>
              <w:spacing w:after="0"/>
              <w:jc w:val="center"/>
              <w:rPr>
                <w:rFonts w:ascii="Times New Roman" w:hAnsi="Times New Roman"/>
              </w:rPr>
            </w:pPr>
            <w:r w:rsidRPr="00C352A4">
              <w:rPr>
                <w:rFonts w:ascii="Times New Roman" w:hAnsi="Times New Roman"/>
              </w:rPr>
              <w:t>-</w:t>
            </w:r>
          </w:p>
        </w:tc>
        <w:tc>
          <w:tcPr>
            <w:tcW w:w="930" w:type="dxa"/>
            <w:tcBorders>
              <w:top w:val="single" w:sz="4" w:space="0" w:color="auto"/>
              <w:left w:val="single" w:sz="4" w:space="0" w:color="000000"/>
              <w:bottom w:val="single" w:sz="4" w:space="0" w:color="auto"/>
            </w:tcBorders>
          </w:tcPr>
          <w:p w:rsidR="00A91617" w:rsidRPr="00C352A4" w:rsidRDefault="00A91617" w:rsidP="008C2BCD">
            <w:pPr>
              <w:snapToGrid w:val="0"/>
              <w:spacing w:after="0"/>
              <w:jc w:val="center"/>
              <w:rPr>
                <w:rFonts w:ascii="Times New Roman" w:hAnsi="Times New Roman"/>
              </w:rPr>
            </w:pPr>
          </w:p>
          <w:p w:rsidR="00A91617" w:rsidRPr="00C352A4" w:rsidRDefault="00A91617" w:rsidP="008C2BCD">
            <w:pPr>
              <w:snapToGrid w:val="0"/>
              <w:spacing w:after="0"/>
              <w:jc w:val="center"/>
              <w:rPr>
                <w:rFonts w:ascii="Times New Roman" w:hAnsi="Times New Roman"/>
              </w:rPr>
            </w:pPr>
          </w:p>
          <w:p w:rsidR="00A91617" w:rsidRPr="00C352A4" w:rsidRDefault="00A91617" w:rsidP="008C2BCD">
            <w:pPr>
              <w:snapToGrid w:val="0"/>
              <w:spacing w:after="0"/>
              <w:jc w:val="center"/>
              <w:rPr>
                <w:rFonts w:ascii="Times New Roman" w:hAnsi="Times New Roman"/>
              </w:rPr>
            </w:pPr>
            <w:r w:rsidRPr="00C352A4">
              <w:rPr>
                <w:rFonts w:ascii="Times New Roman" w:hAnsi="Times New Roman"/>
              </w:rPr>
              <w:t>30</w:t>
            </w:r>
          </w:p>
        </w:tc>
        <w:tc>
          <w:tcPr>
            <w:tcW w:w="900" w:type="dxa"/>
            <w:gridSpan w:val="3"/>
            <w:tcBorders>
              <w:top w:val="single" w:sz="4" w:space="0" w:color="auto"/>
              <w:left w:val="single" w:sz="4" w:space="0" w:color="000000"/>
              <w:bottom w:val="single" w:sz="4" w:space="0" w:color="auto"/>
            </w:tcBorders>
            <w:vAlign w:val="center"/>
          </w:tcPr>
          <w:p w:rsidR="00A91617" w:rsidRPr="00C352A4" w:rsidRDefault="00A91617" w:rsidP="008C2BCD">
            <w:pPr>
              <w:snapToGrid w:val="0"/>
              <w:spacing w:after="0"/>
              <w:jc w:val="center"/>
              <w:rPr>
                <w:rFonts w:ascii="Times New Roman" w:hAnsi="Times New Roman"/>
              </w:rPr>
            </w:pPr>
            <w:r w:rsidRPr="00C352A4">
              <w:rPr>
                <w:rFonts w:ascii="Times New Roman" w:hAnsi="Times New Roman"/>
              </w:rPr>
              <w:t>Z/2</w:t>
            </w:r>
          </w:p>
        </w:tc>
        <w:tc>
          <w:tcPr>
            <w:tcW w:w="2551" w:type="dxa"/>
            <w:tcBorders>
              <w:top w:val="single" w:sz="4" w:space="0" w:color="auto"/>
              <w:left w:val="single" w:sz="4" w:space="0" w:color="000000"/>
              <w:bottom w:val="single" w:sz="4" w:space="0" w:color="auto"/>
              <w:right w:val="single" w:sz="4" w:space="0" w:color="000000"/>
            </w:tcBorders>
            <w:vAlign w:val="center"/>
          </w:tcPr>
          <w:p w:rsidR="00A91617" w:rsidRPr="00C352A4" w:rsidRDefault="00A91617" w:rsidP="008C2BCD">
            <w:pPr>
              <w:spacing w:after="0"/>
              <w:jc w:val="center"/>
              <w:rPr>
                <w:rFonts w:ascii="Times New Roman" w:hAnsi="Times New Roman"/>
              </w:rPr>
            </w:pPr>
            <w:r w:rsidRPr="00C352A4">
              <w:rPr>
                <w:rFonts w:ascii="Times New Roman" w:hAnsi="Times New Roman"/>
              </w:rPr>
              <w:t>VACAT</w:t>
            </w:r>
          </w:p>
        </w:tc>
      </w:tr>
      <w:tr w:rsidR="00A91617" w:rsidRPr="00C352A4" w:rsidTr="008C2B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6"/>
          <w:jc w:val="center"/>
        </w:trPr>
        <w:tc>
          <w:tcPr>
            <w:tcW w:w="9650" w:type="dxa"/>
            <w:gridSpan w:val="11"/>
            <w:tcBorders>
              <w:top w:val="single" w:sz="4" w:space="0" w:color="auto"/>
              <w:left w:val="single" w:sz="4" w:space="0" w:color="000000"/>
              <w:bottom w:val="single" w:sz="4" w:space="0" w:color="auto"/>
              <w:right w:val="single" w:sz="4" w:space="0" w:color="000000"/>
            </w:tcBorders>
            <w:shd w:val="clear" w:color="auto" w:fill="D9D9D9" w:themeFill="background1" w:themeFillShade="D9"/>
            <w:vAlign w:val="center"/>
          </w:tcPr>
          <w:p w:rsidR="00A91617" w:rsidRPr="00C352A4" w:rsidRDefault="00A91617" w:rsidP="008C2BCD">
            <w:pPr>
              <w:spacing w:after="0" w:line="240" w:lineRule="auto"/>
              <w:jc w:val="center"/>
              <w:rPr>
                <w:rFonts w:ascii="Times New Roman" w:hAnsi="Times New Roman"/>
              </w:rPr>
            </w:pPr>
            <w:r w:rsidRPr="00C352A4">
              <w:rPr>
                <w:rFonts w:ascii="Times New Roman" w:hAnsi="Times New Roman"/>
                <w:b/>
              </w:rPr>
              <w:t>Moduł 2 – [Przygotowanie psychologiczno-pedagogiczne do nauczania na poszczególnych etapach edukacyjnych]</w:t>
            </w:r>
          </w:p>
        </w:tc>
      </w:tr>
      <w:tr w:rsidR="00A91617" w:rsidRPr="00C352A4" w:rsidTr="008C2B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jc w:val="center"/>
        </w:trPr>
        <w:tc>
          <w:tcPr>
            <w:tcW w:w="467" w:type="dxa"/>
            <w:tcBorders>
              <w:top w:val="single" w:sz="4" w:space="0" w:color="auto"/>
              <w:left w:val="single" w:sz="4" w:space="0" w:color="000000"/>
              <w:bottom w:val="single" w:sz="4" w:space="0" w:color="auto"/>
            </w:tcBorders>
            <w:vAlign w:val="center"/>
          </w:tcPr>
          <w:p w:rsidR="00A91617" w:rsidRPr="00C352A4" w:rsidRDefault="00A91617" w:rsidP="008C2BCD">
            <w:pPr>
              <w:snapToGrid w:val="0"/>
              <w:jc w:val="both"/>
              <w:rPr>
                <w:rFonts w:ascii="Times New Roman" w:hAnsi="Times New Roman"/>
              </w:rPr>
            </w:pPr>
            <w:r w:rsidRPr="00C352A4">
              <w:rPr>
                <w:rFonts w:ascii="Times New Roman" w:hAnsi="Times New Roman"/>
              </w:rPr>
              <w:t>1</w:t>
            </w:r>
          </w:p>
        </w:tc>
        <w:tc>
          <w:tcPr>
            <w:tcW w:w="3030" w:type="dxa"/>
            <w:tcBorders>
              <w:top w:val="single" w:sz="4" w:space="0" w:color="auto"/>
              <w:left w:val="single" w:sz="4" w:space="0" w:color="000000"/>
              <w:bottom w:val="single" w:sz="4" w:space="0" w:color="auto"/>
            </w:tcBorders>
          </w:tcPr>
          <w:p w:rsidR="00A91617" w:rsidRPr="00C352A4" w:rsidRDefault="00A91617" w:rsidP="008C2BCD">
            <w:pPr>
              <w:spacing w:after="0"/>
              <w:rPr>
                <w:rFonts w:ascii="Times New Roman" w:hAnsi="Times New Roman"/>
              </w:rPr>
            </w:pPr>
            <w:r w:rsidRPr="00C352A4">
              <w:rPr>
                <w:rFonts w:ascii="Times New Roman" w:hAnsi="Times New Roman"/>
                <w:iCs/>
              </w:rPr>
              <w:t>Psychologia rozwojowa i wychowawcza młodzieży w wieku szkolnym (wykład)</w:t>
            </w:r>
          </w:p>
        </w:tc>
        <w:tc>
          <w:tcPr>
            <w:tcW w:w="903" w:type="dxa"/>
            <w:gridSpan w:val="2"/>
            <w:tcBorders>
              <w:top w:val="single" w:sz="4" w:space="0" w:color="auto"/>
              <w:left w:val="single" w:sz="4" w:space="0" w:color="000000"/>
              <w:bottom w:val="single" w:sz="4" w:space="0" w:color="auto"/>
            </w:tcBorders>
          </w:tcPr>
          <w:p w:rsidR="00A91617" w:rsidRPr="00C352A4" w:rsidRDefault="00A91617" w:rsidP="008C2BCD">
            <w:pPr>
              <w:spacing w:after="0"/>
              <w:jc w:val="center"/>
              <w:rPr>
                <w:rFonts w:ascii="Times New Roman" w:hAnsi="Times New Roman"/>
                <w:b/>
              </w:rPr>
            </w:pPr>
          </w:p>
          <w:p w:rsidR="00A91617" w:rsidRPr="00C352A4" w:rsidRDefault="00A91617" w:rsidP="008C2BCD">
            <w:pPr>
              <w:spacing w:after="0"/>
              <w:jc w:val="center"/>
              <w:rPr>
                <w:rFonts w:ascii="Times New Roman" w:hAnsi="Times New Roman"/>
              </w:rPr>
            </w:pPr>
            <w:r w:rsidRPr="00C352A4">
              <w:rPr>
                <w:rFonts w:ascii="Times New Roman" w:hAnsi="Times New Roman"/>
              </w:rPr>
              <w:t>15</w:t>
            </w:r>
          </w:p>
        </w:tc>
        <w:tc>
          <w:tcPr>
            <w:tcW w:w="869" w:type="dxa"/>
            <w:gridSpan w:val="2"/>
            <w:tcBorders>
              <w:top w:val="single" w:sz="4" w:space="0" w:color="auto"/>
              <w:left w:val="single" w:sz="4" w:space="0" w:color="000000"/>
              <w:bottom w:val="single" w:sz="4" w:space="0" w:color="auto"/>
            </w:tcBorders>
          </w:tcPr>
          <w:p w:rsidR="00A91617" w:rsidRPr="00C352A4" w:rsidRDefault="00A91617" w:rsidP="008C2BCD">
            <w:pPr>
              <w:spacing w:after="0"/>
              <w:jc w:val="center"/>
              <w:rPr>
                <w:rFonts w:ascii="Times New Roman" w:hAnsi="Times New Roman"/>
                <w:b/>
              </w:rPr>
            </w:pPr>
          </w:p>
          <w:p w:rsidR="00A91617" w:rsidRPr="00C352A4" w:rsidRDefault="00A91617" w:rsidP="008C2BCD">
            <w:pPr>
              <w:spacing w:after="0"/>
              <w:jc w:val="center"/>
              <w:rPr>
                <w:rFonts w:ascii="Times New Roman" w:hAnsi="Times New Roman"/>
              </w:rPr>
            </w:pPr>
            <w:proofErr w:type="spellStart"/>
            <w:r w:rsidRPr="00C352A4">
              <w:rPr>
                <w:rFonts w:ascii="Times New Roman" w:hAnsi="Times New Roman"/>
              </w:rPr>
              <w:t>Zbo</w:t>
            </w:r>
            <w:proofErr w:type="spellEnd"/>
            <w:r w:rsidRPr="00C352A4">
              <w:rPr>
                <w:rFonts w:ascii="Times New Roman" w:hAnsi="Times New Roman"/>
              </w:rPr>
              <w:t>/1</w:t>
            </w:r>
          </w:p>
        </w:tc>
        <w:tc>
          <w:tcPr>
            <w:tcW w:w="930" w:type="dxa"/>
            <w:tcBorders>
              <w:top w:val="single" w:sz="4" w:space="0" w:color="auto"/>
              <w:left w:val="single" w:sz="4" w:space="0" w:color="000000"/>
              <w:bottom w:val="single" w:sz="4" w:space="0" w:color="auto"/>
            </w:tcBorders>
          </w:tcPr>
          <w:p w:rsidR="00A91617" w:rsidRPr="00C352A4" w:rsidRDefault="00A91617" w:rsidP="008C2BCD">
            <w:pPr>
              <w:snapToGrid w:val="0"/>
              <w:spacing w:after="0"/>
              <w:jc w:val="center"/>
              <w:rPr>
                <w:rFonts w:ascii="Times New Roman" w:hAnsi="Times New Roman"/>
              </w:rPr>
            </w:pPr>
          </w:p>
          <w:p w:rsidR="00A91617" w:rsidRPr="00C352A4" w:rsidRDefault="00A91617" w:rsidP="008C2BCD">
            <w:pPr>
              <w:snapToGrid w:val="0"/>
              <w:spacing w:after="0"/>
              <w:jc w:val="center"/>
              <w:rPr>
                <w:rFonts w:ascii="Times New Roman" w:hAnsi="Times New Roman"/>
              </w:rPr>
            </w:pPr>
            <w:r w:rsidRPr="00C352A4">
              <w:rPr>
                <w:rFonts w:ascii="Times New Roman" w:hAnsi="Times New Roman"/>
              </w:rPr>
              <w:t>-</w:t>
            </w:r>
          </w:p>
        </w:tc>
        <w:tc>
          <w:tcPr>
            <w:tcW w:w="900" w:type="dxa"/>
            <w:gridSpan w:val="3"/>
            <w:tcBorders>
              <w:top w:val="single" w:sz="4" w:space="0" w:color="auto"/>
              <w:left w:val="single" w:sz="4" w:space="0" w:color="000000"/>
              <w:bottom w:val="single" w:sz="4" w:space="0" w:color="auto"/>
            </w:tcBorders>
            <w:vAlign w:val="center"/>
          </w:tcPr>
          <w:p w:rsidR="00A91617" w:rsidRPr="00C352A4" w:rsidRDefault="00A91617" w:rsidP="008C2BCD">
            <w:pPr>
              <w:snapToGrid w:val="0"/>
              <w:spacing w:after="0"/>
              <w:jc w:val="center"/>
              <w:rPr>
                <w:rFonts w:ascii="Times New Roman" w:hAnsi="Times New Roman"/>
              </w:rPr>
            </w:pPr>
            <w:r w:rsidRPr="00C352A4">
              <w:rPr>
                <w:rFonts w:ascii="Times New Roman" w:hAnsi="Times New Roman"/>
              </w:rPr>
              <w:t>-</w:t>
            </w:r>
          </w:p>
        </w:tc>
        <w:tc>
          <w:tcPr>
            <w:tcW w:w="2551" w:type="dxa"/>
            <w:tcBorders>
              <w:top w:val="single" w:sz="4" w:space="0" w:color="auto"/>
              <w:left w:val="single" w:sz="4" w:space="0" w:color="000000"/>
              <w:bottom w:val="single" w:sz="4" w:space="0" w:color="auto"/>
              <w:right w:val="single" w:sz="4" w:space="0" w:color="000000"/>
            </w:tcBorders>
            <w:vAlign w:val="center"/>
          </w:tcPr>
          <w:p w:rsidR="00A91617" w:rsidRPr="00C352A4" w:rsidRDefault="00A91617" w:rsidP="008C2BCD">
            <w:pPr>
              <w:spacing w:after="0"/>
              <w:jc w:val="center"/>
              <w:rPr>
                <w:rFonts w:ascii="Times New Roman" w:hAnsi="Times New Roman"/>
              </w:rPr>
            </w:pPr>
            <w:r w:rsidRPr="00C352A4">
              <w:rPr>
                <w:rFonts w:ascii="Times New Roman" w:hAnsi="Times New Roman"/>
              </w:rPr>
              <w:t>VACAT</w:t>
            </w:r>
          </w:p>
        </w:tc>
      </w:tr>
      <w:tr w:rsidR="00A91617" w:rsidRPr="00C352A4" w:rsidTr="008C2B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jc w:val="center"/>
        </w:trPr>
        <w:tc>
          <w:tcPr>
            <w:tcW w:w="467" w:type="dxa"/>
            <w:tcBorders>
              <w:top w:val="single" w:sz="4" w:space="0" w:color="auto"/>
              <w:left w:val="single" w:sz="4" w:space="0" w:color="000000"/>
              <w:bottom w:val="single" w:sz="4" w:space="0" w:color="auto"/>
            </w:tcBorders>
            <w:vAlign w:val="center"/>
          </w:tcPr>
          <w:p w:rsidR="00A91617" w:rsidRPr="00C352A4" w:rsidRDefault="00A91617" w:rsidP="008C2BCD">
            <w:pPr>
              <w:snapToGrid w:val="0"/>
              <w:jc w:val="both"/>
              <w:rPr>
                <w:rFonts w:ascii="Times New Roman" w:hAnsi="Times New Roman"/>
              </w:rPr>
            </w:pPr>
            <w:r w:rsidRPr="00C352A4">
              <w:rPr>
                <w:rFonts w:ascii="Times New Roman" w:hAnsi="Times New Roman"/>
              </w:rPr>
              <w:lastRenderedPageBreak/>
              <w:t>2</w:t>
            </w:r>
          </w:p>
        </w:tc>
        <w:tc>
          <w:tcPr>
            <w:tcW w:w="3030" w:type="dxa"/>
            <w:tcBorders>
              <w:top w:val="single" w:sz="4" w:space="0" w:color="auto"/>
              <w:left w:val="single" w:sz="4" w:space="0" w:color="000000"/>
              <w:bottom w:val="single" w:sz="4" w:space="0" w:color="auto"/>
            </w:tcBorders>
          </w:tcPr>
          <w:p w:rsidR="00A91617" w:rsidRPr="00C352A4" w:rsidRDefault="00A91617" w:rsidP="008C2BCD">
            <w:pPr>
              <w:spacing w:after="0"/>
              <w:rPr>
                <w:rFonts w:ascii="Times New Roman" w:hAnsi="Times New Roman"/>
                <w:b/>
              </w:rPr>
            </w:pPr>
            <w:r w:rsidRPr="00C352A4">
              <w:rPr>
                <w:rFonts w:ascii="Times New Roman" w:hAnsi="Times New Roman"/>
              </w:rPr>
              <w:t>Pedagogika szkolna z elementami pedagogiki społecznej (wykład)</w:t>
            </w:r>
          </w:p>
        </w:tc>
        <w:tc>
          <w:tcPr>
            <w:tcW w:w="903" w:type="dxa"/>
            <w:gridSpan w:val="2"/>
            <w:tcBorders>
              <w:top w:val="single" w:sz="4" w:space="0" w:color="auto"/>
              <w:left w:val="single" w:sz="4" w:space="0" w:color="000000"/>
              <w:bottom w:val="single" w:sz="4" w:space="0" w:color="auto"/>
            </w:tcBorders>
          </w:tcPr>
          <w:p w:rsidR="00A91617" w:rsidRPr="00C352A4" w:rsidRDefault="00A91617" w:rsidP="008C2BCD">
            <w:pPr>
              <w:spacing w:after="0" w:line="240" w:lineRule="auto"/>
              <w:jc w:val="center"/>
              <w:rPr>
                <w:rFonts w:ascii="Times New Roman" w:hAnsi="Times New Roman"/>
                <w:b/>
              </w:rPr>
            </w:pPr>
          </w:p>
          <w:p w:rsidR="00A91617" w:rsidRPr="00C352A4" w:rsidRDefault="00A91617" w:rsidP="008C2BCD">
            <w:pPr>
              <w:spacing w:after="0"/>
              <w:jc w:val="center"/>
              <w:rPr>
                <w:rFonts w:ascii="Times New Roman" w:hAnsi="Times New Roman"/>
              </w:rPr>
            </w:pPr>
            <w:r w:rsidRPr="00C352A4">
              <w:rPr>
                <w:rFonts w:ascii="Times New Roman" w:hAnsi="Times New Roman"/>
              </w:rPr>
              <w:t>-</w:t>
            </w:r>
          </w:p>
        </w:tc>
        <w:tc>
          <w:tcPr>
            <w:tcW w:w="869" w:type="dxa"/>
            <w:gridSpan w:val="2"/>
            <w:tcBorders>
              <w:top w:val="single" w:sz="4" w:space="0" w:color="auto"/>
              <w:left w:val="single" w:sz="4" w:space="0" w:color="000000"/>
              <w:bottom w:val="single" w:sz="4" w:space="0" w:color="auto"/>
            </w:tcBorders>
          </w:tcPr>
          <w:p w:rsidR="00A91617" w:rsidRPr="00C352A4" w:rsidRDefault="00A91617" w:rsidP="008C2BCD">
            <w:pPr>
              <w:spacing w:after="0"/>
              <w:jc w:val="center"/>
              <w:rPr>
                <w:rFonts w:ascii="Times New Roman" w:hAnsi="Times New Roman"/>
                <w:b/>
              </w:rPr>
            </w:pPr>
          </w:p>
          <w:p w:rsidR="00A91617" w:rsidRPr="00C352A4" w:rsidRDefault="00A91617" w:rsidP="008C2BCD">
            <w:pPr>
              <w:spacing w:after="0"/>
              <w:jc w:val="center"/>
              <w:rPr>
                <w:rFonts w:ascii="Times New Roman" w:hAnsi="Times New Roman"/>
              </w:rPr>
            </w:pPr>
            <w:r w:rsidRPr="00C352A4">
              <w:rPr>
                <w:rFonts w:ascii="Times New Roman" w:hAnsi="Times New Roman"/>
              </w:rPr>
              <w:t>-</w:t>
            </w:r>
          </w:p>
        </w:tc>
        <w:tc>
          <w:tcPr>
            <w:tcW w:w="930" w:type="dxa"/>
            <w:tcBorders>
              <w:top w:val="single" w:sz="4" w:space="0" w:color="auto"/>
              <w:left w:val="single" w:sz="4" w:space="0" w:color="000000"/>
              <w:bottom w:val="single" w:sz="4" w:space="0" w:color="auto"/>
            </w:tcBorders>
          </w:tcPr>
          <w:p w:rsidR="00A91617" w:rsidRPr="00C352A4" w:rsidRDefault="00A91617" w:rsidP="008C2BCD">
            <w:pPr>
              <w:snapToGrid w:val="0"/>
              <w:spacing w:after="0"/>
              <w:jc w:val="center"/>
              <w:rPr>
                <w:rFonts w:ascii="Times New Roman" w:hAnsi="Times New Roman"/>
              </w:rPr>
            </w:pPr>
          </w:p>
          <w:p w:rsidR="00A91617" w:rsidRPr="00C352A4" w:rsidRDefault="00A91617" w:rsidP="008C2BCD">
            <w:pPr>
              <w:snapToGrid w:val="0"/>
              <w:spacing w:after="0"/>
              <w:jc w:val="center"/>
              <w:rPr>
                <w:rFonts w:ascii="Times New Roman" w:hAnsi="Times New Roman"/>
              </w:rPr>
            </w:pPr>
            <w:r w:rsidRPr="00C352A4">
              <w:rPr>
                <w:rFonts w:ascii="Times New Roman" w:hAnsi="Times New Roman"/>
              </w:rPr>
              <w:t>15</w:t>
            </w:r>
          </w:p>
        </w:tc>
        <w:tc>
          <w:tcPr>
            <w:tcW w:w="900" w:type="dxa"/>
            <w:gridSpan w:val="3"/>
            <w:tcBorders>
              <w:top w:val="single" w:sz="4" w:space="0" w:color="auto"/>
              <w:left w:val="single" w:sz="4" w:space="0" w:color="000000"/>
              <w:bottom w:val="single" w:sz="4" w:space="0" w:color="auto"/>
            </w:tcBorders>
            <w:vAlign w:val="center"/>
          </w:tcPr>
          <w:p w:rsidR="00A91617" w:rsidRPr="00C352A4" w:rsidRDefault="00A91617" w:rsidP="008C2BCD">
            <w:pPr>
              <w:snapToGrid w:val="0"/>
              <w:spacing w:after="0"/>
              <w:jc w:val="center"/>
              <w:rPr>
                <w:rFonts w:ascii="Times New Roman" w:hAnsi="Times New Roman"/>
              </w:rPr>
            </w:pPr>
            <w:proofErr w:type="spellStart"/>
            <w:r w:rsidRPr="00C352A4">
              <w:rPr>
                <w:rFonts w:ascii="Times New Roman" w:hAnsi="Times New Roman"/>
              </w:rPr>
              <w:t>Zbo</w:t>
            </w:r>
            <w:proofErr w:type="spellEnd"/>
            <w:r w:rsidRPr="00C352A4">
              <w:rPr>
                <w:rFonts w:ascii="Times New Roman" w:hAnsi="Times New Roman"/>
              </w:rPr>
              <w:t>/1</w:t>
            </w:r>
          </w:p>
        </w:tc>
        <w:tc>
          <w:tcPr>
            <w:tcW w:w="2551" w:type="dxa"/>
            <w:tcBorders>
              <w:top w:val="single" w:sz="4" w:space="0" w:color="auto"/>
              <w:left w:val="single" w:sz="4" w:space="0" w:color="000000"/>
              <w:bottom w:val="single" w:sz="4" w:space="0" w:color="auto"/>
              <w:right w:val="single" w:sz="4" w:space="0" w:color="000000"/>
            </w:tcBorders>
            <w:vAlign w:val="center"/>
          </w:tcPr>
          <w:p w:rsidR="00A91617" w:rsidRPr="00C352A4" w:rsidRDefault="00A91617" w:rsidP="008C2BCD">
            <w:pPr>
              <w:spacing w:after="0"/>
              <w:jc w:val="center"/>
              <w:rPr>
                <w:rFonts w:ascii="Times New Roman" w:hAnsi="Times New Roman"/>
              </w:rPr>
            </w:pPr>
            <w:r w:rsidRPr="00C352A4">
              <w:rPr>
                <w:rFonts w:ascii="Times New Roman" w:hAnsi="Times New Roman"/>
              </w:rPr>
              <w:t>VACAT</w:t>
            </w:r>
          </w:p>
        </w:tc>
      </w:tr>
      <w:tr w:rsidR="00A91617" w:rsidRPr="00C352A4" w:rsidTr="008C2B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5"/>
          <w:jc w:val="center"/>
        </w:trPr>
        <w:tc>
          <w:tcPr>
            <w:tcW w:w="9650" w:type="dxa"/>
            <w:gridSpan w:val="11"/>
            <w:tcBorders>
              <w:top w:val="single" w:sz="4" w:space="0" w:color="auto"/>
              <w:left w:val="single" w:sz="4" w:space="0" w:color="000000"/>
              <w:bottom w:val="single" w:sz="4" w:space="0" w:color="auto"/>
              <w:right w:val="single" w:sz="4" w:space="0" w:color="000000"/>
            </w:tcBorders>
            <w:shd w:val="clear" w:color="auto" w:fill="D9D9D9" w:themeFill="background1" w:themeFillShade="D9"/>
            <w:vAlign w:val="center"/>
          </w:tcPr>
          <w:p w:rsidR="00A91617" w:rsidRPr="00C352A4" w:rsidRDefault="00A91617" w:rsidP="008C2BCD">
            <w:pPr>
              <w:spacing w:after="0" w:line="240" w:lineRule="auto"/>
              <w:jc w:val="center"/>
              <w:rPr>
                <w:rFonts w:ascii="Times New Roman" w:hAnsi="Times New Roman"/>
              </w:rPr>
            </w:pPr>
            <w:r w:rsidRPr="00C352A4">
              <w:rPr>
                <w:rFonts w:ascii="Times New Roman" w:hAnsi="Times New Roman"/>
                <w:b/>
              </w:rPr>
              <w:t>Moduł 3 [Praktyka śródroczna i pedagogiczna]</w:t>
            </w:r>
          </w:p>
        </w:tc>
      </w:tr>
      <w:tr w:rsidR="00A91617" w:rsidRPr="00C352A4" w:rsidTr="008C2B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5"/>
          <w:jc w:val="center"/>
        </w:trPr>
        <w:tc>
          <w:tcPr>
            <w:tcW w:w="467" w:type="dxa"/>
            <w:tcBorders>
              <w:top w:val="single" w:sz="4" w:space="0" w:color="auto"/>
              <w:left w:val="single" w:sz="4" w:space="0" w:color="000000"/>
              <w:bottom w:val="single" w:sz="4" w:space="0" w:color="auto"/>
            </w:tcBorders>
            <w:vAlign w:val="center"/>
          </w:tcPr>
          <w:p w:rsidR="00A91617" w:rsidRPr="00C352A4" w:rsidRDefault="00A91617" w:rsidP="008C2BCD">
            <w:pPr>
              <w:snapToGrid w:val="0"/>
              <w:jc w:val="both"/>
              <w:rPr>
                <w:rFonts w:ascii="Times New Roman" w:hAnsi="Times New Roman"/>
              </w:rPr>
            </w:pPr>
            <w:r w:rsidRPr="00C352A4">
              <w:rPr>
                <w:rFonts w:ascii="Times New Roman" w:hAnsi="Times New Roman"/>
              </w:rPr>
              <w:t>6</w:t>
            </w:r>
          </w:p>
        </w:tc>
        <w:tc>
          <w:tcPr>
            <w:tcW w:w="3030" w:type="dxa"/>
            <w:tcBorders>
              <w:top w:val="single" w:sz="4" w:space="0" w:color="auto"/>
              <w:left w:val="single" w:sz="4" w:space="0" w:color="000000"/>
              <w:bottom w:val="single" w:sz="4" w:space="0" w:color="auto"/>
            </w:tcBorders>
          </w:tcPr>
          <w:p w:rsidR="00A91617" w:rsidRPr="00C352A4" w:rsidRDefault="00A91617" w:rsidP="008C2BCD">
            <w:pPr>
              <w:spacing w:after="0"/>
              <w:rPr>
                <w:rFonts w:ascii="Times New Roman" w:hAnsi="Times New Roman"/>
              </w:rPr>
            </w:pPr>
            <w:r w:rsidRPr="00C352A4">
              <w:rPr>
                <w:rFonts w:ascii="Times New Roman" w:hAnsi="Times New Roman"/>
              </w:rPr>
              <w:t xml:space="preserve">Praktyka śródroczna (obserwacyjna) w gimnazjum oraz szkole </w:t>
            </w:r>
            <w:proofErr w:type="spellStart"/>
            <w:r w:rsidRPr="00C352A4">
              <w:rPr>
                <w:rFonts w:ascii="Times New Roman" w:hAnsi="Times New Roman"/>
              </w:rPr>
              <w:t>ponadgimnazjalnej</w:t>
            </w:r>
            <w:proofErr w:type="spellEnd"/>
            <w:r w:rsidRPr="00C352A4">
              <w:rPr>
                <w:rFonts w:ascii="Times New Roman" w:hAnsi="Times New Roman"/>
              </w:rPr>
              <w:t xml:space="preserve"> </w:t>
            </w:r>
          </w:p>
        </w:tc>
        <w:tc>
          <w:tcPr>
            <w:tcW w:w="903" w:type="dxa"/>
            <w:gridSpan w:val="2"/>
            <w:tcBorders>
              <w:top w:val="single" w:sz="4" w:space="0" w:color="auto"/>
              <w:left w:val="single" w:sz="4" w:space="0" w:color="000000"/>
              <w:bottom w:val="single" w:sz="4" w:space="0" w:color="auto"/>
            </w:tcBorders>
          </w:tcPr>
          <w:p w:rsidR="00A91617" w:rsidRPr="00C352A4" w:rsidRDefault="00A91617" w:rsidP="008C2BCD">
            <w:pPr>
              <w:spacing w:after="0"/>
              <w:jc w:val="center"/>
              <w:rPr>
                <w:rFonts w:ascii="Times New Roman" w:hAnsi="Times New Roman"/>
              </w:rPr>
            </w:pPr>
          </w:p>
          <w:p w:rsidR="00A91617" w:rsidRPr="00C352A4" w:rsidRDefault="00A91617" w:rsidP="008C2BCD">
            <w:pPr>
              <w:spacing w:after="0"/>
              <w:jc w:val="center"/>
              <w:rPr>
                <w:rFonts w:ascii="Times New Roman" w:hAnsi="Times New Roman"/>
              </w:rPr>
            </w:pPr>
            <w:r w:rsidRPr="00C352A4">
              <w:rPr>
                <w:rFonts w:ascii="Times New Roman" w:hAnsi="Times New Roman"/>
              </w:rPr>
              <w:t>30</w:t>
            </w:r>
          </w:p>
        </w:tc>
        <w:tc>
          <w:tcPr>
            <w:tcW w:w="869" w:type="dxa"/>
            <w:gridSpan w:val="2"/>
            <w:tcBorders>
              <w:top w:val="single" w:sz="4" w:space="0" w:color="auto"/>
              <w:left w:val="single" w:sz="4" w:space="0" w:color="000000"/>
              <w:bottom w:val="single" w:sz="4" w:space="0" w:color="auto"/>
            </w:tcBorders>
          </w:tcPr>
          <w:p w:rsidR="00A91617" w:rsidRPr="00C352A4" w:rsidRDefault="00A91617" w:rsidP="008C2BCD">
            <w:pPr>
              <w:spacing w:after="0"/>
              <w:jc w:val="center"/>
              <w:rPr>
                <w:rFonts w:ascii="Times New Roman" w:hAnsi="Times New Roman"/>
              </w:rPr>
            </w:pPr>
          </w:p>
          <w:p w:rsidR="00A91617" w:rsidRPr="00C352A4" w:rsidRDefault="00A91617" w:rsidP="008C2BCD">
            <w:pPr>
              <w:spacing w:after="0"/>
              <w:jc w:val="center"/>
              <w:rPr>
                <w:rFonts w:ascii="Times New Roman" w:hAnsi="Times New Roman"/>
              </w:rPr>
            </w:pPr>
            <w:proofErr w:type="spellStart"/>
            <w:r w:rsidRPr="00C352A4">
              <w:rPr>
                <w:rFonts w:ascii="Times New Roman" w:hAnsi="Times New Roman"/>
              </w:rPr>
              <w:t>Zbo</w:t>
            </w:r>
            <w:proofErr w:type="spellEnd"/>
            <w:r w:rsidRPr="00C352A4">
              <w:rPr>
                <w:rFonts w:ascii="Times New Roman" w:hAnsi="Times New Roman"/>
              </w:rPr>
              <w:t>/1</w:t>
            </w:r>
          </w:p>
        </w:tc>
        <w:tc>
          <w:tcPr>
            <w:tcW w:w="930" w:type="dxa"/>
            <w:tcBorders>
              <w:top w:val="single" w:sz="4" w:space="0" w:color="auto"/>
              <w:left w:val="single" w:sz="4" w:space="0" w:color="000000"/>
              <w:bottom w:val="single" w:sz="4" w:space="0" w:color="auto"/>
            </w:tcBorders>
          </w:tcPr>
          <w:p w:rsidR="00A91617" w:rsidRPr="00C352A4" w:rsidRDefault="00A91617" w:rsidP="008C2BCD">
            <w:pPr>
              <w:snapToGrid w:val="0"/>
              <w:jc w:val="center"/>
              <w:rPr>
                <w:rFonts w:ascii="Times New Roman" w:hAnsi="Times New Roman"/>
              </w:rPr>
            </w:pPr>
          </w:p>
          <w:p w:rsidR="00A91617" w:rsidRPr="00C352A4" w:rsidRDefault="00A91617" w:rsidP="008C2BCD">
            <w:pPr>
              <w:snapToGrid w:val="0"/>
              <w:jc w:val="center"/>
              <w:rPr>
                <w:rFonts w:ascii="Times New Roman" w:hAnsi="Times New Roman"/>
              </w:rPr>
            </w:pPr>
            <w:r w:rsidRPr="00C352A4">
              <w:rPr>
                <w:rFonts w:ascii="Times New Roman" w:hAnsi="Times New Roman"/>
              </w:rPr>
              <w:t>-</w:t>
            </w:r>
          </w:p>
        </w:tc>
        <w:tc>
          <w:tcPr>
            <w:tcW w:w="900" w:type="dxa"/>
            <w:gridSpan w:val="3"/>
            <w:tcBorders>
              <w:top w:val="single" w:sz="4" w:space="0" w:color="auto"/>
              <w:left w:val="single" w:sz="4" w:space="0" w:color="000000"/>
              <w:bottom w:val="single" w:sz="4" w:space="0" w:color="auto"/>
            </w:tcBorders>
            <w:vAlign w:val="center"/>
          </w:tcPr>
          <w:p w:rsidR="00A91617" w:rsidRPr="00C352A4" w:rsidRDefault="00A91617" w:rsidP="008C2BCD">
            <w:pPr>
              <w:snapToGrid w:val="0"/>
              <w:jc w:val="center"/>
              <w:rPr>
                <w:rFonts w:ascii="Times New Roman" w:hAnsi="Times New Roman"/>
              </w:rPr>
            </w:pPr>
          </w:p>
          <w:p w:rsidR="00A91617" w:rsidRPr="00C352A4" w:rsidRDefault="00A91617" w:rsidP="008C2BCD">
            <w:pPr>
              <w:snapToGrid w:val="0"/>
              <w:jc w:val="center"/>
              <w:rPr>
                <w:rFonts w:ascii="Times New Roman" w:hAnsi="Times New Roman"/>
              </w:rPr>
            </w:pPr>
            <w:r w:rsidRPr="00C352A4">
              <w:rPr>
                <w:rFonts w:ascii="Times New Roman" w:hAnsi="Times New Roman"/>
              </w:rPr>
              <w:t>-</w:t>
            </w:r>
          </w:p>
        </w:tc>
        <w:tc>
          <w:tcPr>
            <w:tcW w:w="2551" w:type="dxa"/>
            <w:tcBorders>
              <w:top w:val="single" w:sz="4" w:space="0" w:color="auto"/>
              <w:left w:val="single" w:sz="4" w:space="0" w:color="000000"/>
              <w:bottom w:val="single" w:sz="4" w:space="0" w:color="auto"/>
              <w:right w:val="single" w:sz="4" w:space="0" w:color="000000"/>
            </w:tcBorders>
            <w:vAlign w:val="center"/>
          </w:tcPr>
          <w:p w:rsidR="00A91617" w:rsidRPr="00C352A4" w:rsidRDefault="00A91617" w:rsidP="008C2BCD">
            <w:pPr>
              <w:jc w:val="center"/>
              <w:rPr>
                <w:rFonts w:ascii="Times New Roman" w:hAnsi="Times New Roman"/>
              </w:rPr>
            </w:pPr>
            <w:r w:rsidRPr="00C352A4">
              <w:rPr>
                <w:rFonts w:ascii="Times New Roman" w:hAnsi="Times New Roman"/>
              </w:rPr>
              <w:t>VACAT</w:t>
            </w:r>
          </w:p>
        </w:tc>
      </w:tr>
      <w:tr w:rsidR="00A91617" w:rsidRPr="00C352A4" w:rsidTr="008C2B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2"/>
          <w:jc w:val="center"/>
        </w:trPr>
        <w:tc>
          <w:tcPr>
            <w:tcW w:w="467" w:type="dxa"/>
            <w:tcBorders>
              <w:top w:val="single" w:sz="4" w:space="0" w:color="auto"/>
              <w:left w:val="single" w:sz="4" w:space="0" w:color="000000"/>
              <w:bottom w:val="single" w:sz="4" w:space="0" w:color="000000"/>
            </w:tcBorders>
            <w:vAlign w:val="center"/>
          </w:tcPr>
          <w:p w:rsidR="00A91617" w:rsidRPr="00C352A4" w:rsidRDefault="00A91617" w:rsidP="008C2BCD">
            <w:pPr>
              <w:snapToGrid w:val="0"/>
              <w:jc w:val="both"/>
              <w:rPr>
                <w:rFonts w:ascii="Times New Roman" w:hAnsi="Times New Roman"/>
              </w:rPr>
            </w:pPr>
            <w:r w:rsidRPr="00C352A4">
              <w:rPr>
                <w:rFonts w:ascii="Times New Roman" w:hAnsi="Times New Roman"/>
              </w:rPr>
              <w:t>7</w:t>
            </w:r>
          </w:p>
        </w:tc>
        <w:tc>
          <w:tcPr>
            <w:tcW w:w="3030" w:type="dxa"/>
            <w:tcBorders>
              <w:top w:val="single" w:sz="4" w:space="0" w:color="auto"/>
              <w:left w:val="single" w:sz="4" w:space="0" w:color="000000"/>
              <w:bottom w:val="single" w:sz="4" w:space="0" w:color="000000"/>
            </w:tcBorders>
          </w:tcPr>
          <w:p w:rsidR="00A91617" w:rsidRPr="00C352A4" w:rsidRDefault="00A91617" w:rsidP="008C2BCD">
            <w:pPr>
              <w:spacing w:after="0"/>
              <w:rPr>
                <w:rFonts w:ascii="Times New Roman" w:hAnsi="Times New Roman"/>
              </w:rPr>
            </w:pPr>
            <w:r w:rsidRPr="00C352A4">
              <w:rPr>
                <w:rFonts w:ascii="Times New Roman" w:hAnsi="Times New Roman"/>
              </w:rPr>
              <w:t xml:space="preserve">Praktyka ciągła w gimnazjum oraz szkole </w:t>
            </w:r>
            <w:proofErr w:type="spellStart"/>
            <w:r w:rsidRPr="00C352A4">
              <w:rPr>
                <w:rFonts w:ascii="Times New Roman" w:hAnsi="Times New Roman"/>
              </w:rPr>
              <w:t>ponadgimnazjalnej</w:t>
            </w:r>
            <w:proofErr w:type="spellEnd"/>
          </w:p>
        </w:tc>
        <w:tc>
          <w:tcPr>
            <w:tcW w:w="903" w:type="dxa"/>
            <w:gridSpan w:val="2"/>
            <w:tcBorders>
              <w:top w:val="single" w:sz="4" w:space="0" w:color="auto"/>
              <w:left w:val="single" w:sz="4" w:space="0" w:color="000000"/>
              <w:bottom w:val="single" w:sz="4" w:space="0" w:color="000000"/>
            </w:tcBorders>
          </w:tcPr>
          <w:p w:rsidR="00A91617" w:rsidRPr="00C352A4" w:rsidRDefault="00A91617" w:rsidP="008C2BCD">
            <w:pPr>
              <w:spacing w:after="0"/>
              <w:jc w:val="center"/>
              <w:rPr>
                <w:rFonts w:ascii="Times New Roman" w:hAnsi="Times New Roman"/>
              </w:rPr>
            </w:pPr>
            <w:r w:rsidRPr="00C352A4">
              <w:rPr>
                <w:rFonts w:ascii="Times New Roman" w:hAnsi="Times New Roman"/>
              </w:rPr>
              <w:t>60</w:t>
            </w:r>
          </w:p>
        </w:tc>
        <w:tc>
          <w:tcPr>
            <w:tcW w:w="869" w:type="dxa"/>
            <w:gridSpan w:val="2"/>
            <w:tcBorders>
              <w:top w:val="single" w:sz="4" w:space="0" w:color="auto"/>
              <w:left w:val="single" w:sz="4" w:space="0" w:color="000000"/>
              <w:bottom w:val="single" w:sz="4" w:space="0" w:color="000000"/>
            </w:tcBorders>
          </w:tcPr>
          <w:p w:rsidR="00A91617" w:rsidRPr="00C352A4" w:rsidRDefault="00A91617" w:rsidP="008C2BCD">
            <w:pPr>
              <w:spacing w:after="0"/>
              <w:jc w:val="center"/>
              <w:rPr>
                <w:rFonts w:ascii="Times New Roman" w:hAnsi="Times New Roman"/>
              </w:rPr>
            </w:pPr>
            <w:r w:rsidRPr="00C352A4">
              <w:rPr>
                <w:rFonts w:ascii="Times New Roman" w:hAnsi="Times New Roman"/>
              </w:rPr>
              <w:t>Z/2</w:t>
            </w:r>
          </w:p>
        </w:tc>
        <w:tc>
          <w:tcPr>
            <w:tcW w:w="930" w:type="dxa"/>
            <w:tcBorders>
              <w:top w:val="single" w:sz="4" w:space="0" w:color="auto"/>
              <w:left w:val="single" w:sz="4" w:space="0" w:color="000000"/>
              <w:bottom w:val="single" w:sz="4" w:space="0" w:color="000000"/>
            </w:tcBorders>
          </w:tcPr>
          <w:p w:rsidR="00A91617" w:rsidRPr="00C352A4" w:rsidRDefault="00A91617" w:rsidP="008C2BCD">
            <w:pPr>
              <w:snapToGrid w:val="0"/>
              <w:jc w:val="center"/>
              <w:rPr>
                <w:rFonts w:ascii="Times New Roman" w:hAnsi="Times New Roman"/>
              </w:rPr>
            </w:pPr>
            <w:r w:rsidRPr="00C352A4">
              <w:rPr>
                <w:rFonts w:ascii="Times New Roman" w:hAnsi="Times New Roman"/>
              </w:rPr>
              <w:t>60</w:t>
            </w:r>
          </w:p>
        </w:tc>
        <w:tc>
          <w:tcPr>
            <w:tcW w:w="900" w:type="dxa"/>
            <w:gridSpan w:val="3"/>
            <w:tcBorders>
              <w:top w:val="single" w:sz="4" w:space="0" w:color="auto"/>
              <w:left w:val="single" w:sz="4" w:space="0" w:color="000000"/>
              <w:bottom w:val="single" w:sz="4" w:space="0" w:color="000000"/>
            </w:tcBorders>
            <w:vAlign w:val="center"/>
          </w:tcPr>
          <w:p w:rsidR="00A91617" w:rsidRPr="00C352A4" w:rsidRDefault="00A91617" w:rsidP="008C2BCD">
            <w:pPr>
              <w:snapToGrid w:val="0"/>
              <w:jc w:val="center"/>
              <w:rPr>
                <w:rFonts w:ascii="Times New Roman" w:hAnsi="Times New Roman"/>
              </w:rPr>
            </w:pPr>
            <w:r w:rsidRPr="00C352A4">
              <w:rPr>
                <w:rFonts w:ascii="Times New Roman" w:hAnsi="Times New Roman"/>
              </w:rPr>
              <w:t>Z/2</w:t>
            </w:r>
          </w:p>
        </w:tc>
        <w:tc>
          <w:tcPr>
            <w:tcW w:w="2551" w:type="dxa"/>
            <w:tcBorders>
              <w:top w:val="single" w:sz="4" w:space="0" w:color="auto"/>
              <w:left w:val="single" w:sz="4" w:space="0" w:color="000000"/>
              <w:bottom w:val="single" w:sz="4" w:space="0" w:color="000000"/>
              <w:right w:val="single" w:sz="4" w:space="0" w:color="000000"/>
            </w:tcBorders>
            <w:vAlign w:val="center"/>
          </w:tcPr>
          <w:p w:rsidR="00A91617" w:rsidRPr="00C352A4" w:rsidRDefault="00A91617" w:rsidP="008C2BCD">
            <w:pPr>
              <w:jc w:val="center"/>
              <w:rPr>
                <w:rFonts w:ascii="Times New Roman" w:hAnsi="Times New Roman"/>
              </w:rPr>
            </w:pPr>
            <w:r w:rsidRPr="00C352A4">
              <w:rPr>
                <w:rFonts w:ascii="Times New Roman" w:hAnsi="Times New Roman"/>
              </w:rPr>
              <w:t>VACAT</w:t>
            </w:r>
          </w:p>
        </w:tc>
      </w:tr>
      <w:tr w:rsidR="00A91617" w:rsidRPr="00C352A4" w:rsidTr="008C2B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jc w:val="center"/>
        </w:trPr>
        <w:tc>
          <w:tcPr>
            <w:tcW w:w="9650" w:type="dxa"/>
            <w:gridSpan w:val="11"/>
            <w:tcBorders>
              <w:top w:val="single" w:sz="4" w:space="0" w:color="auto"/>
              <w:left w:val="single" w:sz="4" w:space="0" w:color="000000"/>
              <w:bottom w:val="single" w:sz="4" w:space="0" w:color="000000"/>
              <w:right w:val="single" w:sz="4" w:space="0" w:color="000000"/>
            </w:tcBorders>
            <w:shd w:val="clear" w:color="auto" w:fill="D9D9D9" w:themeFill="background1" w:themeFillShade="D9"/>
            <w:vAlign w:val="center"/>
          </w:tcPr>
          <w:p w:rsidR="00A91617" w:rsidRPr="00C352A4" w:rsidRDefault="00A91617" w:rsidP="008C2BCD">
            <w:pPr>
              <w:spacing w:after="0" w:line="240" w:lineRule="auto"/>
              <w:jc w:val="center"/>
              <w:rPr>
                <w:rFonts w:ascii="Times New Roman" w:hAnsi="Times New Roman"/>
                <w:b/>
              </w:rPr>
            </w:pPr>
            <w:r w:rsidRPr="00C352A4">
              <w:rPr>
                <w:rFonts w:ascii="Times New Roman" w:hAnsi="Times New Roman"/>
                <w:b/>
              </w:rPr>
              <w:t>Egzaminy</w:t>
            </w:r>
          </w:p>
        </w:tc>
      </w:tr>
      <w:tr w:rsidR="00A91617" w:rsidRPr="00C352A4" w:rsidTr="008C2B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467" w:type="dxa"/>
            <w:tcBorders>
              <w:left w:val="single" w:sz="4" w:space="0" w:color="000000"/>
              <w:bottom w:val="single" w:sz="4" w:space="0" w:color="000000"/>
            </w:tcBorders>
            <w:vAlign w:val="center"/>
          </w:tcPr>
          <w:p w:rsidR="00A91617" w:rsidRPr="00C352A4" w:rsidRDefault="00A91617" w:rsidP="008C2BCD">
            <w:pPr>
              <w:snapToGrid w:val="0"/>
              <w:spacing w:after="0"/>
              <w:jc w:val="both"/>
              <w:rPr>
                <w:rFonts w:ascii="Times New Roman" w:hAnsi="Times New Roman"/>
              </w:rPr>
            </w:pPr>
            <w:r w:rsidRPr="00C352A4">
              <w:rPr>
                <w:rFonts w:ascii="Times New Roman" w:hAnsi="Times New Roman"/>
              </w:rPr>
              <w:t>1</w:t>
            </w:r>
          </w:p>
        </w:tc>
        <w:tc>
          <w:tcPr>
            <w:tcW w:w="3030" w:type="dxa"/>
            <w:tcBorders>
              <w:left w:val="single" w:sz="4" w:space="0" w:color="000000"/>
              <w:bottom w:val="single" w:sz="4" w:space="0" w:color="000000"/>
            </w:tcBorders>
            <w:vAlign w:val="center"/>
          </w:tcPr>
          <w:p w:rsidR="00A91617" w:rsidRPr="00C352A4" w:rsidRDefault="00A91617" w:rsidP="008C2BCD">
            <w:pPr>
              <w:snapToGrid w:val="0"/>
              <w:spacing w:after="0"/>
              <w:rPr>
                <w:rFonts w:ascii="Times New Roman" w:hAnsi="Times New Roman"/>
              </w:rPr>
            </w:pPr>
            <w:r w:rsidRPr="00C352A4">
              <w:rPr>
                <w:rFonts w:ascii="Times New Roman" w:hAnsi="Times New Roman"/>
              </w:rPr>
              <w:t>Dydaktyka nauczania języka angielskiego, III i IV etap edukacyjny - egzamin</w:t>
            </w:r>
          </w:p>
        </w:tc>
        <w:tc>
          <w:tcPr>
            <w:tcW w:w="903" w:type="dxa"/>
            <w:gridSpan w:val="2"/>
            <w:tcBorders>
              <w:left w:val="single" w:sz="4" w:space="0" w:color="000000"/>
              <w:bottom w:val="single" w:sz="4" w:space="0" w:color="000000"/>
            </w:tcBorders>
          </w:tcPr>
          <w:p w:rsidR="00A91617" w:rsidRPr="00C352A4" w:rsidRDefault="00A91617" w:rsidP="008C2BCD">
            <w:pPr>
              <w:snapToGrid w:val="0"/>
              <w:spacing w:after="0"/>
              <w:jc w:val="center"/>
              <w:rPr>
                <w:rFonts w:ascii="Times New Roman" w:hAnsi="Times New Roman"/>
              </w:rPr>
            </w:pPr>
          </w:p>
          <w:p w:rsidR="00A91617" w:rsidRPr="00C352A4" w:rsidRDefault="00A91617" w:rsidP="008C2BCD">
            <w:pPr>
              <w:snapToGrid w:val="0"/>
              <w:spacing w:after="0"/>
              <w:jc w:val="center"/>
              <w:rPr>
                <w:rFonts w:ascii="Times New Roman" w:hAnsi="Times New Roman"/>
              </w:rPr>
            </w:pPr>
            <w:r w:rsidRPr="00C352A4">
              <w:rPr>
                <w:rFonts w:ascii="Times New Roman" w:hAnsi="Times New Roman"/>
              </w:rPr>
              <w:t>-</w:t>
            </w:r>
          </w:p>
        </w:tc>
        <w:tc>
          <w:tcPr>
            <w:tcW w:w="869" w:type="dxa"/>
            <w:gridSpan w:val="2"/>
            <w:tcBorders>
              <w:left w:val="single" w:sz="4" w:space="0" w:color="000000"/>
              <w:bottom w:val="single" w:sz="4" w:space="0" w:color="000000"/>
            </w:tcBorders>
            <w:vAlign w:val="center"/>
          </w:tcPr>
          <w:p w:rsidR="00A91617" w:rsidRPr="00C352A4" w:rsidRDefault="00A91617" w:rsidP="008C2BCD">
            <w:pPr>
              <w:snapToGrid w:val="0"/>
              <w:spacing w:after="0"/>
              <w:jc w:val="center"/>
              <w:rPr>
                <w:rFonts w:ascii="Times New Roman" w:hAnsi="Times New Roman"/>
              </w:rPr>
            </w:pPr>
          </w:p>
          <w:p w:rsidR="00A91617" w:rsidRPr="00C352A4" w:rsidRDefault="00A91617" w:rsidP="008C2BCD">
            <w:pPr>
              <w:snapToGrid w:val="0"/>
              <w:spacing w:after="0"/>
              <w:jc w:val="center"/>
              <w:rPr>
                <w:rFonts w:ascii="Times New Roman" w:hAnsi="Times New Roman"/>
              </w:rPr>
            </w:pPr>
            <w:r w:rsidRPr="00C352A4">
              <w:rPr>
                <w:rFonts w:ascii="Times New Roman" w:hAnsi="Times New Roman"/>
              </w:rPr>
              <w:t>-</w:t>
            </w:r>
          </w:p>
        </w:tc>
        <w:tc>
          <w:tcPr>
            <w:tcW w:w="930" w:type="dxa"/>
            <w:tcBorders>
              <w:left w:val="single" w:sz="4" w:space="0" w:color="000000"/>
              <w:bottom w:val="single" w:sz="4" w:space="0" w:color="000000"/>
            </w:tcBorders>
          </w:tcPr>
          <w:p w:rsidR="00A91617" w:rsidRPr="00C352A4" w:rsidRDefault="00A91617" w:rsidP="008C2BCD">
            <w:pPr>
              <w:snapToGrid w:val="0"/>
              <w:spacing w:after="0"/>
              <w:jc w:val="center"/>
              <w:rPr>
                <w:rFonts w:ascii="Times New Roman" w:hAnsi="Times New Roman"/>
              </w:rPr>
            </w:pPr>
          </w:p>
          <w:p w:rsidR="00A91617" w:rsidRPr="00C352A4" w:rsidRDefault="00A91617" w:rsidP="008C2BCD">
            <w:pPr>
              <w:snapToGrid w:val="0"/>
              <w:spacing w:after="0"/>
              <w:jc w:val="center"/>
              <w:rPr>
                <w:rFonts w:ascii="Times New Roman" w:hAnsi="Times New Roman"/>
              </w:rPr>
            </w:pPr>
            <w:r w:rsidRPr="00C352A4">
              <w:rPr>
                <w:rFonts w:ascii="Times New Roman" w:hAnsi="Times New Roman"/>
              </w:rPr>
              <w:t>-</w:t>
            </w:r>
          </w:p>
        </w:tc>
        <w:tc>
          <w:tcPr>
            <w:tcW w:w="900" w:type="dxa"/>
            <w:gridSpan w:val="3"/>
            <w:tcBorders>
              <w:left w:val="single" w:sz="4" w:space="0" w:color="000000"/>
              <w:bottom w:val="single" w:sz="4" w:space="0" w:color="000000"/>
            </w:tcBorders>
            <w:vAlign w:val="center"/>
          </w:tcPr>
          <w:p w:rsidR="00A91617" w:rsidRPr="00C352A4" w:rsidRDefault="00A91617" w:rsidP="008C2BCD">
            <w:pPr>
              <w:snapToGrid w:val="0"/>
              <w:spacing w:after="0"/>
              <w:jc w:val="center"/>
              <w:rPr>
                <w:rFonts w:ascii="Times New Roman" w:hAnsi="Times New Roman"/>
              </w:rPr>
            </w:pPr>
          </w:p>
          <w:p w:rsidR="00A91617" w:rsidRPr="00C352A4" w:rsidRDefault="00A91617" w:rsidP="008C2BCD">
            <w:pPr>
              <w:snapToGrid w:val="0"/>
              <w:spacing w:after="0"/>
              <w:jc w:val="center"/>
              <w:rPr>
                <w:rFonts w:ascii="Times New Roman" w:hAnsi="Times New Roman"/>
              </w:rPr>
            </w:pPr>
            <w:r w:rsidRPr="00C352A4">
              <w:rPr>
                <w:rFonts w:ascii="Times New Roman" w:hAnsi="Times New Roman"/>
              </w:rPr>
              <w:t>E/2</w:t>
            </w:r>
          </w:p>
        </w:tc>
        <w:tc>
          <w:tcPr>
            <w:tcW w:w="2551" w:type="dxa"/>
            <w:tcBorders>
              <w:left w:val="single" w:sz="4" w:space="0" w:color="000000"/>
              <w:bottom w:val="single" w:sz="4" w:space="0" w:color="000000"/>
              <w:right w:val="single" w:sz="4" w:space="0" w:color="000000"/>
            </w:tcBorders>
            <w:vAlign w:val="center"/>
          </w:tcPr>
          <w:p w:rsidR="00A91617" w:rsidRPr="00C352A4" w:rsidRDefault="00A91617" w:rsidP="008C2BCD">
            <w:pPr>
              <w:spacing w:after="0"/>
              <w:rPr>
                <w:rFonts w:ascii="Times New Roman" w:hAnsi="Times New Roman"/>
              </w:rPr>
            </w:pPr>
          </w:p>
          <w:p w:rsidR="00A91617" w:rsidRPr="00C352A4" w:rsidRDefault="00A91617" w:rsidP="008C2BCD">
            <w:pPr>
              <w:spacing w:after="0"/>
              <w:jc w:val="center"/>
              <w:rPr>
                <w:rFonts w:ascii="Times New Roman" w:hAnsi="Times New Roman"/>
              </w:rPr>
            </w:pPr>
            <w:r w:rsidRPr="00C352A4">
              <w:rPr>
                <w:rFonts w:ascii="Times New Roman" w:hAnsi="Times New Roman"/>
              </w:rPr>
              <w:t>1. dr E. Guz</w:t>
            </w:r>
          </w:p>
        </w:tc>
      </w:tr>
      <w:tr w:rsidR="00A91617" w:rsidRPr="00C352A4" w:rsidTr="008C2B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467" w:type="dxa"/>
            <w:tcBorders>
              <w:left w:val="single" w:sz="4" w:space="0" w:color="000000"/>
              <w:bottom w:val="single" w:sz="4" w:space="0" w:color="000000"/>
            </w:tcBorders>
            <w:shd w:val="clear" w:color="auto" w:fill="D6E3BC" w:themeFill="accent3" w:themeFillTint="66"/>
            <w:vAlign w:val="center"/>
          </w:tcPr>
          <w:p w:rsidR="00A91617" w:rsidRPr="00C352A4" w:rsidRDefault="00A91617" w:rsidP="008C2BCD">
            <w:pPr>
              <w:snapToGrid w:val="0"/>
              <w:spacing w:after="0"/>
              <w:jc w:val="both"/>
              <w:rPr>
                <w:rFonts w:ascii="Times New Roman" w:hAnsi="Times New Roman"/>
              </w:rPr>
            </w:pPr>
          </w:p>
        </w:tc>
        <w:tc>
          <w:tcPr>
            <w:tcW w:w="3030" w:type="dxa"/>
            <w:tcBorders>
              <w:left w:val="single" w:sz="4" w:space="0" w:color="000000"/>
              <w:bottom w:val="single" w:sz="4" w:space="0" w:color="000000"/>
            </w:tcBorders>
            <w:shd w:val="clear" w:color="auto" w:fill="D6E3BC" w:themeFill="accent3" w:themeFillTint="66"/>
            <w:vAlign w:val="center"/>
          </w:tcPr>
          <w:p w:rsidR="00A91617" w:rsidRPr="00C352A4" w:rsidRDefault="00A91617" w:rsidP="008C2BCD">
            <w:pPr>
              <w:snapToGrid w:val="0"/>
              <w:spacing w:after="0"/>
              <w:rPr>
                <w:rFonts w:ascii="Times New Roman" w:hAnsi="Times New Roman"/>
                <w:b/>
              </w:rPr>
            </w:pPr>
            <w:r w:rsidRPr="00C352A4">
              <w:rPr>
                <w:rFonts w:ascii="Times New Roman" w:hAnsi="Times New Roman"/>
                <w:b/>
              </w:rPr>
              <w:t>Razem I semestr</w:t>
            </w:r>
          </w:p>
        </w:tc>
        <w:tc>
          <w:tcPr>
            <w:tcW w:w="903" w:type="dxa"/>
            <w:gridSpan w:val="2"/>
            <w:tcBorders>
              <w:left w:val="single" w:sz="4" w:space="0" w:color="000000"/>
              <w:bottom w:val="single" w:sz="4" w:space="0" w:color="000000"/>
            </w:tcBorders>
            <w:shd w:val="clear" w:color="auto" w:fill="D6E3BC" w:themeFill="accent3" w:themeFillTint="66"/>
          </w:tcPr>
          <w:p w:rsidR="00A91617" w:rsidRPr="00C352A4" w:rsidRDefault="00A91617" w:rsidP="008C2BCD">
            <w:pPr>
              <w:snapToGrid w:val="0"/>
              <w:spacing w:after="0"/>
              <w:jc w:val="center"/>
              <w:rPr>
                <w:rFonts w:ascii="Times New Roman" w:hAnsi="Times New Roman"/>
                <w:b/>
              </w:rPr>
            </w:pPr>
            <w:r w:rsidRPr="00C352A4">
              <w:rPr>
                <w:rFonts w:ascii="Times New Roman" w:hAnsi="Times New Roman"/>
                <w:b/>
              </w:rPr>
              <w:t>godziny</w:t>
            </w:r>
          </w:p>
        </w:tc>
        <w:tc>
          <w:tcPr>
            <w:tcW w:w="869" w:type="dxa"/>
            <w:gridSpan w:val="2"/>
            <w:tcBorders>
              <w:left w:val="single" w:sz="4" w:space="0" w:color="000000"/>
              <w:bottom w:val="single" w:sz="4" w:space="0" w:color="000000"/>
            </w:tcBorders>
            <w:shd w:val="clear" w:color="auto" w:fill="D6E3BC" w:themeFill="accent3" w:themeFillTint="66"/>
            <w:vAlign w:val="center"/>
          </w:tcPr>
          <w:p w:rsidR="00A91617" w:rsidRPr="00C352A4" w:rsidRDefault="00A91617" w:rsidP="008C2BCD">
            <w:pPr>
              <w:snapToGrid w:val="0"/>
              <w:spacing w:after="0"/>
              <w:jc w:val="center"/>
              <w:rPr>
                <w:rFonts w:ascii="Times New Roman" w:hAnsi="Times New Roman"/>
                <w:b/>
              </w:rPr>
            </w:pPr>
            <w:r w:rsidRPr="00C352A4">
              <w:rPr>
                <w:rFonts w:ascii="Times New Roman" w:hAnsi="Times New Roman"/>
                <w:b/>
              </w:rPr>
              <w:t>165</w:t>
            </w:r>
          </w:p>
        </w:tc>
        <w:tc>
          <w:tcPr>
            <w:tcW w:w="930" w:type="dxa"/>
            <w:tcBorders>
              <w:left w:val="single" w:sz="4" w:space="0" w:color="000000"/>
              <w:bottom w:val="single" w:sz="4" w:space="0" w:color="000000"/>
            </w:tcBorders>
            <w:shd w:val="clear" w:color="auto" w:fill="D6E3BC" w:themeFill="accent3" w:themeFillTint="66"/>
          </w:tcPr>
          <w:p w:rsidR="00A91617" w:rsidRPr="00C352A4" w:rsidRDefault="00A91617" w:rsidP="008C2BCD">
            <w:pPr>
              <w:snapToGrid w:val="0"/>
              <w:spacing w:after="0"/>
              <w:jc w:val="center"/>
              <w:rPr>
                <w:rFonts w:ascii="Times New Roman" w:hAnsi="Times New Roman"/>
                <w:b/>
              </w:rPr>
            </w:pPr>
            <w:r w:rsidRPr="00C352A4">
              <w:rPr>
                <w:rFonts w:ascii="Times New Roman" w:hAnsi="Times New Roman"/>
                <w:b/>
              </w:rPr>
              <w:t>ECTS</w:t>
            </w:r>
          </w:p>
        </w:tc>
        <w:tc>
          <w:tcPr>
            <w:tcW w:w="900" w:type="dxa"/>
            <w:gridSpan w:val="3"/>
            <w:tcBorders>
              <w:left w:val="single" w:sz="4" w:space="0" w:color="000000"/>
              <w:bottom w:val="single" w:sz="4" w:space="0" w:color="000000"/>
            </w:tcBorders>
            <w:shd w:val="clear" w:color="auto" w:fill="D6E3BC" w:themeFill="accent3" w:themeFillTint="66"/>
            <w:vAlign w:val="center"/>
          </w:tcPr>
          <w:p w:rsidR="00A91617" w:rsidRPr="00C352A4" w:rsidRDefault="00A91617" w:rsidP="008C2BCD">
            <w:pPr>
              <w:snapToGrid w:val="0"/>
              <w:spacing w:after="0"/>
              <w:jc w:val="center"/>
              <w:rPr>
                <w:rFonts w:ascii="Times New Roman" w:hAnsi="Times New Roman"/>
                <w:b/>
              </w:rPr>
            </w:pPr>
            <w:r w:rsidRPr="00C352A4">
              <w:rPr>
                <w:rFonts w:ascii="Times New Roman" w:hAnsi="Times New Roman"/>
                <w:b/>
              </w:rPr>
              <w:t>7</w:t>
            </w:r>
          </w:p>
        </w:tc>
        <w:tc>
          <w:tcPr>
            <w:tcW w:w="2551" w:type="dxa"/>
            <w:tcBorders>
              <w:left w:val="single" w:sz="4" w:space="0" w:color="000000"/>
              <w:bottom w:val="single" w:sz="4" w:space="0" w:color="000000"/>
              <w:right w:val="single" w:sz="4" w:space="0" w:color="000000"/>
            </w:tcBorders>
            <w:shd w:val="clear" w:color="auto" w:fill="D6E3BC" w:themeFill="accent3" w:themeFillTint="66"/>
            <w:vAlign w:val="center"/>
          </w:tcPr>
          <w:p w:rsidR="00A91617" w:rsidRPr="00C352A4" w:rsidRDefault="00A91617" w:rsidP="008C2BCD">
            <w:pPr>
              <w:spacing w:after="0"/>
              <w:rPr>
                <w:rFonts w:ascii="Times New Roman" w:hAnsi="Times New Roman"/>
                <w:b/>
              </w:rPr>
            </w:pPr>
          </w:p>
        </w:tc>
      </w:tr>
      <w:tr w:rsidR="00A91617" w:rsidRPr="00C352A4" w:rsidTr="008C2B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467" w:type="dxa"/>
            <w:tcBorders>
              <w:left w:val="single" w:sz="4" w:space="0" w:color="000000"/>
              <w:bottom w:val="single" w:sz="4" w:space="0" w:color="000000"/>
            </w:tcBorders>
            <w:shd w:val="clear" w:color="auto" w:fill="D6E3BC" w:themeFill="accent3" w:themeFillTint="66"/>
            <w:vAlign w:val="center"/>
          </w:tcPr>
          <w:p w:rsidR="00A91617" w:rsidRPr="00C352A4" w:rsidRDefault="00A91617" w:rsidP="008C2BCD">
            <w:pPr>
              <w:snapToGrid w:val="0"/>
              <w:spacing w:after="0"/>
              <w:jc w:val="both"/>
              <w:rPr>
                <w:rFonts w:ascii="Times New Roman" w:hAnsi="Times New Roman"/>
              </w:rPr>
            </w:pPr>
          </w:p>
        </w:tc>
        <w:tc>
          <w:tcPr>
            <w:tcW w:w="3030" w:type="dxa"/>
            <w:tcBorders>
              <w:left w:val="single" w:sz="4" w:space="0" w:color="000000"/>
              <w:bottom w:val="single" w:sz="4" w:space="0" w:color="000000"/>
            </w:tcBorders>
            <w:shd w:val="clear" w:color="auto" w:fill="D6E3BC" w:themeFill="accent3" w:themeFillTint="66"/>
            <w:vAlign w:val="center"/>
          </w:tcPr>
          <w:p w:rsidR="00A91617" w:rsidRPr="00C352A4" w:rsidRDefault="00A91617" w:rsidP="008C2BCD">
            <w:pPr>
              <w:snapToGrid w:val="0"/>
              <w:spacing w:after="0"/>
              <w:rPr>
                <w:rFonts w:ascii="Times New Roman" w:hAnsi="Times New Roman"/>
                <w:b/>
              </w:rPr>
            </w:pPr>
            <w:r w:rsidRPr="00C352A4">
              <w:rPr>
                <w:rFonts w:ascii="Times New Roman" w:hAnsi="Times New Roman"/>
                <w:b/>
              </w:rPr>
              <w:t>Razem II semestr</w:t>
            </w:r>
          </w:p>
        </w:tc>
        <w:tc>
          <w:tcPr>
            <w:tcW w:w="903" w:type="dxa"/>
            <w:gridSpan w:val="2"/>
            <w:tcBorders>
              <w:left w:val="single" w:sz="4" w:space="0" w:color="000000"/>
              <w:bottom w:val="single" w:sz="4" w:space="0" w:color="000000"/>
            </w:tcBorders>
            <w:shd w:val="clear" w:color="auto" w:fill="D6E3BC" w:themeFill="accent3" w:themeFillTint="66"/>
          </w:tcPr>
          <w:p w:rsidR="00A91617" w:rsidRPr="00C352A4" w:rsidRDefault="00A91617" w:rsidP="008C2BCD">
            <w:pPr>
              <w:snapToGrid w:val="0"/>
              <w:spacing w:after="0"/>
              <w:jc w:val="center"/>
              <w:rPr>
                <w:rFonts w:ascii="Times New Roman" w:hAnsi="Times New Roman"/>
                <w:b/>
              </w:rPr>
            </w:pPr>
            <w:r w:rsidRPr="00C352A4">
              <w:rPr>
                <w:rFonts w:ascii="Times New Roman" w:hAnsi="Times New Roman"/>
                <w:b/>
              </w:rPr>
              <w:t>godziny</w:t>
            </w:r>
          </w:p>
        </w:tc>
        <w:tc>
          <w:tcPr>
            <w:tcW w:w="869" w:type="dxa"/>
            <w:gridSpan w:val="2"/>
            <w:tcBorders>
              <w:left w:val="single" w:sz="4" w:space="0" w:color="000000"/>
              <w:bottom w:val="single" w:sz="4" w:space="0" w:color="000000"/>
            </w:tcBorders>
            <w:shd w:val="clear" w:color="auto" w:fill="D6E3BC" w:themeFill="accent3" w:themeFillTint="66"/>
            <w:vAlign w:val="center"/>
          </w:tcPr>
          <w:p w:rsidR="00A91617" w:rsidRPr="00C352A4" w:rsidRDefault="00A91617" w:rsidP="008C2BCD">
            <w:pPr>
              <w:snapToGrid w:val="0"/>
              <w:spacing w:after="0"/>
              <w:jc w:val="center"/>
              <w:rPr>
                <w:rFonts w:ascii="Times New Roman" w:hAnsi="Times New Roman"/>
                <w:b/>
              </w:rPr>
            </w:pPr>
            <w:r w:rsidRPr="00C352A4">
              <w:rPr>
                <w:rFonts w:ascii="Times New Roman" w:hAnsi="Times New Roman"/>
                <w:b/>
              </w:rPr>
              <w:t>135</w:t>
            </w:r>
          </w:p>
        </w:tc>
        <w:tc>
          <w:tcPr>
            <w:tcW w:w="930" w:type="dxa"/>
            <w:tcBorders>
              <w:left w:val="single" w:sz="4" w:space="0" w:color="000000"/>
              <w:bottom w:val="single" w:sz="4" w:space="0" w:color="000000"/>
            </w:tcBorders>
            <w:shd w:val="clear" w:color="auto" w:fill="D6E3BC" w:themeFill="accent3" w:themeFillTint="66"/>
          </w:tcPr>
          <w:p w:rsidR="00A91617" w:rsidRPr="00C352A4" w:rsidRDefault="00A91617" w:rsidP="008C2BCD">
            <w:pPr>
              <w:snapToGrid w:val="0"/>
              <w:spacing w:after="0"/>
              <w:jc w:val="center"/>
              <w:rPr>
                <w:rFonts w:ascii="Times New Roman" w:hAnsi="Times New Roman"/>
                <w:b/>
              </w:rPr>
            </w:pPr>
            <w:r w:rsidRPr="00C352A4">
              <w:rPr>
                <w:rFonts w:ascii="Times New Roman" w:hAnsi="Times New Roman"/>
                <w:b/>
              </w:rPr>
              <w:t>ECTS</w:t>
            </w:r>
          </w:p>
        </w:tc>
        <w:tc>
          <w:tcPr>
            <w:tcW w:w="900" w:type="dxa"/>
            <w:gridSpan w:val="3"/>
            <w:tcBorders>
              <w:left w:val="single" w:sz="4" w:space="0" w:color="000000"/>
              <w:bottom w:val="single" w:sz="4" w:space="0" w:color="000000"/>
            </w:tcBorders>
            <w:shd w:val="clear" w:color="auto" w:fill="D6E3BC" w:themeFill="accent3" w:themeFillTint="66"/>
            <w:vAlign w:val="center"/>
          </w:tcPr>
          <w:p w:rsidR="00A91617" w:rsidRPr="00C352A4" w:rsidRDefault="00A91617" w:rsidP="008C2BCD">
            <w:pPr>
              <w:snapToGrid w:val="0"/>
              <w:spacing w:after="0"/>
              <w:jc w:val="center"/>
              <w:rPr>
                <w:rFonts w:ascii="Times New Roman" w:hAnsi="Times New Roman"/>
                <w:b/>
              </w:rPr>
            </w:pPr>
            <w:r w:rsidRPr="00C352A4">
              <w:rPr>
                <w:rFonts w:ascii="Times New Roman" w:hAnsi="Times New Roman"/>
                <w:b/>
              </w:rPr>
              <w:t>9</w:t>
            </w:r>
          </w:p>
        </w:tc>
        <w:tc>
          <w:tcPr>
            <w:tcW w:w="2551" w:type="dxa"/>
            <w:tcBorders>
              <w:left w:val="single" w:sz="4" w:space="0" w:color="000000"/>
              <w:bottom w:val="single" w:sz="4" w:space="0" w:color="000000"/>
              <w:right w:val="single" w:sz="4" w:space="0" w:color="000000"/>
            </w:tcBorders>
            <w:shd w:val="clear" w:color="auto" w:fill="D6E3BC" w:themeFill="accent3" w:themeFillTint="66"/>
            <w:vAlign w:val="center"/>
          </w:tcPr>
          <w:p w:rsidR="00A91617" w:rsidRPr="00C352A4" w:rsidRDefault="00A91617" w:rsidP="008C2BCD">
            <w:pPr>
              <w:spacing w:after="0"/>
              <w:rPr>
                <w:rFonts w:ascii="Times New Roman" w:hAnsi="Times New Roman"/>
                <w:b/>
              </w:rPr>
            </w:pPr>
          </w:p>
        </w:tc>
      </w:tr>
      <w:tr w:rsidR="00A91617" w:rsidRPr="00C352A4" w:rsidTr="008C2B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467" w:type="dxa"/>
            <w:tcBorders>
              <w:left w:val="single" w:sz="4" w:space="0" w:color="000000"/>
              <w:bottom w:val="single" w:sz="4" w:space="0" w:color="000000"/>
            </w:tcBorders>
            <w:shd w:val="clear" w:color="auto" w:fill="D6E3BC" w:themeFill="accent3" w:themeFillTint="66"/>
            <w:vAlign w:val="center"/>
          </w:tcPr>
          <w:p w:rsidR="00A91617" w:rsidRPr="00C352A4" w:rsidRDefault="00A91617" w:rsidP="008C2BCD">
            <w:pPr>
              <w:snapToGrid w:val="0"/>
              <w:spacing w:after="0"/>
              <w:jc w:val="both"/>
              <w:rPr>
                <w:rFonts w:ascii="Times New Roman" w:hAnsi="Times New Roman"/>
              </w:rPr>
            </w:pPr>
          </w:p>
        </w:tc>
        <w:tc>
          <w:tcPr>
            <w:tcW w:w="3030" w:type="dxa"/>
            <w:tcBorders>
              <w:left w:val="single" w:sz="4" w:space="0" w:color="000000"/>
              <w:bottom w:val="single" w:sz="4" w:space="0" w:color="000000"/>
            </w:tcBorders>
            <w:shd w:val="clear" w:color="auto" w:fill="D6E3BC" w:themeFill="accent3" w:themeFillTint="66"/>
            <w:vAlign w:val="center"/>
          </w:tcPr>
          <w:p w:rsidR="00A91617" w:rsidRPr="00C352A4" w:rsidRDefault="00A91617" w:rsidP="008C2BCD">
            <w:pPr>
              <w:snapToGrid w:val="0"/>
              <w:spacing w:after="0"/>
              <w:rPr>
                <w:rFonts w:ascii="Times New Roman" w:hAnsi="Times New Roman"/>
                <w:b/>
              </w:rPr>
            </w:pPr>
            <w:r w:rsidRPr="00C352A4">
              <w:rPr>
                <w:rFonts w:ascii="Times New Roman" w:hAnsi="Times New Roman"/>
                <w:b/>
              </w:rPr>
              <w:t>Ogółem</w:t>
            </w:r>
          </w:p>
        </w:tc>
        <w:tc>
          <w:tcPr>
            <w:tcW w:w="903" w:type="dxa"/>
            <w:gridSpan w:val="2"/>
            <w:tcBorders>
              <w:left w:val="single" w:sz="4" w:space="0" w:color="000000"/>
              <w:bottom w:val="single" w:sz="4" w:space="0" w:color="000000"/>
            </w:tcBorders>
            <w:shd w:val="clear" w:color="auto" w:fill="D6E3BC" w:themeFill="accent3" w:themeFillTint="66"/>
          </w:tcPr>
          <w:p w:rsidR="00A91617" w:rsidRPr="00C352A4" w:rsidRDefault="00A91617" w:rsidP="008C2BCD">
            <w:pPr>
              <w:snapToGrid w:val="0"/>
              <w:spacing w:after="0"/>
              <w:jc w:val="center"/>
              <w:rPr>
                <w:rFonts w:ascii="Times New Roman" w:hAnsi="Times New Roman"/>
                <w:b/>
              </w:rPr>
            </w:pPr>
            <w:r w:rsidRPr="00C352A4">
              <w:rPr>
                <w:rFonts w:ascii="Times New Roman" w:hAnsi="Times New Roman"/>
                <w:b/>
              </w:rPr>
              <w:t>godziny</w:t>
            </w:r>
          </w:p>
        </w:tc>
        <w:tc>
          <w:tcPr>
            <w:tcW w:w="869" w:type="dxa"/>
            <w:gridSpan w:val="2"/>
            <w:tcBorders>
              <w:left w:val="single" w:sz="4" w:space="0" w:color="000000"/>
              <w:bottom w:val="single" w:sz="4" w:space="0" w:color="000000"/>
            </w:tcBorders>
            <w:shd w:val="clear" w:color="auto" w:fill="D6E3BC" w:themeFill="accent3" w:themeFillTint="66"/>
            <w:vAlign w:val="center"/>
          </w:tcPr>
          <w:p w:rsidR="00A91617" w:rsidRPr="00C352A4" w:rsidRDefault="00A91617" w:rsidP="008C2BCD">
            <w:pPr>
              <w:snapToGrid w:val="0"/>
              <w:spacing w:after="0"/>
              <w:jc w:val="center"/>
              <w:rPr>
                <w:rFonts w:ascii="Times New Roman" w:hAnsi="Times New Roman"/>
                <w:b/>
              </w:rPr>
            </w:pPr>
            <w:r w:rsidRPr="00C352A4">
              <w:rPr>
                <w:rFonts w:ascii="Times New Roman" w:hAnsi="Times New Roman"/>
                <w:b/>
              </w:rPr>
              <w:t>300</w:t>
            </w:r>
          </w:p>
        </w:tc>
        <w:tc>
          <w:tcPr>
            <w:tcW w:w="930" w:type="dxa"/>
            <w:tcBorders>
              <w:left w:val="single" w:sz="4" w:space="0" w:color="000000"/>
              <w:bottom w:val="single" w:sz="4" w:space="0" w:color="000000"/>
            </w:tcBorders>
            <w:shd w:val="clear" w:color="auto" w:fill="D6E3BC" w:themeFill="accent3" w:themeFillTint="66"/>
          </w:tcPr>
          <w:p w:rsidR="00A91617" w:rsidRPr="00C352A4" w:rsidRDefault="00A91617" w:rsidP="008C2BCD">
            <w:pPr>
              <w:snapToGrid w:val="0"/>
              <w:spacing w:after="0"/>
              <w:jc w:val="center"/>
              <w:rPr>
                <w:rFonts w:ascii="Times New Roman" w:hAnsi="Times New Roman"/>
                <w:b/>
              </w:rPr>
            </w:pPr>
            <w:r w:rsidRPr="00C352A4">
              <w:rPr>
                <w:rFonts w:ascii="Times New Roman" w:hAnsi="Times New Roman"/>
                <w:b/>
              </w:rPr>
              <w:t>ECTS</w:t>
            </w:r>
          </w:p>
        </w:tc>
        <w:tc>
          <w:tcPr>
            <w:tcW w:w="900" w:type="dxa"/>
            <w:gridSpan w:val="3"/>
            <w:tcBorders>
              <w:left w:val="single" w:sz="4" w:space="0" w:color="000000"/>
              <w:bottom w:val="single" w:sz="4" w:space="0" w:color="000000"/>
            </w:tcBorders>
            <w:shd w:val="clear" w:color="auto" w:fill="D6E3BC" w:themeFill="accent3" w:themeFillTint="66"/>
            <w:vAlign w:val="center"/>
          </w:tcPr>
          <w:p w:rsidR="00A91617" w:rsidRPr="00C352A4" w:rsidRDefault="00A91617" w:rsidP="008C2BCD">
            <w:pPr>
              <w:snapToGrid w:val="0"/>
              <w:spacing w:after="0"/>
              <w:jc w:val="center"/>
              <w:rPr>
                <w:rFonts w:ascii="Times New Roman" w:hAnsi="Times New Roman"/>
                <w:b/>
              </w:rPr>
            </w:pPr>
            <w:r w:rsidRPr="00C352A4">
              <w:rPr>
                <w:rFonts w:ascii="Times New Roman" w:hAnsi="Times New Roman"/>
                <w:b/>
              </w:rPr>
              <w:t>16</w:t>
            </w:r>
          </w:p>
        </w:tc>
        <w:tc>
          <w:tcPr>
            <w:tcW w:w="2551" w:type="dxa"/>
            <w:tcBorders>
              <w:left w:val="single" w:sz="4" w:space="0" w:color="000000"/>
              <w:bottom w:val="single" w:sz="4" w:space="0" w:color="000000"/>
              <w:right w:val="single" w:sz="4" w:space="0" w:color="000000"/>
            </w:tcBorders>
            <w:shd w:val="clear" w:color="auto" w:fill="D6E3BC" w:themeFill="accent3" w:themeFillTint="66"/>
            <w:vAlign w:val="center"/>
          </w:tcPr>
          <w:p w:rsidR="00A91617" w:rsidRPr="00C352A4" w:rsidRDefault="00A91617" w:rsidP="008C2BCD">
            <w:pPr>
              <w:spacing w:after="0"/>
              <w:rPr>
                <w:rFonts w:ascii="Times New Roman" w:hAnsi="Times New Roman"/>
                <w:b/>
              </w:rPr>
            </w:pPr>
          </w:p>
        </w:tc>
      </w:tr>
    </w:tbl>
    <w:p w:rsidR="00A91617" w:rsidRPr="00C352A4" w:rsidRDefault="00A91617" w:rsidP="00A91617">
      <w:pPr>
        <w:spacing w:after="0" w:line="360" w:lineRule="auto"/>
        <w:jc w:val="center"/>
        <w:rPr>
          <w:rFonts w:ascii="Times New Roman" w:hAnsi="Times New Roman"/>
          <w:b/>
          <w:sz w:val="24"/>
          <w:szCs w:val="24"/>
        </w:rPr>
      </w:pPr>
    </w:p>
    <w:p w:rsidR="00A91617" w:rsidRPr="00C352A4" w:rsidRDefault="00A91617" w:rsidP="00A91617">
      <w:pPr>
        <w:spacing w:after="0" w:line="360" w:lineRule="auto"/>
        <w:jc w:val="both"/>
        <w:rPr>
          <w:rFonts w:ascii="Times New Roman" w:hAnsi="Times New Roman"/>
          <w:b/>
          <w:sz w:val="24"/>
          <w:szCs w:val="24"/>
        </w:rPr>
      </w:pPr>
      <w:r w:rsidRPr="00C352A4">
        <w:rPr>
          <w:rFonts w:ascii="Times New Roman" w:hAnsi="Times New Roman"/>
          <w:b/>
          <w:sz w:val="24"/>
          <w:szCs w:val="24"/>
        </w:rPr>
        <w:t>Ogółem: 300h – 16 punktów ECTS</w:t>
      </w:r>
    </w:p>
    <w:p w:rsidR="00A91617" w:rsidRPr="00C352A4" w:rsidRDefault="00A91617" w:rsidP="00A91617">
      <w:pPr>
        <w:numPr>
          <w:ilvl w:val="0"/>
          <w:numId w:val="19"/>
        </w:numPr>
        <w:spacing w:after="0"/>
        <w:jc w:val="both"/>
        <w:rPr>
          <w:rFonts w:ascii="Times New Roman" w:hAnsi="Times New Roman"/>
          <w:sz w:val="24"/>
          <w:szCs w:val="24"/>
        </w:rPr>
      </w:pPr>
      <w:r w:rsidRPr="00C352A4">
        <w:rPr>
          <w:rFonts w:ascii="Times New Roman" w:hAnsi="Times New Roman"/>
          <w:sz w:val="24"/>
          <w:szCs w:val="24"/>
        </w:rPr>
        <w:t>150h – zajęcia przedmiotowe</w:t>
      </w:r>
    </w:p>
    <w:p w:rsidR="00A91617" w:rsidRPr="00C352A4" w:rsidRDefault="00A91617" w:rsidP="00A91617">
      <w:pPr>
        <w:numPr>
          <w:ilvl w:val="0"/>
          <w:numId w:val="19"/>
        </w:numPr>
        <w:spacing w:after="0"/>
        <w:jc w:val="both"/>
        <w:rPr>
          <w:rFonts w:ascii="Times New Roman" w:hAnsi="Times New Roman"/>
          <w:sz w:val="24"/>
          <w:szCs w:val="24"/>
        </w:rPr>
      </w:pPr>
      <w:r w:rsidRPr="00C352A4">
        <w:rPr>
          <w:rFonts w:ascii="Times New Roman" w:hAnsi="Times New Roman"/>
          <w:sz w:val="24"/>
          <w:szCs w:val="24"/>
        </w:rPr>
        <w:t>150h  - praktyki</w:t>
      </w:r>
    </w:p>
    <w:p w:rsidR="00A91617" w:rsidRPr="00C352A4" w:rsidRDefault="00A91617" w:rsidP="00A91617">
      <w:pPr>
        <w:spacing w:after="0"/>
        <w:jc w:val="both"/>
        <w:rPr>
          <w:rFonts w:ascii="Times New Roman" w:hAnsi="Times New Roman"/>
          <w:sz w:val="24"/>
          <w:szCs w:val="24"/>
        </w:rPr>
      </w:pPr>
    </w:p>
    <w:p w:rsidR="00A91617" w:rsidRPr="00C352A4" w:rsidRDefault="00A91617" w:rsidP="00A91617">
      <w:pPr>
        <w:spacing w:after="0" w:line="360" w:lineRule="auto"/>
        <w:ind w:left="720"/>
        <w:jc w:val="both"/>
        <w:rPr>
          <w:rFonts w:ascii="Times New Roman" w:hAnsi="Times New Roman"/>
          <w:b/>
          <w:sz w:val="24"/>
          <w:szCs w:val="24"/>
        </w:rPr>
      </w:pPr>
    </w:p>
    <w:p w:rsidR="00A91617" w:rsidRPr="00C352A4" w:rsidRDefault="00A91617" w:rsidP="00A91617">
      <w:pPr>
        <w:spacing w:after="0" w:line="360" w:lineRule="auto"/>
        <w:jc w:val="center"/>
        <w:rPr>
          <w:rFonts w:ascii="Times New Roman" w:hAnsi="Times New Roman"/>
          <w:b/>
          <w:sz w:val="24"/>
          <w:szCs w:val="24"/>
        </w:rPr>
      </w:pPr>
    </w:p>
    <w:p w:rsidR="00A91617" w:rsidRPr="00C352A4" w:rsidRDefault="00A91617" w:rsidP="00A91617">
      <w:pPr>
        <w:spacing w:after="0" w:line="360" w:lineRule="auto"/>
        <w:jc w:val="center"/>
        <w:rPr>
          <w:rFonts w:ascii="Times New Roman" w:hAnsi="Times New Roman"/>
          <w:b/>
          <w:sz w:val="24"/>
          <w:szCs w:val="24"/>
        </w:rPr>
      </w:pPr>
    </w:p>
    <w:p w:rsidR="00A91617" w:rsidRPr="00C352A4" w:rsidRDefault="00A91617" w:rsidP="00A91617">
      <w:pPr>
        <w:spacing w:after="0" w:line="360" w:lineRule="auto"/>
        <w:jc w:val="center"/>
        <w:rPr>
          <w:rFonts w:ascii="Times New Roman" w:hAnsi="Times New Roman"/>
          <w:b/>
          <w:sz w:val="24"/>
          <w:szCs w:val="24"/>
        </w:rPr>
      </w:pPr>
    </w:p>
    <w:p w:rsidR="00A91617" w:rsidRPr="00C352A4" w:rsidRDefault="00A91617" w:rsidP="00A91617">
      <w:pPr>
        <w:spacing w:after="0" w:line="360" w:lineRule="auto"/>
        <w:jc w:val="center"/>
        <w:rPr>
          <w:rFonts w:ascii="Times New Roman" w:hAnsi="Times New Roman"/>
          <w:b/>
          <w:sz w:val="24"/>
          <w:szCs w:val="24"/>
        </w:rPr>
      </w:pPr>
    </w:p>
    <w:p w:rsidR="00A91617" w:rsidRPr="00C352A4" w:rsidRDefault="00A91617" w:rsidP="00A91617">
      <w:pPr>
        <w:spacing w:after="0" w:line="360" w:lineRule="auto"/>
        <w:jc w:val="center"/>
        <w:rPr>
          <w:rFonts w:ascii="Times New Roman" w:hAnsi="Times New Roman"/>
          <w:b/>
          <w:sz w:val="24"/>
          <w:szCs w:val="24"/>
        </w:rPr>
      </w:pPr>
    </w:p>
    <w:p w:rsidR="00A91617" w:rsidRDefault="00A91617" w:rsidP="00A91617">
      <w:pPr>
        <w:spacing w:after="0" w:line="360" w:lineRule="auto"/>
        <w:jc w:val="center"/>
        <w:rPr>
          <w:rFonts w:ascii="Times New Roman" w:hAnsi="Times New Roman"/>
          <w:b/>
          <w:sz w:val="24"/>
          <w:szCs w:val="24"/>
        </w:rPr>
      </w:pPr>
    </w:p>
    <w:p w:rsidR="00A91617" w:rsidRDefault="00A91617" w:rsidP="00A91617">
      <w:pPr>
        <w:spacing w:after="0" w:line="360" w:lineRule="auto"/>
        <w:jc w:val="center"/>
        <w:rPr>
          <w:rFonts w:ascii="Times New Roman" w:hAnsi="Times New Roman"/>
          <w:b/>
          <w:sz w:val="24"/>
          <w:szCs w:val="24"/>
        </w:rPr>
      </w:pPr>
    </w:p>
    <w:p w:rsidR="00A91617" w:rsidRDefault="00A91617" w:rsidP="00A91617">
      <w:pPr>
        <w:spacing w:after="0" w:line="360" w:lineRule="auto"/>
        <w:jc w:val="center"/>
        <w:rPr>
          <w:rFonts w:ascii="Times New Roman" w:hAnsi="Times New Roman"/>
          <w:b/>
          <w:sz w:val="24"/>
          <w:szCs w:val="24"/>
        </w:rPr>
      </w:pPr>
    </w:p>
    <w:p w:rsidR="00A91617" w:rsidRDefault="00A91617" w:rsidP="00A91617">
      <w:pPr>
        <w:spacing w:after="0" w:line="360" w:lineRule="auto"/>
        <w:jc w:val="center"/>
        <w:rPr>
          <w:rFonts w:ascii="Times New Roman" w:hAnsi="Times New Roman"/>
          <w:b/>
          <w:sz w:val="24"/>
          <w:szCs w:val="24"/>
        </w:rPr>
      </w:pPr>
    </w:p>
    <w:p w:rsidR="00A91617" w:rsidRDefault="00A91617" w:rsidP="00A91617">
      <w:pPr>
        <w:spacing w:after="0" w:line="360" w:lineRule="auto"/>
        <w:jc w:val="center"/>
        <w:rPr>
          <w:rFonts w:ascii="Times New Roman" w:hAnsi="Times New Roman"/>
          <w:b/>
          <w:sz w:val="24"/>
          <w:szCs w:val="24"/>
        </w:rPr>
      </w:pPr>
    </w:p>
    <w:p w:rsidR="00A91617" w:rsidRDefault="00A91617" w:rsidP="00A91617">
      <w:pPr>
        <w:spacing w:after="0" w:line="360" w:lineRule="auto"/>
        <w:jc w:val="center"/>
        <w:rPr>
          <w:rFonts w:ascii="Times New Roman" w:hAnsi="Times New Roman"/>
          <w:b/>
          <w:sz w:val="24"/>
          <w:szCs w:val="24"/>
        </w:rPr>
      </w:pPr>
    </w:p>
    <w:p w:rsidR="00A91617" w:rsidRDefault="00A91617" w:rsidP="00A91617">
      <w:pPr>
        <w:spacing w:after="0" w:line="360" w:lineRule="auto"/>
        <w:jc w:val="center"/>
        <w:rPr>
          <w:rFonts w:ascii="Times New Roman" w:hAnsi="Times New Roman"/>
          <w:b/>
          <w:sz w:val="24"/>
          <w:szCs w:val="24"/>
        </w:rPr>
      </w:pPr>
    </w:p>
    <w:p w:rsidR="00A91617" w:rsidRDefault="00A91617" w:rsidP="00A91617">
      <w:pPr>
        <w:spacing w:after="0" w:line="360" w:lineRule="auto"/>
        <w:jc w:val="center"/>
        <w:rPr>
          <w:rFonts w:ascii="Times New Roman" w:hAnsi="Times New Roman"/>
          <w:b/>
          <w:sz w:val="24"/>
          <w:szCs w:val="24"/>
        </w:rPr>
      </w:pPr>
    </w:p>
    <w:p w:rsidR="00A91617" w:rsidRDefault="00A91617" w:rsidP="00A91617">
      <w:pPr>
        <w:spacing w:after="0" w:line="360" w:lineRule="auto"/>
        <w:jc w:val="center"/>
        <w:rPr>
          <w:rFonts w:ascii="Times New Roman" w:hAnsi="Times New Roman"/>
          <w:b/>
          <w:sz w:val="24"/>
          <w:szCs w:val="24"/>
        </w:rPr>
      </w:pPr>
    </w:p>
    <w:p w:rsidR="00A91617" w:rsidRDefault="00A91617" w:rsidP="00A91617">
      <w:pPr>
        <w:spacing w:after="0" w:line="360" w:lineRule="auto"/>
        <w:jc w:val="center"/>
        <w:rPr>
          <w:rFonts w:ascii="Times New Roman" w:hAnsi="Times New Roman"/>
          <w:b/>
          <w:sz w:val="24"/>
          <w:szCs w:val="24"/>
        </w:rPr>
      </w:pPr>
    </w:p>
    <w:p w:rsidR="00A91617" w:rsidRDefault="00A91617" w:rsidP="00A91617">
      <w:pPr>
        <w:spacing w:after="0" w:line="360" w:lineRule="auto"/>
        <w:jc w:val="center"/>
        <w:rPr>
          <w:rFonts w:ascii="Times New Roman" w:hAnsi="Times New Roman"/>
          <w:b/>
          <w:sz w:val="24"/>
          <w:szCs w:val="24"/>
        </w:rPr>
      </w:pPr>
    </w:p>
    <w:p w:rsidR="00A91617" w:rsidRDefault="00A91617" w:rsidP="00A91617">
      <w:pPr>
        <w:spacing w:after="0" w:line="360" w:lineRule="auto"/>
        <w:jc w:val="center"/>
        <w:rPr>
          <w:rFonts w:ascii="Times New Roman" w:hAnsi="Times New Roman"/>
          <w:b/>
          <w:sz w:val="24"/>
          <w:szCs w:val="24"/>
        </w:rPr>
      </w:pPr>
    </w:p>
    <w:p w:rsidR="00A91617" w:rsidRDefault="00A91617" w:rsidP="00A91617">
      <w:pPr>
        <w:spacing w:after="0" w:line="360" w:lineRule="auto"/>
        <w:jc w:val="center"/>
        <w:rPr>
          <w:rFonts w:ascii="Times New Roman" w:hAnsi="Times New Roman"/>
          <w:b/>
          <w:sz w:val="24"/>
          <w:szCs w:val="24"/>
        </w:rPr>
      </w:pPr>
    </w:p>
    <w:p w:rsidR="00A91617" w:rsidRDefault="00A91617" w:rsidP="00A91617">
      <w:pPr>
        <w:spacing w:after="0" w:line="360" w:lineRule="auto"/>
        <w:jc w:val="center"/>
        <w:rPr>
          <w:rFonts w:ascii="Times New Roman" w:hAnsi="Times New Roman"/>
          <w:b/>
          <w:sz w:val="24"/>
          <w:szCs w:val="24"/>
        </w:rPr>
      </w:pPr>
    </w:p>
    <w:p w:rsidR="006A7234" w:rsidRPr="00A92827" w:rsidRDefault="00A92827" w:rsidP="00A92827">
      <w:pPr>
        <w:spacing w:before="100" w:beforeAutospacing="1" w:after="100" w:afterAutospacing="1" w:line="360" w:lineRule="auto"/>
        <w:jc w:val="center"/>
        <w:rPr>
          <w:rFonts w:ascii="Times New Roman" w:eastAsia="Times New Roman" w:hAnsi="Times New Roman"/>
          <w:b/>
          <w:sz w:val="40"/>
          <w:szCs w:val="40"/>
          <w:lang w:eastAsia="pl-PL"/>
        </w:rPr>
      </w:pPr>
      <w:r w:rsidRPr="00A92827">
        <w:rPr>
          <w:rFonts w:ascii="Times New Roman" w:eastAsia="Times New Roman" w:hAnsi="Times New Roman"/>
          <w:b/>
          <w:sz w:val="40"/>
          <w:szCs w:val="40"/>
          <w:lang w:eastAsia="pl-PL"/>
        </w:rPr>
        <w:t>PRAKTYKI – NOWY PROGRAM 2015/2016</w:t>
      </w:r>
    </w:p>
    <w:p w:rsidR="00373DD8" w:rsidRPr="006A7234" w:rsidRDefault="00373DD8" w:rsidP="006A7234">
      <w:pPr>
        <w:spacing w:before="100" w:beforeAutospacing="1" w:after="100" w:afterAutospacing="1" w:line="360" w:lineRule="auto"/>
        <w:rPr>
          <w:rFonts w:ascii="Times New Roman" w:eastAsia="Times New Roman" w:hAnsi="Times New Roman"/>
          <w:lang w:eastAsia="pl-PL"/>
        </w:rPr>
      </w:pPr>
    </w:p>
    <w:p w:rsidR="00E7373A" w:rsidRDefault="00E7373A" w:rsidP="00901966">
      <w:pPr>
        <w:spacing w:after="0"/>
        <w:jc w:val="center"/>
        <w:rPr>
          <w:rFonts w:ascii="Times New Roman" w:hAnsi="Times New Roman"/>
          <w:b/>
          <w:sz w:val="24"/>
          <w:szCs w:val="24"/>
        </w:rPr>
      </w:pPr>
      <w:r>
        <w:rPr>
          <w:rFonts w:ascii="Times New Roman" w:hAnsi="Times New Roman"/>
          <w:b/>
          <w:sz w:val="24"/>
          <w:szCs w:val="24"/>
        </w:rPr>
        <w:t>Z</w:t>
      </w:r>
      <w:r w:rsidRPr="00E7373A">
        <w:rPr>
          <w:rFonts w:ascii="Times New Roman" w:hAnsi="Times New Roman"/>
          <w:b/>
          <w:sz w:val="24"/>
          <w:szCs w:val="24"/>
        </w:rPr>
        <w:t>asady, formy i wymiar odbywania praktyk</w:t>
      </w:r>
    </w:p>
    <w:p w:rsidR="00E7373A" w:rsidRDefault="00E7373A" w:rsidP="00E7373A">
      <w:pPr>
        <w:spacing w:after="0"/>
        <w:jc w:val="both"/>
        <w:rPr>
          <w:rFonts w:ascii="Times New Roman" w:hAnsi="Times New Roman"/>
          <w:b/>
          <w:sz w:val="24"/>
          <w:szCs w:val="24"/>
        </w:rPr>
      </w:pPr>
    </w:p>
    <w:p w:rsidR="00E7373A" w:rsidRPr="00E7373A" w:rsidRDefault="00E7373A" w:rsidP="00E7373A">
      <w:pPr>
        <w:spacing w:after="0"/>
        <w:ind w:left="720"/>
        <w:jc w:val="both"/>
        <w:rPr>
          <w:rFonts w:ascii="Times New Roman" w:hAnsi="Times New Roman"/>
          <w:b/>
          <w:sz w:val="24"/>
          <w:szCs w:val="24"/>
        </w:rPr>
      </w:pPr>
      <w:r w:rsidRPr="00E7373A">
        <w:rPr>
          <w:rFonts w:ascii="Times New Roman" w:hAnsi="Times New Roman"/>
          <w:b/>
          <w:sz w:val="24"/>
          <w:szCs w:val="24"/>
        </w:rPr>
        <w:t>Praktyka śródroczna 2015/2016</w:t>
      </w:r>
    </w:p>
    <w:p w:rsidR="00E7373A" w:rsidRPr="00E7373A" w:rsidRDefault="00E7373A" w:rsidP="00E7373A">
      <w:pPr>
        <w:spacing w:after="0"/>
        <w:ind w:left="720"/>
        <w:jc w:val="both"/>
        <w:rPr>
          <w:rFonts w:ascii="Times New Roman" w:hAnsi="Times New Roman"/>
          <w:b/>
          <w:sz w:val="24"/>
          <w:szCs w:val="24"/>
        </w:rPr>
      </w:pPr>
    </w:p>
    <w:p w:rsidR="00E7373A" w:rsidRPr="00E7373A" w:rsidRDefault="00E7373A" w:rsidP="00E7373A">
      <w:pPr>
        <w:spacing w:after="0" w:line="360" w:lineRule="auto"/>
        <w:ind w:firstLine="360"/>
        <w:jc w:val="both"/>
        <w:rPr>
          <w:rFonts w:ascii="Times New Roman" w:hAnsi="Times New Roman"/>
          <w:sz w:val="24"/>
          <w:szCs w:val="24"/>
        </w:rPr>
      </w:pPr>
      <w:r w:rsidRPr="00E7373A">
        <w:rPr>
          <w:rFonts w:ascii="Times New Roman" w:hAnsi="Times New Roman"/>
          <w:sz w:val="24"/>
          <w:szCs w:val="24"/>
        </w:rPr>
        <w:t>Praktyki studenckie w Instytucie Filologii Angielskiej KUL na studiach niestacjonarnych II stopnia są integralną częścią procesu dydaktycznego. Kwestie dotyczące odbywania praktyki określa regulamin praktyki studenckiej i Zarządzenie Rektora KUL z dnia 22 marca 2006 r.</w:t>
      </w:r>
    </w:p>
    <w:p w:rsidR="00E7373A" w:rsidRPr="00E7373A" w:rsidRDefault="00E7373A" w:rsidP="00E7373A">
      <w:pPr>
        <w:spacing w:after="0" w:line="360" w:lineRule="auto"/>
        <w:ind w:firstLine="360"/>
        <w:jc w:val="both"/>
        <w:rPr>
          <w:rFonts w:ascii="Times New Roman" w:hAnsi="Times New Roman"/>
          <w:sz w:val="24"/>
          <w:szCs w:val="24"/>
        </w:rPr>
      </w:pPr>
      <w:r w:rsidRPr="00E7373A">
        <w:rPr>
          <w:rFonts w:ascii="Times New Roman" w:hAnsi="Times New Roman"/>
          <w:sz w:val="24"/>
          <w:szCs w:val="24"/>
        </w:rPr>
        <w:t xml:space="preserve">Studenci, którzy rozpoczną specjalizację nauczycielską w Instytucie Filologii Angielskiej w roku akademickim 2015/2016 są zobowiązani do odbycia praktyki śródrocznej (obserwacyjnej) w wymiarze 30 godzin lekcyjnych w państwowej szkole gimnazjalnej oraz </w:t>
      </w:r>
      <w:proofErr w:type="spellStart"/>
      <w:r w:rsidRPr="00E7373A">
        <w:rPr>
          <w:rFonts w:ascii="Times New Roman" w:hAnsi="Times New Roman"/>
          <w:sz w:val="24"/>
          <w:szCs w:val="24"/>
        </w:rPr>
        <w:t>ponadgimnazjalnej</w:t>
      </w:r>
      <w:proofErr w:type="spellEnd"/>
      <w:r w:rsidRPr="00E7373A">
        <w:rPr>
          <w:rFonts w:ascii="Times New Roman" w:hAnsi="Times New Roman"/>
          <w:sz w:val="24"/>
          <w:szCs w:val="24"/>
        </w:rPr>
        <w:t xml:space="preserve"> (15h w szkole gimnazjalnej oraz 15h w szkole </w:t>
      </w:r>
      <w:proofErr w:type="spellStart"/>
      <w:r w:rsidRPr="00E7373A">
        <w:rPr>
          <w:rFonts w:ascii="Times New Roman" w:hAnsi="Times New Roman"/>
          <w:sz w:val="24"/>
          <w:szCs w:val="24"/>
        </w:rPr>
        <w:t>ponadgimnazjalnej</w:t>
      </w:r>
      <w:proofErr w:type="spellEnd"/>
      <w:r w:rsidRPr="00E7373A">
        <w:rPr>
          <w:rFonts w:ascii="Times New Roman" w:hAnsi="Times New Roman"/>
          <w:sz w:val="24"/>
          <w:szCs w:val="24"/>
        </w:rPr>
        <w:t xml:space="preserve">). Praktyka śródroczna wpisana jest w semestr III drugiego roku studiów. Ze względu na charakter studiów, praktyka realizowana jest przez cały semestr zimowy, jej zaliczenie dokonywane jest w semestrze zimowym II r. studiów. </w:t>
      </w:r>
    </w:p>
    <w:p w:rsidR="00E7373A" w:rsidRPr="00E7373A" w:rsidRDefault="00E7373A" w:rsidP="00E7373A">
      <w:pPr>
        <w:spacing w:after="0" w:line="360" w:lineRule="auto"/>
        <w:ind w:firstLine="708"/>
        <w:jc w:val="both"/>
        <w:rPr>
          <w:rFonts w:ascii="Times New Roman" w:hAnsi="Times New Roman"/>
          <w:sz w:val="24"/>
          <w:szCs w:val="24"/>
        </w:rPr>
      </w:pPr>
      <w:r w:rsidRPr="00E7373A">
        <w:rPr>
          <w:rFonts w:ascii="Times New Roman" w:hAnsi="Times New Roman"/>
          <w:sz w:val="24"/>
          <w:szCs w:val="24"/>
        </w:rPr>
        <w:tab/>
        <w:t xml:space="preserve">Osobą odpowiedzialna za znalezienie miejsca odbywania praktyki jest opiekun praktyk - nauczyciel akademicki. W tym celu, opiekun sporządza podanie do dyrekcji wybranej szkoły gimnazjalnej i </w:t>
      </w:r>
      <w:proofErr w:type="spellStart"/>
      <w:r w:rsidRPr="00E7373A">
        <w:rPr>
          <w:rFonts w:ascii="Times New Roman" w:hAnsi="Times New Roman"/>
          <w:sz w:val="24"/>
          <w:szCs w:val="24"/>
        </w:rPr>
        <w:t>ponadgimnazjalnej</w:t>
      </w:r>
      <w:proofErr w:type="spellEnd"/>
      <w:r w:rsidRPr="00E7373A">
        <w:rPr>
          <w:rFonts w:ascii="Times New Roman" w:hAnsi="Times New Roman"/>
          <w:sz w:val="24"/>
          <w:szCs w:val="24"/>
        </w:rPr>
        <w:t xml:space="preserve">. Podanie powinno zawierać termin odbywania praktyki, łączna liczbę realizowanych godzin oraz listę nazwisk studentów kierowanych na praktykę. Po uzyskaniu pisemnej zgody od dyrekcji szkoły na odbycie praktyki w danej placówce, opiekun praktyk-nauczyciel akademicki ma obowiązek uzyskać zgodę od nauczyciela języka angielskiego na sprawowanie opieki dydaktycznej nad studentami podczas praktyki, po porozumieniu stron, dyrekcja formalnie, na piśmie wyznacza opiekuna praktyk. Zaaprobowane podanie opiekun dostarcza do DTS (GG-137) gdzie przygotowywana jest umowa dla wybranej przez opiekuna placówki. Umowa-skierowanie zawiera dane obu podmiotów, dane studentów, termin odbywania praktyki oraz zobowiązania obu podmiotów. Zobowiązania dotyczące szkoleń, jakie powinien odbyć student (np. z </w:t>
      </w:r>
      <w:r w:rsidRPr="00E7373A">
        <w:rPr>
          <w:rFonts w:ascii="Times New Roman" w:hAnsi="Times New Roman"/>
          <w:sz w:val="24"/>
          <w:szCs w:val="24"/>
        </w:rPr>
        <w:lastRenderedPageBreak/>
        <w:t>zakresu bhp, zachowania tajemnicy służbowej itp.) spoczywają na instytucji przyjmującej. Jest to związane ze specyfiką i różnorodnością wybieranych instytucji. Praktyka, na która kierowani są studenci jest płatna – Uczelnia pokrywa koszty z nią związane.</w:t>
      </w:r>
    </w:p>
    <w:p w:rsidR="00E7373A" w:rsidRPr="00E7373A" w:rsidRDefault="00E7373A" w:rsidP="00E7373A">
      <w:pPr>
        <w:spacing w:after="0" w:line="360" w:lineRule="auto"/>
        <w:ind w:firstLine="708"/>
        <w:jc w:val="both"/>
        <w:rPr>
          <w:rFonts w:ascii="Times New Roman" w:hAnsi="Times New Roman"/>
          <w:sz w:val="24"/>
          <w:szCs w:val="24"/>
        </w:rPr>
      </w:pPr>
      <w:r w:rsidRPr="00E7373A">
        <w:rPr>
          <w:rFonts w:ascii="Times New Roman" w:hAnsi="Times New Roman"/>
          <w:sz w:val="24"/>
          <w:szCs w:val="24"/>
        </w:rPr>
        <w:t xml:space="preserve">Przed rozpoczęciem działań związanych z odbywaniem praktyki, opiekun praktyk odbywa ogólne spotkanie ze studentami pod koniec semestru II, I roku studiów II stopnia. Podczas spotkania studenci są szczegółowo zapoznani z zasadami i wymaganiami dotyczącymi praktyki śródrocznej. Opiekun praktyk przekazuje także: szczegółowa instrukcję dotyczącą praktyki, adresy szkół wraz z harmonogramem zajęć nauczyciela języka angielskiego sprawującego opiekę nad studentami oraz wzór podania do Dziekana WNH dla osób zainteresowanych odbywaniem praktyki w innym terminie. W uzasadnionych przypadkach, na wniosek studenta, Dziekan Wydziału Nauk Humanistycznych, KUL może wyrazić zgodę na odbycie praktyki w innym terminie. Wniosek musi być zaopiniowany przez opiekuna praktyk. Odbywanie praktyki w terminie wskazanym przez studenta nie może kolidować z innymi zajęciami dydaktycznymi studenta. </w:t>
      </w:r>
    </w:p>
    <w:p w:rsidR="00E7373A" w:rsidRPr="00E7373A" w:rsidRDefault="00E7373A" w:rsidP="00E7373A">
      <w:pPr>
        <w:spacing w:after="0" w:line="360" w:lineRule="auto"/>
        <w:ind w:firstLine="708"/>
        <w:jc w:val="both"/>
        <w:rPr>
          <w:rFonts w:ascii="Times New Roman" w:hAnsi="Times New Roman"/>
          <w:sz w:val="24"/>
          <w:szCs w:val="24"/>
        </w:rPr>
      </w:pPr>
      <w:r w:rsidRPr="00E7373A">
        <w:rPr>
          <w:rFonts w:ascii="Times New Roman" w:hAnsi="Times New Roman"/>
          <w:sz w:val="24"/>
          <w:szCs w:val="24"/>
        </w:rPr>
        <w:t>Zaliczenie praktyki studenci otrzymują pod koniec semestru III na podstawie zebranej dokumentacji. Dokumentem potwierdzającym odbycie praktyki obserwacyjnej jest dostarczenie opiekunowi praktyk zaświadczenia ze szkoły o odbytej praktyce (z pieczęcią szkoły oraz podpisem dyrekcji) oraz sprawozdania z praktyki. Sposób przygotowania sprawozdania ściśle określa instrukcja praktyk. Brak zaliczenia praktyk studenckich rodzi takie same skutki jak niezaliczenie innego przedmiotu studiów. Istnieje również możliwość zaliczenia praktyki na innej podstawie tj. wcześniej odbyta praktyka, staż, praca zawodowa lub wolontariat. Zaliczenie praktyki w ten sposób należy wcześniej skonsultować z opiekunem praktyk.</w:t>
      </w:r>
    </w:p>
    <w:p w:rsidR="00E7373A" w:rsidRDefault="00E7373A" w:rsidP="00E7373A">
      <w:pPr>
        <w:spacing w:after="0" w:line="360" w:lineRule="auto"/>
        <w:ind w:firstLine="708"/>
        <w:jc w:val="both"/>
        <w:rPr>
          <w:rFonts w:ascii="Times New Roman" w:hAnsi="Times New Roman"/>
          <w:sz w:val="24"/>
          <w:szCs w:val="24"/>
        </w:rPr>
      </w:pPr>
      <w:r w:rsidRPr="00E7373A">
        <w:rPr>
          <w:rFonts w:ascii="Times New Roman" w:hAnsi="Times New Roman"/>
          <w:sz w:val="24"/>
          <w:szCs w:val="24"/>
        </w:rPr>
        <w:t>Opiekun praktyk jest powoływany przez Rektora KUL na wniosek Instytutu Filologii Angielskiej, zaopiniowany przez Radę Wydziału Nauk Humanistycznych KUL. Osobą wyznaczoną do sprawowania opieki nad praktykami jest mgr Tomasz Czerniak.</w:t>
      </w:r>
    </w:p>
    <w:p w:rsidR="00373DD8" w:rsidRDefault="00373DD8" w:rsidP="00E7373A">
      <w:pPr>
        <w:spacing w:after="0" w:line="360" w:lineRule="auto"/>
        <w:ind w:firstLine="708"/>
        <w:jc w:val="both"/>
        <w:rPr>
          <w:rFonts w:ascii="Times New Roman" w:hAnsi="Times New Roman"/>
          <w:sz w:val="24"/>
          <w:szCs w:val="24"/>
        </w:rPr>
      </w:pPr>
    </w:p>
    <w:p w:rsidR="00373DD8" w:rsidRDefault="00373DD8" w:rsidP="00E7373A">
      <w:pPr>
        <w:spacing w:after="0" w:line="360" w:lineRule="auto"/>
        <w:ind w:firstLine="708"/>
        <w:jc w:val="both"/>
        <w:rPr>
          <w:rFonts w:ascii="Times New Roman" w:hAnsi="Times New Roman"/>
          <w:sz w:val="24"/>
          <w:szCs w:val="24"/>
        </w:rPr>
      </w:pPr>
    </w:p>
    <w:p w:rsidR="00373DD8" w:rsidRDefault="00373DD8" w:rsidP="00E7373A">
      <w:pPr>
        <w:spacing w:after="0" w:line="360" w:lineRule="auto"/>
        <w:ind w:firstLine="708"/>
        <w:jc w:val="both"/>
        <w:rPr>
          <w:rFonts w:ascii="Times New Roman" w:hAnsi="Times New Roman"/>
          <w:sz w:val="24"/>
          <w:szCs w:val="24"/>
        </w:rPr>
      </w:pPr>
    </w:p>
    <w:p w:rsidR="00373DD8" w:rsidRPr="00E7373A" w:rsidRDefault="00373DD8" w:rsidP="00E7373A">
      <w:pPr>
        <w:spacing w:after="0" w:line="360" w:lineRule="auto"/>
        <w:ind w:firstLine="708"/>
        <w:jc w:val="both"/>
        <w:rPr>
          <w:rFonts w:ascii="Times New Roman" w:hAnsi="Times New Roman"/>
          <w:sz w:val="24"/>
          <w:szCs w:val="24"/>
        </w:rPr>
      </w:pPr>
    </w:p>
    <w:p w:rsidR="00E7373A" w:rsidRPr="00E7373A" w:rsidRDefault="00E7373A" w:rsidP="00E7373A">
      <w:pPr>
        <w:jc w:val="both"/>
        <w:rPr>
          <w:rFonts w:ascii="Times New Roman" w:hAnsi="Times New Roman"/>
          <w:b/>
          <w:iCs/>
          <w:sz w:val="24"/>
          <w:szCs w:val="24"/>
        </w:rPr>
      </w:pPr>
      <w:r w:rsidRPr="00E7373A">
        <w:rPr>
          <w:rFonts w:ascii="Times New Roman" w:hAnsi="Times New Roman"/>
          <w:b/>
          <w:iCs/>
          <w:sz w:val="24"/>
          <w:szCs w:val="24"/>
        </w:rPr>
        <w:t>Załączniki:</w:t>
      </w:r>
    </w:p>
    <w:p w:rsidR="00E7373A" w:rsidRPr="00E7373A" w:rsidRDefault="00373DD8" w:rsidP="00373DD8">
      <w:pPr>
        <w:widowControl w:val="0"/>
        <w:suppressAutoHyphens/>
        <w:spacing w:after="0"/>
        <w:jc w:val="both"/>
        <w:rPr>
          <w:rFonts w:ascii="Times New Roman" w:hAnsi="Times New Roman"/>
          <w:iCs/>
          <w:sz w:val="24"/>
          <w:szCs w:val="24"/>
        </w:rPr>
      </w:pPr>
      <w:r>
        <w:rPr>
          <w:rFonts w:ascii="Times New Roman" w:hAnsi="Times New Roman"/>
          <w:iCs/>
          <w:sz w:val="24"/>
          <w:szCs w:val="24"/>
        </w:rPr>
        <w:t xml:space="preserve">1. </w:t>
      </w:r>
      <w:r w:rsidR="00E7373A" w:rsidRPr="00E7373A">
        <w:rPr>
          <w:rFonts w:ascii="Times New Roman" w:hAnsi="Times New Roman"/>
          <w:iCs/>
          <w:sz w:val="24"/>
          <w:szCs w:val="24"/>
        </w:rPr>
        <w:t>regulamin praktyk</w:t>
      </w:r>
      <w:r>
        <w:rPr>
          <w:rFonts w:ascii="Times New Roman" w:hAnsi="Times New Roman"/>
          <w:iCs/>
          <w:sz w:val="24"/>
          <w:szCs w:val="24"/>
        </w:rPr>
        <w:t xml:space="preserve"> 2015/2016</w:t>
      </w:r>
    </w:p>
    <w:p w:rsidR="00E7373A" w:rsidRPr="00E7373A" w:rsidRDefault="00373DD8" w:rsidP="00373DD8">
      <w:pPr>
        <w:widowControl w:val="0"/>
        <w:suppressAutoHyphens/>
        <w:spacing w:after="0"/>
        <w:jc w:val="both"/>
        <w:rPr>
          <w:rFonts w:ascii="Times New Roman" w:hAnsi="Times New Roman"/>
          <w:i/>
          <w:iCs/>
          <w:sz w:val="24"/>
          <w:szCs w:val="24"/>
        </w:rPr>
      </w:pPr>
      <w:r>
        <w:rPr>
          <w:rFonts w:ascii="Times New Roman" w:hAnsi="Times New Roman"/>
          <w:iCs/>
          <w:sz w:val="24"/>
          <w:szCs w:val="24"/>
        </w:rPr>
        <w:t xml:space="preserve">2. </w:t>
      </w:r>
      <w:r w:rsidR="00E7373A" w:rsidRPr="00E7373A">
        <w:rPr>
          <w:rFonts w:ascii="Times New Roman" w:hAnsi="Times New Roman"/>
          <w:iCs/>
          <w:sz w:val="24"/>
          <w:szCs w:val="24"/>
        </w:rPr>
        <w:t>instrukcja praktyk dla studentów</w:t>
      </w:r>
      <w:r>
        <w:rPr>
          <w:rFonts w:ascii="Times New Roman" w:hAnsi="Times New Roman"/>
          <w:iCs/>
          <w:sz w:val="24"/>
          <w:szCs w:val="24"/>
        </w:rPr>
        <w:t xml:space="preserve"> 2015/2016</w:t>
      </w:r>
    </w:p>
    <w:p w:rsidR="00E7373A" w:rsidRPr="00E7373A" w:rsidRDefault="00E7373A" w:rsidP="00E7373A">
      <w:pPr>
        <w:widowControl w:val="0"/>
        <w:suppressAutoHyphens/>
        <w:spacing w:after="0"/>
        <w:jc w:val="both"/>
        <w:rPr>
          <w:rFonts w:ascii="Times New Roman" w:hAnsi="Times New Roman"/>
          <w:iCs/>
          <w:sz w:val="24"/>
          <w:szCs w:val="24"/>
        </w:rPr>
      </w:pPr>
    </w:p>
    <w:p w:rsidR="00E7373A" w:rsidRPr="00E7373A" w:rsidRDefault="00E7373A" w:rsidP="00E7373A">
      <w:pPr>
        <w:widowControl w:val="0"/>
        <w:suppressAutoHyphens/>
        <w:spacing w:after="0"/>
        <w:jc w:val="both"/>
        <w:rPr>
          <w:rFonts w:ascii="Times New Roman" w:hAnsi="Times New Roman"/>
          <w:iCs/>
          <w:sz w:val="24"/>
          <w:szCs w:val="24"/>
        </w:rPr>
      </w:pPr>
    </w:p>
    <w:p w:rsidR="00E7373A" w:rsidRPr="00E7373A" w:rsidRDefault="00E7373A" w:rsidP="00E7373A">
      <w:pPr>
        <w:widowControl w:val="0"/>
        <w:suppressAutoHyphens/>
        <w:spacing w:after="0"/>
        <w:jc w:val="both"/>
        <w:rPr>
          <w:rFonts w:ascii="Times New Roman" w:hAnsi="Times New Roman"/>
          <w:iCs/>
          <w:sz w:val="24"/>
          <w:szCs w:val="24"/>
        </w:rPr>
      </w:pPr>
    </w:p>
    <w:p w:rsidR="00E7373A" w:rsidRPr="00E7373A" w:rsidRDefault="00E7373A" w:rsidP="00E7373A">
      <w:pPr>
        <w:widowControl w:val="0"/>
        <w:suppressAutoHyphens/>
        <w:spacing w:after="0"/>
        <w:jc w:val="both"/>
        <w:rPr>
          <w:rFonts w:ascii="Times New Roman" w:hAnsi="Times New Roman"/>
          <w:iCs/>
          <w:sz w:val="24"/>
          <w:szCs w:val="24"/>
        </w:rPr>
      </w:pPr>
    </w:p>
    <w:p w:rsidR="00E7373A" w:rsidRPr="00E7373A" w:rsidRDefault="00E7373A" w:rsidP="00E7373A">
      <w:pPr>
        <w:widowControl w:val="0"/>
        <w:suppressAutoHyphens/>
        <w:spacing w:after="0"/>
        <w:jc w:val="both"/>
        <w:rPr>
          <w:rFonts w:ascii="Times New Roman" w:hAnsi="Times New Roman"/>
          <w:iCs/>
          <w:sz w:val="24"/>
          <w:szCs w:val="24"/>
        </w:rPr>
      </w:pPr>
    </w:p>
    <w:p w:rsidR="00E7373A" w:rsidRPr="00E7373A" w:rsidRDefault="00E7373A" w:rsidP="00E7373A">
      <w:pPr>
        <w:spacing w:after="0"/>
        <w:jc w:val="center"/>
        <w:rPr>
          <w:rFonts w:ascii="Times New Roman" w:hAnsi="Times New Roman"/>
          <w:b/>
          <w:sz w:val="24"/>
          <w:szCs w:val="24"/>
        </w:rPr>
      </w:pPr>
      <w:r w:rsidRPr="00E7373A">
        <w:rPr>
          <w:rFonts w:ascii="Times New Roman" w:hAnsi="Times New Roman"/>
          <w:b/>
          <w:sz w:val="24"/>
          <w:szCs w:val="24"/>
        </w:rPr>
        <w:t xml:space="preserve">Regulamin Praktyk Studenckich (praktyka śródroczna) w Ramach </w:t>
      </w:r>
    </w:p>
    <w:p w:rsidR="00E7373A" w:rsidRPr="00E7373A" w:rsidRDefault="00E7373A" w:rsidP="00E7373A">
      <w:pPr>
        <w:spacing w:after="0"/>
        <w:jc w:val="center"/>
        <w:rPr>
          <w:rFonts w:ascii="Times New Roman" w:hAnsi="Times New Roman"/>
          <w:b/>
          <w:sz w:val="24"/>
          <w:szCs w:val="24"/>
        </w:rPr>
      </w:pPr>
      <w:r w:rsidRPr="00E7373A">
        <w:rPr>
          <w:rFonts w:ascii="Times New Roman" w:hAnsi="Times New Roman"/>
          <w:b/>
          <w:sz w:val="24"/>
          <w:szCs w:val="24"/>
        </w:rPr>
        <w:t xml:space="preserve">Instytutu Filologii Angielskiej </w:t>
      </w:r>
    </w:p>
    <w:p w:rsidR="00E7373A" w:rsidRPr="00E7373A" w:rsidRDefault="00E7373A" w:rsidP="00E7373A">
      <w:pPr>
        <w:spacing w:after="0"/>
        <w:jc w:val="center"/>
        <w:rPr>
          <w:rFonts w:ascii="Times New Roman" w:hAnsi="Times New Roman"/>
          <w:b/>
          <w:sz w:val="24"/>
          <w:szCs w:val="24"/>
        </w:rPr>
      </w:pPr>
      <w:r w:rsidRPr="00E7373A">
        <w:rPr>
          <w:rFonts w:ascii="Times New Roman" w:hAnsi="Times New Roman"/>
          <w:b/>
          <w:sz w:val="24"/>
          <w:szCs w:val="24"/>
        </w:rPr>
        <w:t>Studiów Niestacjonarnych II Stopnia</w:t>
      </w:r>
    </w:p>
    <w:p w:rsidR="00E7373A" w:rsidRPr="00E7373A" w:rsidRDefault="00E7373A" w:rsidP="00E7373A">
      <w:pPr>
        <w:spacing w:after="0"/>
        <w:jc w:val="center"/>
        <w:rPr>
          <w:rFonts w:ascii="Times New Roman" w:hAnsi="Times New Roman"/>
          <w:b/>
          <w:sz w:val="24"/>
          <w:szCs w:val="24"/>
        </w:rPr>
      </w:pPr>
      <w:r w:rsidRPr="00E7373A">
        <w:rPr>
          <w:rFonts w:ascii="Times New Roman" w:hAnsi="Times New Roman"/>
          <w:b/>
          <w:sz w:val="24"/>
          <w:szCs w:val="24"/>
        </w:rPr>
        <w:t>Wydziału Nauk Humanistycznych</w:t>
      </w:r>
    </w:p>
    <w:p w:rsidR="00E7373A" w:rsidRPr="00E7373A" w:rsidRDefault="00E7373A" w:rsidP="00E7373A">
      <w:pPr>
        <w:spacing w:after="0"/>
        <w:jc w:val="center"/>
        <w:rPr>
          <w:rFonts w:ascii="Times New Roman" w:hAnsi="Times New Roman"/>
          <w:b/>
          <w:sz w:val="24"/>
          <w:szCs w:val="24"/>
        </w:rPr>
      </w:pPr>
      <w:r w:rsidRPr="00E7373A">
        <w:rPr>
          <w:rFonts w:ascii="Times New Roman" w:hAnsi="Times New Roman"/>
          <w:b/>
          <w:sz w:val="24"/>
          <w:szCs w:val="24"/>
        </w:rPr>
        <w:t>Katolickiego Uniwersytetu Lubelskiego Jana Pawła II</w:t>
      </w:r>
    </w:p>
    <w:p w:rsidR="00E7373A" w:rsidRPr="00E7373A" w:rsidRDefault="00E7373A" w:rsidP="00E7373A">
      <w:pPr>
        <w:spacing w:after="0"/>
        <w:jc w:val="center"/>
        <w:rPr>
          <w:rFonts w:ascii="Times New Roman" w:hAnsi="Times New Roman"/>
          <w:bCs/>
          <w:sz w:val="24"/>
          <w:szCs w:val="24"/>
        </w:rPr>
      </w:pPr>
    </w:p>
    <w:p w:rsidR="00E7373A" w:rsidRPr="00E7373A" w:rsidRDefault="00E7373A" w:rsidP="00E7373A">
      <w:pPr>
        <w:spacing w:after="0"/>
        <w:jc w:val="center"/>
        <w:rPr>
          <w:rFonts w:ascii="Times New Roman" w:hAnsi="Times New Roman"/>
          <w:b/>
          <w:sz w:val="24"/>
          <w:szCs w:val="24"/>
        </w:rPr>
      </w:pPr>
      <w:r w:rsidRPr="00E7373A">
        <w:rPr>
          <w:rFonts w:ascii="Times New Roman" w:hAnsi="Times New Roman"/>
          <w:b/>
          <w:sz w:val="24"/>
          <w:szCs w:val="24"/>
        </w:rPr>
        <w:t xml:space="preserve">§ 1 </w:t>
      </w:r>
    </w:p>
    <w:p w:rsidR="00E7373A" w:rsidRPr="00E7373A" w:rsidRDefault="00E7373A" w:rsidP="00E7373A">
      <w:pPr>
        <w:spacing w:after="0"/>
        <w:jc w:val="both"/>
        <w:rPr>
          <w:rFonts w:ascii="Times New Roman" w:hAnsi="Times New Roman"/>
          <w:sz w:val="24"/>
          <w:szCs w:val="24"/>
        </w:rPr>
      </w:pPr>
      <w:r w:rsidRPr="00E7373A">
        <w:rPr>
          <w:rFonts w:ascii="Times New Roman" w:hAnsi="Times New Roman"/>
          <w:sz w:val="24"/>
          <w:szCs w:val="24"/>
        </w:rPr>
        <w:t>Praktyki dla studentów Instytutu Filologii Angielskiej studiów niestacjonarnych II stopnia rozpoczynających specjalizację pedagogiczną są obowiązkowe i stanowią integralną część programu studiów oraz podlegają zaliczeniu.</w:t>
      </w:r>
    </w:p>
    <w:p w:rsidR="00E7373A" w:rsidRPr="00E7373A" w:rsidRDefault="00E7373A" w:rsidP="00E7373A">
      <w:pPr>
        <w:spacing w:after="0"/>
        <w:jc w:val="center"/>
        <w:rPr>
          <w:rFonts w:ascii="Times New Roman" w:hAnsi="Times New Roman"/>
          <w:b/>
          <w:sz w:val="24"/>
          <w:szCs w:val="24"/>
        </w:rPr>
      </w:pPr>
      <w:r w:rsidRPr="00E7373A">
        <w:rPr>
          <w:rFonts w:ascii="Times New Roman" w:hAnsi="Times New Roman"/>
          <w:b/>
          <w:sz w:val="24"/>
          <w:szCs w:val="24"/>
        </w:rPr>
        <w:t>§2</w:t>
      </w:r>
    </w:p>
    <w:p w:rsidR="00E7373A" w:rsidRPr="00E7373A" w:rsidRDefault="00E7373A" w:rsidP="00E7373A">
      <w:pPr>
        <w:spacing w:after="0"/>
        <w:jc w:val="both"/>
        <w:rPr>
          <w:rFonts w:ascii="Times New Roman" w:hAnsi="Times New Roman"/>
          <w:sz w:val="24"/>
          <w:szCs w:val="24"/>
        </w:rPr>
      </w:pPr>
      <w:r w:rsidRPr="00E7373A">
        <w:rPr>
          <w:rFonts w:ascii="Times New Roman" w:hAnsi="Times New Roman"/>
          <w:sz w:val="24"/>
          <w:szCs w:val="24"/>
        </w:rPr>
        <w:t xml:space="preserve">Studenci Instytutu Filologii Angielskiej studiów niestacjonarnych II stopnia realizujących ścieżkę nauczycielską mają obowiązek odbycia praktyki śródrocznej w wymiarze 30 godzin lekcyjnych (15h+15h) w gimnazjum oraz szkole </w:t>
      </w:r>
      <w:proofErr w:type="spellStart"/>
      <w:r w:rsidRPr="00E7373A">
        <w:rPr>
          <w:rFonts w:ascii="Times New Roman" w:hAnsi="Times New Roman"/>
          <w:sz w:val="24"/>
          <w:szCs w:val="24"/>
        </w:rPr>
        <w:t>ponadgimnazjalnej</w:t>
      </w:r>
      <w:proofErr w:type="spellEnd"/>
      <w:r w:rsidRPr="00E7373A">
        <w:rPr>
          <w:rFonts w:ascii="Times New Roman" w:hAnsi="Times New Roman"/>
          <w:sz w:val="24"/>
          <w:szCs w:val="24"/>
        </w:rPr>
        <w:t>, zgodnie z dwoma etapami edukacyjnymi przypisanymi na studiach II stopnia.</w:t>
      </w:r>
    </w:p>
    <w:p w:rsidR="00E7373A" w:rsidRPr="00E7373A" w:rsidRDefault="00E7373A" w:rsidP="00E7373A">
      <w:pPr>
        <w:spacing w:after="0"/>
        <w:jc w:val="center"/>
        <w:rPr>
          <w:rFonts w:ascii="Times New Roman" w:hAnsi="Times New Roman"/>
          <w:b/>
          <w:sz w:val="24"/>
          <w:szCs w:val="24"/>
        </w:rPr>
      </w:pPr>
      <w:r w:rsidRPr="00E7373A">
        <w:rPr>
          <w:rFonts w:ascii="Times New Roman" w:hAnsi="Times New Roman"/>
          <w:b/>
          <w:sz w:val="24"/>
          <w:szCs w:val="24"/>
        </w:rPr>
        <w:t>§ 3</w:t>
      </w:r>
    </w:p>
    <w:p w:rsidR="00E7373A" w:rsidRPr="00E7373A" w:rsidRDefault="00E7373A" w:rsidP="00E7373A">
      <w:pPr>
        <w:numPr>
          <w:ilvl w:val="0"/>
          <w:numId w:val="20"/>
        </w:numPr>
        <w:suppressAutoHyphens/>
        <w:spacing w:after="0"/>
        <w:contextualSpacing/>
        <w:jc w:val="both"/>
        <w:rPr>
          <w:rFonts w:ascii="Times New Roman" w:eastAsia="Times New Roman" w:hAnsi="Times New Roman"/>
          <w:sz w:val="24"/>
          <w:szCs w:val="24"/>
          <w:lang w:eastAsia="ar-SA"/>
        </w:rPr>
      </w:pPr>
      <w:r w:rsidRPr="00E7373A">
        <w:rPr>
          <w:rFonts w:ascii="Times New Roman" w:eastAsia="Times New Roman" w:hAnsi="Times New Roman"/>
          <w:sz w:val="24"/>
          <w:szCs w:val="24"/>
          <w:lang w:eastAsia="ar-SA"/>
        </w:rPr>
        <w:t>Praktyki realizowane są w III semestrze studiów II stopnia.</w:t>
      </w:r>
    </w:p>
    <w:p w:rsidR="00E7373A" w:rsidRPr="00E7373A" w:rsidRDefault="00E7373A" w:rsidP="00E7373A">
      <w:pPr>
        <w:numPr>
          <w:ilvl w:val="0"/>
          <w:numId w:val="20"/>
        </w:numPr>
        <w:suppressAutoHyphens/>
        <w:spacing w:after="0"/>
        <w:jc w:val="both"/>
        <w:rPr>
          <w:rFonts w:ascii="Times New Roman" w:eastAsia="Times New Roman" w:hAnsi="Times New Roman"/>
          <w:sz w:val="24"/>
          <w:szCs w:val="24"/>
          <w:lang w:eastAsia="ar-SA"/>
        </w:rPr>
      </w:pPr>
      <w:r w:rsidRPr="00E7373A">
        <w:rPr>
          <w:rFonts w:ascii="Times New Roman" w:eastAsia="Times New Roman" w:hAnsi="Times New Roman"/>
          <w:sz w:val="24"/>
          <w:szCs w:val="24"/>
          <w:lang w:eastAsia="ar-SA"/>
        </w:rPr>
        <w:t>Odbycie praktyki w innym terminie niż wskazanym przez opiekuna i zatwierdzonym przez Dział Toku Studiów jest możliwe po uprzednim uzyskaniu pisemnej zgody od opiekuna praktyk oraz Dziekana Wydziału Nauk Humanistycznych Katolickiego Uniwersytetu Lubelskiego Jana Pawła II.</w:t>
      </w:r>
    </w:p>
    <w:p w:rsidR="00E7373A" w:rsidRPr="00E7373A" w:rsidRDefault="00E7373A" w:rsidP="00E7373A">
      <w:pPr>
        <w:spacing w:after="0"/>
        <w:jc w:val="center"/>
        <w:rPr>
          <w:rFonts w:ascii="Times New Roman" w:hAnsi="Times New Roman"/>
          <w:b/>
          <w:sz w:val="24"/>
          <w:szCs w:val="24"/>
        </w:rPr>
      </w:pPr>
      <w:r w:rsidRPr="00E7373A">
        <w:rPr>
          <w:rFonts w:ascii="Times New Roman" w:hAnsi="Times New Roman"/>
          <w:b/>
          <w:sz w:val="24"/>
          <w:szCs w:val="24"/>
        </w:rPr>
        <w:t>§ 4</w:t>
      </w:r>
    </w:p>
    <w:p w:rsidR="00E7373A" w:rsidRPr="00E7373A" w:rsidRDefault="00E7373A" w:rsidP="00E7373A">
      <w:pPr>
        <w:spacing w:after="0"/>
        <w:jc w:val="both"/>
        <w:rPr>
          <w:rFonts w:ascii="Times New Roman" w:hAnsi="Times New Roman"/>
          <w:sz w:val="24"/>
          <w:szCs w:val="24"/>
        </w:rPr>
      </w:pPr>
      <w:r w:rsidRPr="00E7373A">
        <w:rPr>
          <w:rFonts w:ascii="Times New Roman" w:hAnsi="Times New Roman"/>
          <w:sz w:val="24"/>
          <w:szCs w:val="24"/>
        </w:rPr>
        <w:t xml:space="preserve">Praktyki są płatne. Uczelnia pokrywa koszty związane z praktykami. </w:t>
      </w:r>
    </w:p>
    <w:p w:rsidR="00E7373A" w:rsidRPr="00E7373A" w:rsidRDefault="00E7373A" w:rsidP="00E7373A">
      <w:pPr>
        <w:spacing w:after="0"/>
        <w:jc w:val="center"/>
        <w:rPr>
          <w:rFonts w:ascii="Times New Roman" w:hAnsi="Times New Roman"/>
          <w:b/>
          <w:sz w:val="24"/>
          <w:szCs w:val="24"/>
        </w:rPr>
      </w:pPr>
      <w:r w:rsidRPr="00E7373A">
        <w:rPr>
          <w:rFonts w:ascii="Times New Roman" w:hAnsi="Times New Roman"/>
          <w:b/>
          <w:sz w:val="24"/>
          <w:szCs w:val="24"/>
        </w:rPr>
        <w:t>§ 5</w:t>
      </w:r>
    </w:p>
    <w:p w:rsidR="00E7373A" w:rsidRPr="00E7373A" w:rsidRDefault="00E7373A" w:rsidP="00E7373A">
      <w:pPr>
        <w:spacing w:after="0"/>
        <w:rPr>
          <w:rFonts w:ascii="Times New Roman" w:hAnsi="Times New Roman"/>
          <w:sz w:val="24"/>
          <w:szCs w:val="24"/>
        </w:rPr>
      </w:pPr>
      <w:r w:rsidRPr="00E7373A">
        <w:rPr>
          <w:rFonts w:ascii="Times New Roman" w:hAnsi="Times New Roman"/>
          <w:sz w:val="24"/>
          <w:szCs w:val="24"/>
        </w:rPr>
        <w:t>Nadzór nad praktykami sprawuje opiekun praktyk, do którego zdań należy w szczególności:</w:t>
      </w:r>
    </w:p>
    <w:p w:rsidR="00E7373A" w:rsidRPr="00E7373A" w:rsidRDefault="00E7373A" w:rsidP="00E7373A">
      <w:pPr>
        <w:spacing w:after="0"/>
        <w:rPr>
          <w:rFonts w:ascii="Times New Roman" w:hAnsi="Times New Roman"/>
          <w:sz w:val="24"/>
          <w:szCs w:val="24"/>
        </w:rPr>
      </w:pPr>
    </w:p>
    <w:p w:rsidR="00E7373A" w:rsidRPr="00E7373A" w:rsidRDefault="00E7373A" w:rsidP="00E7373A">
      <w:pPr>
        <w:numPr>
          <w:ilvl w:val="0"/>
          <w:numId w:val="6"/>
        </w:numPr>
        <w:spacing w:after="0"/>
        <w:rPr>
          <w:rFonts w:ascii="Times New Roman" w:hAnsi="Times New Roman"/>
          <w:sz w:val="24"/>
          <w:szCs w:val="24"/>
        </w:rPr>
      </w:pPr>
      <w:r w:rsidRPr="00E7373A">
        <w:rPr>
          <w:rFonts w:ascii="Times New Roman" w:hAnsi="Times New Roman"/>
          <w:sz w:val="24"/>
          <w:szCs w:val="24"/>
        </w:rPr>
        <w:t>znalezienie placówki (szkoły podstawowej) oraz uzyskanie pisemnej zgody od dyrekcji na odbycie praktyki przez studentów;</w:t>
      </w:r>
    </w:p>
    <w:p w:rsidR="00E7373A" w:rsidRPr="00E7373A" w:rsidRDefault="00E7373A" w:rsidP="00E7373A">
      <w:pPr>
        <w:numPr>
          <w:ilvl w:val="0"/>
          <w:numId w:val="6"/>
        </w:numPr>
        <w:suppressAutoHyphens/>
        <w:spacing w:after="0"/>
        <w:jc w:val="both"/>
        <w:rPr>
          <w:rFonts w:ascii="Times New Roman" w:hAnsi="Times New Roman"/>
          <w:sz w:val="24"/>
          <w:szCs w:val="24"/>
        </w:rPr>
      </w:pPr>
      <w:r w:rsidRPr="00E7373A">
        <w:rPr>
          <w:rFonts w:ascii="Times New Roman" w:hAnsi="Times New Roman"/>
          <w:sz w:val="24"/>
          <w:szCs w:val="24"/>
        </w:rPr>
        <w:t>uzyskanie zgody od opiekuna praktyk, na sprawowanie opieki dydaktycznej nad studentami podczas praktyki, po porozumieniu, opiekun zostaje formalnie wyznaczony przed dyrekcję danej szkoły;</w:t>
      </w:r>
    </w:p>
    <w:p w:rsidR="00E7373A" w:rsidRPr="00E7373A" w:rsidRDefault="00E7373A" w:rsidP="00E7373A">
      <w:pPr>
        <w:numPr>
          <w:ilvl w:val="0"/>
          <w:numId w:val="6"/>
        </w:numPr>
        <w:suppressAutoHyphens/>
        <w:spacing w:after="0"/>
        <w:jc w:val="both"/>
        <w:rPr>
          <w:rFonts w:ascii="Times New Roman" w:eastAsia="Times New Roman" w:hAnsi="Times New Roman"/>
          <w:sz w:val="24"/>
          <w:szCs w:val="24"/>
          <w:lang w:eastAsia="ar-SA"/>
        </w:rPr>
      </w:pPr>
      <w:r w:rsidRPr="00E7373A">
        <w:rPr>
          <w:rFonts w:ascii="Times New Roman" w:eastAsia="Times New Roman" w:hAnsi="Times New Roman"/>
          <w:sz w:val="24"/>
          <w:szCs w:val="24"/>
          <w:lang w:eastAsia="ar-SA"/>
        </w:rPr>
        <w:t>kierowanie studentów na praktykę;</w:t>
      </w:r>
    </w:p>
    <w:p w:rsidR="00E7373A" w:rsidRPr="00E7373A" w:rsidRDefault="00E7373A" w:rsidP="00E7373A">
      <w:pPr>
        <w:numPr>
          <w:ilvl w:val="0"/>
          <w:numId w:val="6"/>
        </w:numPr>
        <w:suppressAutoHyphens/>
        <w:spacing w:after="0"/>
        <w:jc w:val="both"/>
        <w:rPr>
          <w:rFonts w:ascii="Times New Roman" w:eastAsia="Times New Roman" w:hAnsi="Times New Roman"/>
          <w:sz w:val="24"/>
          <w:szCs w:val="24"/>
          <w:lang w:eastAsia="ar-SA"/>
        </w:rPr>
      </w:pPr>
      <w:r w:rsidRPr="00E7373A">
        <w:rPr>
          <w:rFonts w:ascii="Times New Roman" w:eastAsia="Times New Roman" w:hAnsi="Times New Roman"/>
          <w:sz w:val="24"/>
          <w:szCs w:val="24"/>
          <w:lang w:eastAsia="ar-SA"/>
        </w:rPr>
        <w:t>kontrolowanie przebiegu praktyk;</w:t>
      </w:r>
    </w:p>
    <w:p w:rsidR="00E7373A" w:rsidRPr="00E7373A" w:rsidRDefault="00E7373A" w:rsidP="00E7373A">
      <w:pPr>
        <w:numPr>
          <w:ilvl w:val="0"/>
          <w:numId w:val="6"/>
        </w:numPr>
        <w:suppressAutoHyphens/>
        <w:spacing w:after="0"/>
        <w:jc w:val="both"/>
        <w:rPr>
          <w:rFonts w:ascii="Times New Roman" w:eastAsia="Times New Roman" w:hAnsi="Times New Roman"/>
          <w:sz w:val="24"/>
          <w:szCs w:val="24"/>
          <w:lang w:eastAsia="ar-SA"/>
        </w:rPr>
      </w:pPr>
      <w:r w:rsidRPr="00E7373A">
        <w:rPr>
          <w:rFonts w:ascii="Times New Roman" w:eastAsia="Times New Roman" w:hAnsi="Times New Roman"/>
          <w:sz w:val="24"/>
          <w:szCs w:val="24"/>
          <w:lang w:eastAsia="ar-SA"/>
        </w:rPr>
        <w:t>zaliczanie praktyk;</w:t>
      </w:r>
    </w:p>
    <w:p w:rsidR="00E7373A" w:rsidRPr="00E7373A" w:rsidRDefault="00E7373A" w:rsidP="00E7373A">
      <w:pPr>
        <w:numPr>
          <w:ilvl w:val="0"/>
          <w:numId w:val="6"/>
        </w:numPr>
        <w:suppressAutoHyphens/>
        <w:spacing w:after="0"/>
        <w:jc w:val="both"/>
        <w:rPr>
          <w:rFonts w:ascii="Times New Roman" w:eastAsia="Times New Roman" w:hAnsi="Times New Roman"/>
          <w:sz w:val="24"/>
          <w:szCs w:val="24"/>
          <w:lang w:eastAsia="ar-SA"/>
        </w:rPr>
      </w:pPr>
      <w:r w:rsidRPr="00E7373A">
        <w:rPr>
          <w:rFonts w:ascii="Times New Roman" w:eastAsia="Times New Roman" w:hAnsi="Times New Roman"/>
          <w:sz w:val="24"/>
          <w:szCs w:val="24"/>
          <w:lang w:eastAsia="ar-SA"/>
        </w:rPr>
        <w:t>składanie sprawozdań z praktyk studenckich Prorektorowi ds. Dydaktyki i Wychowania;</w:t>
      </w:r>
    </w:p>
    <w:p w:rsidR="00E7373A" w:rsidRPr="00E7373A" w:rsidRDefault="00E7373A" w:rsidP="00E7373A">
      <w:pPr>
        <w:numPr>
          <w:ilvl w:val="0"/>
          <w:numId w:val="6"/>
        </w:numPr>
        <w:suppressAutoHyphens/>
        <w:spacing w:after="0"/>
        <w:jc w:val="both"/>
        <w:rPr>
          <w:rFonts w:ascii="Times New Roman" w:eastAsia="Times New Roman" w:hAnsi="Times New Roman"/>
          <w:sz w:val="24"/>
          <w:szCs w:val="24"/>
          <w:lang w:eastAsia="ar-SA"/>
        </w:rPr>
      </w:pPr>
      <w:r w:rsidRPr="00E7373A">
        <w:rPr>
          <w:rFonts w:ascii="Times New Roman" w:eastAsia="Times New Roman" w:hAnsi="Times New Roman"/>
          <w:sz w:val="24"/>
          <w:szCs w:val="24"/>
          <w:lang w:eastAsia="ar-SA"/>
        </w:rPr>
        <w:t>współpraca z innymi pracownikami naukowymi prowadzącymi praktyki;</w:t>
      </w:r>
    </w:p>
    <w:p w:rsidR="00E7373A" w:rsidRPr="00E7373A" w:rsidRDefault="00E7373A" w:rsidP="00E7373A">
      <w:pPr>
        <w:suppressAutoHyphens/>
        <w:jc w:val="center"/>
        <w:rPr>
          <w:rFonts w:ascii="Times New Roman" w:eastAsia="Times New Roman" w:hAnsi="Times New Roman"/>
          <w:b/>
          <w:sz w:val="24"/>
          <w:szCs w:val="24"/>
          <w:lang w:eastAsia="ar-SA"/>
        </w:rPr>
      </w:pPr>
      <w:r w:rsidRPr="00E7373A">
        <w:rPr>
          <w:rFonts w:ascii="Times New Roman" w:eastAsia="Times New Roman" w:hAnsi="Times New Roman"/>
          <w:b/>
          <w:sz w:val="24"/>
          <w:szCs w:val="24"/>
          <w:lang w:eastAsia="ar-SA"/>
        </w:rPr>
        <w:t>§ 6</w:t>
      </w:r>
    </w:p>
    <w:p w:rsidR="00E7373A" w:rsidRPr="00E7373A" w:rsidRDefault="00E7373A" w:rsidP="00E7373A">
      <w:pPr>
        <w:spacing w:after="0"/>
        <w:jc w:val="both"/>
        <w:rPr>
          <w:rFonts w:ascii="Times New Roman" w:hAnsi="Times New Roman"/>
          <w:sz w:val="24"/>
          <w:szCs w:val="24"/>
        </w:rPr>
      </w:pPr>
      <w:r w:rsidRPr="00E7373A">
        <w:rPr>
          <w:rFonts w:ascii="Times New Roman" w:hAnsi="Times New Roman"/>
          <w:sz w:val="24"/>
          <w:szCs w:val="24"/>
        </w:rPr>
        <w:t>1. Zaliczenie praktyk bez obowiązku ich odbycia mogą uzyskać studenci, którzy:</w:t>
      </w:r>
    </w:p>
    <w:p w:rsidR="00E7373A" w:rsidRPr="00E7373A" w:rsidRDefault="00E7373A" w:rsidP="00E7373A">
      <w:pPr>
        <w:widowControl w:val="0"/>
        <w:numPr>
          <w:ilvl w:val="0"/>
          <w:numId w:val="9"/>
        </w:numPr>
        <w:tabs>
          <w:tab w:val="left" w:pos="780"/>
        </w:tabs>
        <w:suppressAutoHyphens/>
        <w:spacing w:after="0"/>
        <w:jc w:val="both"/>
        <w:rPr>
          <w:rFonts w:ascii="Times New Roman" w:hAnsi="Times New Roman"/>
          <w:sz w:val="24"/>
          <w:szCs w:val="24"/>
        </w:rPr>
      </w:pPr>
      <w:r w:rsidRPr="00E7373A">
        <w:rPr>
          <w:rFonts w:ascii="Times New Roman" w:hAnsi="Times New Roman"/>
          <w:sz w:val="24"/>
          <w:szCs w:val="24"/>
        </w:rPr>
        <w:lastRenderedPageBreak/>
        <w:t>wykonują pracę zarobkową w instytucji gwarantującej uzyskanie odpowiednich umiejętności praktycznych, jeżeli charakter tej praktyki spełnia wymagania programu praktyki;</w:t>
      </w:r>
    </w:p>
    <w:p w:rsidR="00E7373A" w:rsidRPr="00E7373A" w:rsidRDefault="00E7373A" w:rsidP="00E7373A">
      <w:pPr>
        <w:widowControl w:val="0"/>
        <w:numPr>
          <w:ilvl w:val="0"/>
          <w:numId w:val="9"/>
        </w:numPr>
        <w:tabs>
          <w:tab w:val="left" w:pos="780"/>
        </w:tabs>
        <w:suppressAutoHyphens/>
        <w:spacing w:after="0"/>
        <w:jc w:val="both"/>
        <w:rPr>
          <w:rFonts w:ascii="Times New Roman" w:hAnsi="Times New Roman"/>
          <w:sz w:val="24"/>
          <w:szCs w:val="24"/>
        </w:rPr>
      </w:pPr>
      <w:r w:rsidRPr="00E7373A">
        <w:rPr>
          <w:rFonts w:ascii="Times New Roman" w:hAnsi="Times New Roman"/>
          <w:sz w:val="24"/>
          <w:szCs w:val="24"/>
        </w:rPr>
        <w:t xml:space="preserve">są studentami lub absolwentami innych uczelni wyższych, którzy odbyli </w:t>
      </w:r>
      <w:r w:rsidRPr="00E7373A">
        <w:rPr>
          <w:rFonts w:ascii="Times New Roman" w:hAnsi="Times New Roman"/>
          <w:sz w:val="24"/>
          <w:szCs w:val="24"/>
        </w:rPr>
        <w:br/>
        <w:t>lub odbywają praktykę śródroczną spełniającą wymagania programu praktyki;</w:t>
      </w:r>
    </w:p>
    <w:p w:rsidR="00E7373A" w:rsidRPr="00E7373A" w:rsidRDefault="00E7373A" w:rsidP="00E7373A">
      <w:pPr>
        <w:widowControl w:val="0"/>
        <w:numPr>
          <w:ilvl w:val="0"/>
          <w:numId w:val="9"/>
        </w:numPr>
        <w:tabs>
          <w:tab w:val="left" w:pos="780"/>
        </w:tabs>
        <w:suppressAutoHyphens/>
        <w:spacing w:after="0"/>
        <w:jc w:val="both"/>
        <w:rPr>
          <w:rFonts w:ascii="Times New Roman" w:hAnsi="Times New Roman"/>
          <w:sz w:val="24"/>
          <w:szCs w:val="24"/>
        </w:rPr>
      </w:pPr>
      <w:r w:rsidRPr="00E7373A">
        <w:rPr>
          <w:rFonts w:ascii="Times New Roman" w:hAnsi="Times New Roman"/>
          <w:sz w:val="24"/>
          <w:szCs w:val="24"/>
        </w:rPr>
        <w:t>uczestniczą lub uczestniczyli w stażach i praktykach (także w ramach wolontariatu) gwarantujących uzyskanie odpowiednich umiejętności praktycznych</w:t>
      </w:r>
    </w:p>
    <w:p w:rsidR="00E7373A" w:rsidRPr="00E7373A" w:rsidRDefault="00E7373A" w:rsidP="00E7373A">
      <w:pPr>
        <w:suppressAutoHyphens/>
        <w:jc w:val="both"/>
        <w:rPr>
          <w:rFonts w:ascii="Times New Roman" w:eastAsia="Times New Roman" w:hAnsi="Times New Roman"/>
          <w:bCs/>
          <w:sz w:val="24"/>
          <w:szCs w:val="24"/>
          <w:lang w:eastAsia="ar-SA"/>
        </w:rPr>
      </w:pPr>
      <w:r w:rsidRPr="00E7373A">
        <w:rPr>
          <w:rFonts w:ascii="Times New Roman" w:eastAsia="Times New Roman" w:hAnsi="Times New Roman"/>
          <w:bCs/>
          <w:sz w:val="24"/>
          <w:szCs w:val="24"/>
          <w:lang w:eastAsia="ar-SA"/>
        </w:rPr>
        <w:t>2. Decyzję o zaliczeniu praktyki w przypadkach opisanych w ust.1 podejmuje opiekun praktyk.</w:t>
      </w:r>
    </w:p>
    <w:p w:rsidR="00E7373A" w:rsidRPr="00E7373A" w:rsidRDefault="00E7373A" w:rsidP="00E7373A">
      <w:pPr>
        <w:suppressAutoHyphens/>
        <w:jc w:val="center"/>
        <w:rPr>
          <w:rFonts w:ascii="Times New Roman" w:eastAsia="Times New Roman" w:hAnsi="Times New Roman"/>
          <w:b/>
          <w:sz w:val="24"/>
          <w:szCs w:val="24"/>
          <w:lang w:eastAsia="ar-SA"/>
        </w:rPr>
      </w:pPr>
      <w:r w:rsidRPr="00E7373A">
        <w:rPr>
          <w:rFonts w:ascii="Times New Roman" w:eastAsia="Times New Roman" w:hAnsi="Times New Roman"/>
          <w:b/>
          <w:sz w:val="24"/>
          <w:szCs w:val="24"/>
          <w:lang w:eastAsia="ar-SA"/>
        </w:rPr>
        <w:t>§ 7</w:t>
      </w:r>
    </w:p>
    <w:p w:rsidR="00E7373A" w:rsidRPr="00E7373A" w:rsidRDefault="00E7373A" w:rsidP="00E7373A">
      <w:pPr>
        <w:numPr>
          <w:ilvl w:val="0"/>
          <w:numId w:val="8"/>
        </w:numPr>
        <w:suppressAutoHyphens/>
        <w:spacing w:after="0"/>
        <w:ind w:left="788" w:firstLine="0"/>
        <w:jc w:val="both"/>
        <w:rPr>
          <w:rFonts w:ascii="Times New Roman" w:eastAsia="Times New Roman" w:hAnsi="Times New Roman"/>
          <w:sz w:val="24"/>
          <w:szCs w:val="24"/>
          <w:lang w:eastAsia="ar-SA"/>
        </w:rPr>
      </w:pPr>
      <w:r w:rsidRPr="00E7373A">
        <w:rPr>
          <w:rFonts w:ascii="Times New Roman" w:eastAsia="Times New Roman" w:hAnsi="Times New Roman"/>
          <w:sz w:val="24"/>
          <w:szCs w:val="24"/>
          <w:lang w:eastAsia="ar-SA"/>
        </w:rPr>
        <w:t xml:space="preserve">Opiekun praktyk przygotowuje indywidualne skierowanie do instytucji wraz z uwzględnieniem danych dotyczących studentów, czasu oraz terminu odbywania praktyki. Zaaprobowane podanie przez dyrekcję wybranej szkoły wraz z wyznaczonym opiekunem praktyk opiekun składa  do Działu Toku Studiów i na tej podstawie Uczelnia przygotowuje umowę z daną instytucją. </w:t>
      </w:r>
    </w:p>
    <w:p w:rsidR="00E7373A" w:rsidRPr="00E7373A" w:rsidRDefault="00E7373A" w:rsidP="00E7373A">
      <w:pPr>
        <w:numPr>
          <w:ilvl w:val="0"/>
          <w:numId w:val="8"/>
        </w:numPr>
        <w:suppressAutoHyphens/>
        <w:spacing w:after="0"/>
        <w:ind w:left="788" w:firstLine="0"/>
        <w:jc w:val="both"/>
        <w:rPr>
          <w:rFonts w:ascii="Times New Roman" w:eastAsia="Times New Roman" w:hAnsi="Times New Roman"/>
          <w:sz w:val="24"/>
          <w:szCs w:val="24"/>
          <w:lang w:eastAsia="ar-SA"/>
        </w:rPr>
      </w:pPr>
      <w:r w:rsidRPr="00E7373A">
        <w:rPr>
          <w:rFonts w:ascii="Times New Roman" w:eastAsia="Times New Roman" w:hAnsi="Times New Roman"/>
          <w:sz w:val="24"/>
          <w:szCs w:val="24"/>
          <w:lang w:eastAsia="ar-SA"/>
        </w:rPr>
        <w:t>Zasady odbywania praktyk studenckich określa umowa.</w:t>
      </w:r>
    </w:p>
    <w:p w:rsidR="00E7373A" w:rsidRPr="00E7373A" w:rsidRDefault="00E7373A" w:rsidP="00E7373A">
      <w:pPr>
        <w:suppressAutoHyphens/>
        <w:jc w:val="center"/>
        <w:rPr>
          <w:rFonts w:ascii="Times New Roman" w:eastAsia="Times New Roman" w:hAnsi="Times New Roman"/>
          <w:b/>
          <w:sz w:val="24"/>
          <w:szCs w:val="24"/>
          <w:lang w:eastAsia="ar-SA"/>
        </w:rPr>
      </w:pPr>
      <w:r w:rsidRPr="00E7373A">
        <w:rPr>
          <w:rFonts w:ascii="Times New Roman" w:eastAsia="Times New Roman" w:hAnsi="Times New Roman"/>
          <w:b/>
          <w:sz w:val="24"/>
          <w:szCs w:val="24"/>
          <w:lang w:eastAsia="ar-SA"/>
        </w:rPr>
        <w:t>§ 8</w:t>
      </w:r>
    </w:p>
    <w:p w:rsidR="00E7373A" w:rsidRPr="00E7373A" w:rsidRDefault="00E7373A" w:rsidP="00E7373A">
      <w:pPr>
        <w:spacing w:after="0"/>
        <w:jc w:val="both"/>
        <w:rPr>
          <w:rFonts w:ascii="Times New Roman" w:hAnsi="Times New Roman"/>
          <w:sz w:val="24"/>
          <w:szCs w:val="24"/>
        </w:rPr>
      </w:pPr>
      <w:r w:rsidRPr="00E7373A">
        <w:rPr>
          <w:rFonts w:ascii="Times New Roman" w:hAnsi="Times New Roman"/>
          <w:sz w:val="24"/>
          <w:szCs w:val="24"/>
        </w:rPr>
        <w:t>Podczas odbywania praktyki opiekę nad studentem sprawuje kierownik praktyki będący pracownikiem instytucji przyjmującej, w której ma miejsce praktyka.</w:t>
      </w:r>
    </w:p>
    <w:p w:rsidR="00E7373A" w:rsidRPr="00E7373A" w:rsidRDefault="00E7373A" w:rsidP="00E7373A">
      <w:pPr>
        <w:spacing w:after="0"/>
        <w:jc w:val="center"/>
        <w:rPr>
          <w:rFonts w:ascii="Times New Roman" w:hAnsi="Times New Roman"/>
          <w:b/>
          <w:sz w:val="24"/>
          <w:szCs w:val="24"/>
        </w:rPr>
      </w:pPr>
      <w:r w:rsidRPr="00E7373A">
        <w:rPr>
          <w:rFonts w:ascii="Times New Roman" w:hAnsi="Times New Roman"/>
          <w:b/>
          <w:sz w:val="24"/>
          <w:szCs w:val="24"/>
        </w:rPr>
        <w:t>§ 9</w:t>
      </w:r>
    </w:p>
    <w:p w:rsidR="00E7373A" w:rsidRPr="00E7373A" w:rsidRDefault="00E7373A" w:rsidP="00E7373A">
      <w:pPr>
        <w:spacing w:after="0"/>
        <w:jc w:val="both"/>
        <w:rPr>
          <w:rFonts w:ascii="Times New Roman" w:hAnsi="Times New Roman"/>
          <w:sz w:val="24"/>
          <w:szCs w:val="24"/>
        </w:rPr>
      </w:pPr>
      <w:r w:rsidRPr="00E7373A">
        <w:rPr>
          <w:rFonts w:ascii="Times New Roman" w:hAnsi="Times New Roman"/>
          <w:sz w:val="24"/>
          <w:szCs w:val="24"/>
        </w:rPr>
        <w:t>Student jest zobowiązany do zachowania tajemnicy odnośnie wszelkich informacji, jakie uzyskał w związku z odbywaną praktyką, jak również do korzystania z dokumentacji instytucji przyjmującej jedynie na terenie jej siedziby. Wszystkie uchybienia w tym zakresie będą rozpatrywane przez rzecznika dyscyplinarnego ds. studentów.</w:t>
      </w:r>
    </w:p>
    <w:p w:rsidR="00E7373A" w:rsidRPr="00E7373A" w:rsidRDefault="00E7373A" w:rsidP="00E7373A">
      <w:pPr>
        <w:spacing w:after="0"/>
        <w:jc w:val="center"/>
        <w:rPr>
          <w:rFonts w:ascii="Times New Roman" w:hAnsi="Times New Roman"/>
          <w:b/>
          <w:sz w:val="24"/>
          <w:szCs w:val="24"/>
        </w:rPr>
      </w:pPr>
      <w:r w:rsidRPr="00E7373A">
        <w:rPr>
          <w:rFonts w:ascii="Times New Roman" w:hAnsi="Times New Roman"/>
          <w:b/>
          <w:sz w:val="24"/>
          <w:szCs w:val="24"/>
        </w:rPr>
        <w:t>§ 10</w:t>
      </w:r>
    </w:p>
    <w:p w:rsidR="00E7373A" w:rsidRPr="00E7373A" w:rsidRDefault="00E7373A" w:rsidP="00E7373A">
      <w:pPr>
        <w:numPr>
          <w:ilvl w:val="0"/>
          <w:numId w:val="7"/>
        </w:numPr>
        <w:suppressAutoHyphens/>
        <w:spacing w:after="0"/>
        <w:jc w:val="both"/>
        <w:rPr>
          <w:rFonts w:ascii="Times New Roman" w:eastAsia="Times New Roman" w:hAnsi="Times New Roman"/>
          <w:sz w:val="24"/>
          <w:szCs w:val="24"/>
          <w:lang w:eastAsia="ar-SA"/>
        </w:rPr>
      </w:pPr>
      <w:r w:rsidRPr="00E7373A">
        <w:rPr>
          <w:rFonts w:ascii="Times New Roman" w:eastAsia="Times New Roman" w:hAnsi="Times New Roman"/>
          <w:sz w:val="24"/>
          <w:szCs w:val="24"/>
          <w:lang w:eastAsia="ar-SA"/>
        </w:rPr>
        <w:t>Zaliczenie praktyk studenckich następuje na podstawie dostarczenia przez studenta pisemnego sprawozdania z przebiegu praktyki oraz zaświadczenia od dyrekcji o odbytej praktyce. Zaświadczenie wydaje się na prośbę studenta.</w:t>
      </w:r>
    </w:p>
    <w:p w:rsidR="00E7373A" w:rsidRPr="00E7373A" w:rsidRDefault="00E7373A" w:rsidP="00E7373A">
      <w:pPr>
        <w:numPr>
          <w:ilvl w:val="0"/>
          <w:numId w:val="7"/>
        </w:numPr>
        <w:suppressAutoHyphens/>
        <w:spacing w:after="0"/>
        <w:jc w:val="both"/>
        <w:rPr>
          <w:rFonts w:ascii="Times New Roman" w:eastAsia="Times New Roman" w:hAnsi="Times New Roman"/>
          <w:sz w:val="24"/>
          <w:szCs w:val="24"/>
          <w:lang w:eastAsia="ar-SA"/>
        </w:rPr>
      </w:pPr>
      <w:r w:rsidRPr="00E7373A">
        <w:rPr>
          <w:rFonts w:ascii="Times New Roman" w:eastAsia="Times New Roman" w:hAnsi="Times New Roman"/>
          <w:sz w:val="24"/>
          <w:szCs w:val="24"/>
          <w:lang w:eastAsia="ar-SA"/>
        </w:rPr>
        <w:t>Zaświadczenie zawiera informacje o miejscu, czasie i treści praktyki studenckiej, jej przebiegu i postawie studenta w czasie trwania praktyki.</w:t>
      </w:r>
    </w:p>
    <w:p w:rsidR="00E7373A" w:rsidRPr="00E7373A" w:rsidRDefault="00E7373A" w:rsidP="00E7373A">
      <w:pPr>
        <w:numPr>
          <w:ilvl w:val="0"/>
          <w:numId w:val="7"/>
        </w:numPr>
        <w:suppressAutoHyphens/>
        <w:spacing w:after="0"/>
        <w:jc w:val="both"/>
        <w:rPr>
          <w:rFonts w:ascii="Times New Roman" w:eastAsia="Times New Roman" w:hAnsi="Times New Roman"/>
          <w:sz w:val="24"/>
          <w:szCs w:val="24"/>
          <w:lang w:eastAsia="ar-SA"/>
        </w:rPr>
      </w:pPr>
      <w:r w:rsidRPr="00E7373A">
        <w:rPr>
          <w:rFonts w:ascii="Times New Roman" w:eastAsia="Times New Roman" w:hAnsi="Times New Roman"/>
          <w:sz w:val="24"/>
          <w:szCs w:val="24"/>
          <w:lang w:eastAsia="ar-SA"/>
        </w:rPr>
        <w:t>Informacje zawarte w zaświadczeniu potwierdzane są pieczęcią i podpisem kierownika praktyk w instytucji przyjmującej.</w:t>
      </w:r>
    </w:p>
    <w:p w:rsidR="00E7373A" w:rsidRPr="00E7373A" w:rsidRDefault="00E7373A" w:rsidP="00E7373A">
      <w:pPr>
        <w:numPr>
          <w:ilvl w:val="0"/>
          <w:numId w:val="7"/>
        </w:numPr>
        <w:suppressAutoHyphens/>
        <w:spacing w:after="0"/>
        <w:jc w:val="both"/>
        <w:rPr>
          <w:rFonts w:ascii="Times New Roman" w:eastAsia="Times New Roman" w:hAnsi="Times New Roman"/>
          <w:sz w:val="24"/>
          <w:szCs w:val="24"/>
          <w:lang w:eastAsia="ar-SA"/>
        </w:rPr>
      </w:pPr>
      <w:r w:rsidRPr="00E7373A">
        <w:rPr>
          <w:rFonts w:ascii="Times New Roman" w:eastAsia="Times New Roman" w:hAnsi="Times New Roman"/>
          <w:sz w:val="24"/>
          <w:szCs w:val="24"/>
          <w:lang w:eastAsia="ar-SA"/>
        </w:rPr>
        <w:t xml:space="preserve">Zaliczenia praktyki dokonuje opiekun praktyk. </w:t>
      </w:r>
    </w:p>
    <w:p w:rsidR="00E7373A" w:rsidRPr="00E7373A" w:rsidRDefault="00E7373A" w:rsidP="00E7373A">
      <w:pPr>
        <w:spacing w:after="0"/>
        <w:jc w:val="both"/>
        <w:rPr>
          <w:rFonts w:ascii="Times New Roman" w:hAnsi="Times New Roman"/>
          <w:sz w:val="24"/>
          <w:szCs w:val="24"/>
        </w:rPr>
      </w:pPr>
    </w:p>
    <w:p w:rsidR="00E7373A" w:rsidRPr="00E7373A" w:rsidRDefault="00E7373A" w:rsidP="00E7373A">
      <w:pPr>
        <w:spacing w:after="0"/>
        <w:jc w:val="both"/>
        <w:rPr>
          <w:rFonts w:ascii="Times New Roman" w:hAnsi="Times New Roman"/>
          <w:b/>
          <w:sz w:val="24"/>
          <w:szCs w:val="24"/>
        </w:rPr>
      </w:pPr>
    </w:p>
    <w:p w:rsidR="00E7373A" w:rsidRPr="00E7373A" w:rsidRDefault="00E7373A" w:rsidP="00E7373A">
      <w:pPr>
        <w:spacing w:after="0" w:line="240" w:lineRule="auto"/>
        <w:jc w:val="both"/>
        <w:rPr>
          <w:rFonts w:ascii="Times New Roman" w:eastAsia="Times New Roman" w:hAnsi="Times New Roman"/>
          <w:sz w:val="24"/>
          <w:szCs w:val="24"/>
          <w:lang w:eastAsia="pl-PL"/>
        </w:rPr>
      </w:pPr>
    </w:p>
    <w:p w:rsidR="00E7373A" w:rsidRPr="00E7373A" w:rsidRDefault="00E7373A" w:rsidP="00E7373A">
      <w:pPr>
        <w:spacing w:line="360" w:lineRule="auto"/>
        <w:jc w:val="both"/>
        <w:rPr>
          <w:rFonts w:ascii="Times New Roman" w:hAnsi="Times New Roman"/>
          <w:sz w:val="24"/>
          <w:szCs w:val="24"/>
        </w:rPr>
      </w:pPr>
    </w:p>
    <w:p w:rsidR="00E7373A" w:rsidRPr="00E7373A" w:rsidRDefault="00E7373A" w:rsidP="00E7373A">
      <w:pPr>
        <w:spacing w:line="360" w:lineRule="auto"/>
        <w:jc w:val="both"/>
        <w:rPr>
          <w:rFonts w:ascii="Times New Roman" w:hAnsi="Times New Roman"/>
          <w:sz w:val="24"/>
          <w:szCs w:val="24"/>
        </w:rPr>
      </w:pPr>
    </w:p>
    <w:p w:rsidR="00E7373A" w:rsidRPr="00E7373A" w:rsidRDefault="00E7373A" w:rsidP="00E7373A">
      <w:pPr>
        <w:spacing w:line="360" w:lineRule="auto"/>
        <w:jc w:val="both"/>
        <w:rPr>
          <w:rFonts w:ascii="Times New Roman" w:hAnsi="Times New Roman"/>
          <w:sz w:val="24"/>
          <w:szCs w:val="24"/>
        </w:rPr>
      </w:pPr>
    </w:p>
    <w:p w:rsidR="00E7373A" w:rsidRDefault="00E7373A" w:rsidP="00E7373A">
      <w:pPr>
        <w:spacing w:line="360" w:lineRule="auto"/>
        <w:jc w:val="both"/>
        <w:rPr>
          <w:rFonts w:ascii="Times New Roman" w:hAnsi="Times New Roman"/>
          <w:sz w:val="24"/>
          <w:szCs w:val="24"/>
        </w:rPr>
      </w:pPr>
    </w:p>
    <w:p w:rsidR="00E7373A" w:rsidRPr="00E7373A" w:rsidRDefault="00E7373A" w:rsidP="00E7373A">
      <w:pPr>
        <w:spacing w:line="360" w:lineRule="auto"/>
        <w:jc w:val="both"/>
        <w:rPr>
          <w:rFonts w:ascii="Times New Roman" w:hAnsi="Times New Roman"/>
        </w:rPr>
      </w:pPr>
    </w:p>
    <w:p w:rsidR="00E7373A" w:rsidRPr="00E7373A" w:rsidRDefault="00E7373A" w:rsidP="00E7373A">
      <w:pPr>
        <w:autoSpaceDE w:val="0"/>
        <w:autoSpaceDN w:val="0"/>
        <w:adjustRightInd w:val="0"/>
        <w:spacing w:after="0"/>
        <w:jc w:val="center"/>
        <w:rPr>
          <w:rFonts w:ascii="Times New Roman" w:hAnsi="Times New Roman"/>
          <w:color w:val="000000"/>
          <w:sz w:val="24"/>
          <w:szCs w:val="24"/>
          <w:lang w:eastAsia="pl-PL"/>
        </w:rPr>
      </w:pPr>
      <w:r w:rsidRPr="00E7373A">
        <w:rPr>
          <w:rFonts w:ascii="Times New Roman" w:hAnsi="Times New Roman"/>
          <w:b/>
          <w:bCs/>
          <w:color w:val="000000"/>
          <w:sz w:val="24"/>
          <w:szCs w:val="24"/>
          <w:lang w:eastAsia="pl-PL"/>
        </w:rPr>
        <w:t>PROGRAM/INSTRUKCJA praktyki śródrocznej</w:t>
      </w:r>
    </w:p>
    <w:p w:rsidR="00E7373A" w:rsidRPr="00E7373A" w:rsidRDefault="00E7373A" w:rsidP="00E7373A">
      <w:pPr>
        <w:autoSpaceDE w:val="0"/>
        <w:autoSpaceDN w:val="0"/>
        <w:adjustRightInd w:val="0"/>
        <w:spacing w:after="0"/>
        <w:jc w:val="center"/>
        <w:rPr>
          <w:rFonts w:ascii="Times New Roman" w:hAnsi="Times New Roman"/>
          <w:color w:val="000000"/>
          <w:sz w:val="24"/>
          <w:szCs w:val="24"/>
          <w:lang w:eastAsia="pl-PL"/>
        </w:rPr>
      </w:pPr>
      <w:r w:rsidRPr="00E7373A">
        <w:rPr>
          <w:rFonts w:ascii="Times New Roman" w:hAnsi="Times New Roman"/>
          <w:b/>
          <w:bCs/>
          <w:color w:val="000000"/>
          <w:sz w:val="24"/>
          <w:szCs w:val="24"/>
          <w:lang w:eastAsia="pl-PL"/>
        </w:rPr>
        <w:t>Studia niestacjonarne II stopnia, rok II</w:t>
      </w:r>
    </w:p>
    <w:p w:rsidR="00E7373A" w:rsidRPr="00E7373A" w:rsidRDefault="00E7373A" w:rsidP="00E7373A">
      <w:pPr>
        <w:autoSpaceDE w:val="0"/>
        <w:autoSpaceDN w:val="0"/>
        <w:adjustRightInd w:val="0"/>
        <w:spacing w:after="0"/>
        <w:jc w:val="center"/>
        <w:rPr>
          <w:rFonts w:ascii="Times New Roman" w:hAnsi="Times New Roman"/>
          <w:b/>
          <w:bCs/>
          <w:color w:val="000000"/>
          <w:sz w:val="24"/>
          <w:szCs w:val="24"/>
          <w:lang w:eastAsia="pl-PL"/>
        </w:rPr>
      </w:pPr>
      <w:r w:rsidRPr="00E7373A">
        <w:rPr>
          <w:rFonts w:ascii="Times New Roman" w:hAnsi="Times New Roman"/>
          <w:b/>
          <w:bCs/>
          <w:color w:val="000000"/>
          <w:sz w:val="24"/>
          <w:szCs w:val="24"/>
          <w:lang w:eastAsia="pl-PL"/>
        </w:rPr>
        <w:t>Instytut Filologii Angielskiej KUL</w:t>
      </w:r>
    </w:p>
    <w:p w:rsidR="00E7373A" w:rsidRPr="00E7373A" w:rsidRDefault="00E7373A" w:rsidP="00E7373A">
      <w:pPr>
        <w:autoSpaceDE w:val="0"/>
        <w:autoSpaceDN w:val="0"/>
        <w:adjustRightInd w:val="0"/>
        <w:spacing w:after="0"/>
        <w:jc w:val="center"/>
        <w:rPr>
          <w:rFonts w:ascii="Times New Roman" w:hAnsi="Times New Roman"/>
          <w:color w:val="000000"/>
          <w:sz w:val="24"/>
          <w:szCs w:val="24"/>
          <w:lang w:eastAsia="pl-PL"/>
        </w:rPr>
      </w:pPr>
    </w:p>
    <w:p w:rsidR="00E7373A" w:rsidRPr="00E7373A" w:rsidRDefault="00E7373A" w:rsidP="00E7373A">
      <w:pPr>
        <w:autoSpaceDE w:val="0"/>
        <w:autoSpaceDN w:val="0"/>
        <w:adjustRightInd w:val="0"/>
        <w:spacing w:after="0"/>
        <w:jc w:val="center"/>
        <w:rPr>
          <w:rFonts w:ascii="Times New Roman" w:hAnsi="Times New Roman"/>
          <w:b/>
          <w:bCs/>
          <w:color w:val="000000"/>
          <w:sz w:val="24"/>
          <w:szCs w:val="24"/>
          <w:lang w:eastAsia="pl-PL"/>
        </w:rPr>
      </w:pPr>
      <w:r w:rsidRPr="00E7373A">
        <w:rPr>
          <w:rFonts w:ascii="Times New Roman" w:hAnsi="Times New Roman"/>
          <w:b/>
          <w:bCs/>
          <w:color w:val="000000"/>
          <w:sz w:val="24"/>
          <w:szCs w:val="24"/>
          <w:lang w:eastAsia="pl-PL"/>
        </w:rPr>
        <w:t>Cele, zadania oraz wymagania praktyki śródrocznej w roku akademickim 2015/2016</w:t>
      </w:r>
    </w:p>
    <w:p w:rsidR="00E7373A" w:rsidRPr="00E7373A" w:rsidRDefault="00E7373A" w:rsidP="00E7373A">
      <w:pPr>
        <w:autoSpaceDE w:val="0"/>
        <w:autoSpaceDN w:val="0"/>
        <w:adjustRightInd w:val="0"/>
        <w:spacing w:after="0"/>
        <w:jc w:val="center"/>
        <w:rPr>
          <w:rFonts w:ascii="Times New Roman" w:hAnsi="Times New Roman"/>
          <w:color w:val="000000"/>
          <w:sz w:val="24"/>
          <w:szCs w:val="24"/>
          <w:lang w:eastAsia="pl-PL"/>
        </w:rPr>
      </w:pPr>
    </w:p>
    <w:p w:rsidR="00E7373A" w:rsidRPr="00E7373A" w:rsidRDefault="00E7373A" w:rsidP="00E7373A">
      <w:pPr>
        <w:autoSpaceDE w:val="0"/>
        <w:autoSpaceDN w:val="0"/>
        <w:adjustRightInd w:val="0"/>
        <w:spacing w:after="0"/>
        <w:ind w:firstLine="708"/>
        <w:jc w:val="both"/>
        <w:rPr>
          <w:rFonts w:ascii="Times New Roman" w:hAnsi="Times New Roman"/>
          <w:color w:val="000000"/>
          <w:sz w:val="24"/>
          <w:szCs w:val="24"/>
          <w:lang w:eastAsia="pl-PL"/>
        </w:rPr>
      </w:pPr>
      <w:r w:rsidRPr="00E7373A">
        <w:rPr>
          <w:rFonts w:ascii="Times New Roman" w:hAnsi="Times New Roman"/>
          <w:color w:val="000000"/>
          <w:sz w:val="24"/>
          <w:szCs w:val="24"/>
          <w:lang w:eastAsia="pl-PL"/>
        </w:rPr>
        <w:t>Praktyka śródroczna rozpoczyna się z początkiem semestru III roku akademickiego 2015/2016  i trwa przez cały semestr. W tym okresie student odbywający praktykę ma za zadanie obserwować lekcje języka angielskiego i sporządzać notatki w oparciu o zadania obserwacyjne (załącznik). Zadań obserwacyjnych jest 10, kolejność ich opracowywania jest dowolna i zależy od wyboru studenta i specyfiki zajęć. Każde zadanie powinno być opracowywane na podstawie obserwacji kilku lekcji. W efekcie końcowym, student ma obowiązek przygotować jednostronicowe sprawozdanie z przebiegu praktyki w oparciu o swoje notatki i dostarczyć je opiekunowi praktyk nie dłużej niż tydzień po ukończeniu praktyki.</w:t>
      </w:r>
    </w:p>
    <w:p w:rsidR="00E7373A" w:rsidRPr="00E7373A" w:rsidRDefault="00E7373A" w:rsidP="00E7373A">
      <w:pPr>
        <w:suppressAutoHyphens/>
        <w:ind w:firstLine="708"/>
        <w:jc w:val="both"/>
        <w:rPr>
          <w:rFonts w:ascii="Times New Roman" w:hAnsi="Times New Roman"/>
          <w:sz w:val="24"/>
          <w:szCs w:val="24"/>
        </w:rPr>
      </w:pPr>
      <w:r w:rsidRPr="00E7373A">
        <w:rPr>
          <w:rFonts w:ascii="Times New Roman" w:hAnsi="Times New Roman"/>
          <w:sz w:val="24"/>
          <w:szCs w:val="24"/>
        </w:rPr>
        <w:t xml:space="preserve">Studenci odbywają praktykę wyłącznie </w:t>
      </w:r>
      <w:r w:rsidRPr="00E7373A">
        <w:rPr>
          <w:rFonts w:ascii="Times New Roman" w:hAnsi="Times New Roman"/>
          <w:b/>
          <w:bCs/>
          <w:sz w:val="24"/>
          <w:szCs w:val="24"/>
        </w:rPr>
        <w:t xml:space="preserve">w gimnazjum oraz szkole </w:t>
      </w:r>
      <w:proofErr w:type="spellStart"/>
      <w:r w:rsidRPr="00E7373A">
        <w:rPr>
          <w:rFonts w:ascii="Times New Roman" w:hAnsi="Times New Roman"/>
          <w:b/>
          <w:bCs/>
          <w:sz w:val="24"/>
          <w:szCs w:val="24"/>
        </w:rPr>
        <w:t>ponadgimnazjalnej</w:t>
      </w:r>
      <w:proofErr w:type="spellEnd"/>
      <w:r w:rsidRPr="00E7373A">
        <w:rPr>
          <w:rFonts w:ascii="Times New Roman" w:hAnsi="Times New Roman"/>
          <w:b/>
          <w:bCs/>
          <w:sz w:val="24"/>
          <w:szCs w:val="24"/>
        </w:rPr>
        <w:t xml:space="preserve"> </w:t>
      </w:r>
      <w:r w:rsidRPr="00E7373A">
        <w:rPr>
          <w:rFonts w:ascii="Times New Roman" w:hAnsi="Times New Roman"/>
          <w:bCs/>
          <w:sz w:val="24"/>
          <w:szCs w:val="24"/>
        </w:rPr>
        <w:t>(jak przewiduje III i IV etap kształcenia)</w:t>
      </w:r>
      <w:r w:rsidRPr="00E7373A">
        <w:rPr>
          <w:rFonts w:ascii="Times New Roman" w:hAnsi="Times New Roman"/>
          <w:sz w:val="24"/>
          <w:szCs w:val="24"/>
        </w:rPr>
        <w:t xml:space="preserve">. Opiekun praktyk - nauczyciel akademicki uzyskuje zgodę od nauczyciela języka angielskiego na sprawowanie opieki dydaktycznej nad studentami podczas praktyki, po porozumieniu, opiekun zostaje formalnie wyznaczony przed dyrekcję danej szkoły. Opiekunem praktyk powinien być nauczyciel języka angielskiego posiadający tytuł magistra filologii angielskiej lub licencjat (opiekun praktyk nie może być stażystą), który zatrudniony jest na pełnym etacie w wybranej przez studenta instytucji. </w:t>
      </w:r>
    </w:p>
    <w:p w:rsidR="00E7373A" w:rsidRPr="00E7373A" w:rsidRDefault="00E7373A" w:rsidP="00E7373A">
      <w:pPr>
        <w:suppressAutoHyphens/>
        <w:ind w:firstLine="708"/>
        <w:jc w:val="both"/>
        <w:rPr>
          <w:rFonts w:ascii="Times New Roman" w:hAnsi="Times New Roman"/>
          <w:sz w:val="24"/>
          <w:szCs w:val="24"/>
        </w:rPr>
      </w:pPr>
      <w:r w:rsidRPr="00E7373A">
        <w:rPr>
          <w:rFonts w:ascii="Times New Roman" w:hAnsi="Times New Roman"/>
          <w:sz w:val="24"/>
          <w:szCs w:val="24"/>
        </w:rPr>
        <w:t xml:space="preserve">Podczas odbywania praktyki student jest zobowiązany do realizacji łącznie </w:t>
      </w:r>
      <w:r w:rsidRPr="00DD4342">
        <w:rPr>
          <w:rFonts w:ascii="Times New Roman" w:hAnsi="Times New Roman"/>
          <w:b/>
          <w:bCs/>
          <w:sz w:val="24"/>
          <w:szCs w:val="24"/>
          <w:shd w:val="clear" w:color="auto" w:fill="D9D9D9" w:themeFill="background1" w:themeFillShade="D9"/>
        </w:rPr>
        <w:t xml:space="preserve">30 godzin (15 godzin w gimnazjum i 15 godzin w szkole </w:t>
      </w:r>
      <w:proofErr w:type="spellStart"/>
      <w:r w:rsidRPr="00DD4342">
        <w:rPr>
          <w:rFonts w:ascii="Times New Roman" w:hAnsi="Times New Roman"/>
          <w:b/>
          <w:bCs/>
          <w:sz w:val="24"/>
          <w:szCs w:val="24"/>
          <w:shd w:val="clear" w:color="auto" w:fill="D9D9D9" w:themeFill="background1" w:themeFillShade="D9"/>
        </w:rPr>
        <w:t>ponadgimnazjalnej</w:t>
      </w:r>
      <w:proofErr w:type="spellEnd"/>
      <w:r w:rsidRPr="00DD4342">
        <w:rPr>
          <w:rFonts w:ascii="Times New Roman" w:hAnsi="Times New Roman"/>
          <w:b/>
          <w:bCs/>
          <w:sz w:val="24"/>
          <w:szCs w:val="24"/>
          <w:shd w:val="clear" w:color="auto" w:fill="D9D9D9" w:themeFill="background1" w:themeFillShade="D9"/>
        </w:rPr>
        <w:t>)</w:t>
      </w:r>
      <w:r w:rsidRPr="00E7373A">
        <w:rPr>
          <w:rFonts w:ascii="Times New Roman" w:hAnsi="Times New Roman"/>
          <w:b/>
          <w:bCs/>
          <w:sz w:val="24"/>
          <w:szCs w:val="24"/>
        </w:rPr>
        <w:t xml:space="preserve"> </w:t>
      </w:r>
      <w:r w:rsidRPr="00E7373A">
        <w:rPr>
          <w:rFonts w:ascii="Times New Roman" w:hAnsi="Times New Roman"/>
          <w:sz w:val="24"/>
          <w:szCs w:val="24"/>
        </w:rPr>
        <w:t xml:space="preserve">udokumentowanej pracy, która opiera się na obserwacji lekcji języka angielskiego. </w:t>
      </w:r>
    </w:p>
    <w:p w:rsidR="00E7373A" w:rsidRPr="00E7373A" w:rsidRDefault="00E7373A" w:rsidP="00E7373A">
      <w:pPr>
        <w:autoSpaceDE w:val="0"/>
        <w:autoSpaceDN w:val="0"/>
        <w:adjustRightInd w:val="0"/>
        <w:spacing w:after="0"/>
        <w:jc w:val="both"/>
        <w:rPr>
          <w:rFonts w:ascii="Times New Roman" w:hAnsi="Times New Roman"/>
          <w:color w:val="000000"/>
          <w:sz w:val="24"/>
          <w:szCs w:val="24"/>
          <w:lang w:eastAsia="pl-PL"/>
        </w:rPr>
      </w:pPr>
    </w:p>
    <w:p w:rsidR="00E7373A" w:rsidRPr="00E7373A" w:rsidRDefault="00E7373A" w:rsidP="00E7373A">
      <w:pPr>
        <w:autoSpaceDE w:val="0"/>
        <w:autoSpaceDN w:val="0"/>
        <w:adjustRightInd w:val="0"/>
        <w:spacing w:after="0"/>
        <w:jc w:val="center"/>
        <w:rPr>
          <w:rFonts w:ascii="Times New Roman" w:hAnsi="Times New Roman"/>
          <w:b/>
          <w:bCs/>
          <w:color w:val="000000"/>
          <w:sz w:val="24"/>
          <w:szCs w:val="24"/>
          <w:lang w:eastAsia="pl-PL"/>
        </w:rPr>
      </w:pPr>
      <w:r w:rsidRPr="00E7373A">
        <w:rPr>
          <w:rFonts w:ascii="Times New Roman" w:hAnsi="Times New Roman"/>
          <w:b/>
          <w:bCs/>
          <w:color w:val="000000"/>
          <w:sz w:val="24"/>
          <w:szCs w:val="24"/>
          <w:lang w:eastAsia="pl-PL"/>
        </w:rPr>
        <w:t>Dokumentem potwierdzającym odbycie praktyki jest:</w:t>
      </w:r>
    </w:p>
    <w:p w:rsidR="00E7373A" w:rsidRPr="00E7373A" w:rsidRDefault="00E7373A" w:rsidP="00E7373A">
      <w:pPr>
        <w:spacing w:after="0"/>
        <w:jc w:val="both"/>
        <w:rPr>
          <w:rFonts w:ascii="Times New Roman" w:eastAsia="Times New Roman" w:hAnsi="Times New Roman"/>
          <w:sz w:val="24"/>
          <w:szCs w:val="24"/>
          <w:lang w:eastAsia="pl-PL"/>
        </w:rPr>
      </w:pPr>
    </w:p>
    <w:p w:rsidR="00E7373A" w:rsidRPr="00E7373A" w:rsidRDefault="00E7373A" w:rsidP="00E7373A">
      <w:pPr>
        <w:numPr>
          <w:ilvl w:val="0"/>
          <w:numId w:val="21"/>
        </w:numPr>
        <w:spacing w:after="0"/>
        <w:jc w:val="both"/>
        <w:rPr>
          <w:rFonts w:ascii="Times New Roman" w:hAnsi="Times New Roman"/>
          <w:sz w:val="24"/>
          <w:szCs w:val="24"/>
        </w:rPr>
      </w:pPr>
      <w:r w:rsidRPr="00E7373A">
        <w:rPr>
          <w:rFonts w:ascii="Times New Roman" w:hAnsi="Times New Roman"/>
          <w:sz w:val="24"/>
          <w:szCs w:val="24"/>
        </w:rPr>
        <w:t>Dostarczenie przez studenta zaświadczenia od dyrekcji o odbytej praktyce. Zaświadczenie wydaje się na prośbę studenta. Zaświadczenie zawiera informacje o miejscu, czasie i treści praktyki studenckiej, jej przebiegu i postawie studenta w czasie trwania praktyki. Informacje zawarte w zaświadczeniu potwierdzane są pieczęcią i podpisem kierownika praktyk w instytucji przyjmującej.</w:t>
      </w:r>
    </w:p>
    <w:p w:rsidR="00E7373A" w:rsidRPr="00E7373A" w:rsidRDefault="00E7373A" w:rsidP="00E7373A">
      <w:pPr>
        <w:numPr>
          <w:ilvl w:val="0"/>
          <w:numId w:val="21"/>
        </w:numPr>
        <w:spacing w:after="0"/>
        <w:jc w:val="both"/>
        <w:rPr>
          <w:rFonts w:ascii="Times New Roman" w:hAnsi="Times New Roman"/>
          <w:sz w:val="24"/>
          <w:szCs w:val="24"/>
        </w:rPr>
      </w:pPr>
      <w:r w:rsidRPr="00E7373A">
        <w:rPr>
          <w:rFonts w:ascii="Times New Roman" w:hAnsi="Times New Roman"/>
          <w:sz w:val="24"/>
          <w:szCs w:val="24"/>
        </w:rPr>
        <w:t>Dostarczenie sprawozdania z przebiegu praktyki, które powinno być sporządzone na podstawie 10 zadań obserwacyjnych. Sprawozdanie należy przygotować w języku angielskim.</w:t>
      </w:r>
    </w:p>
    <w:p w:rsidR="00E7373A" w:rsidRPr="00E7373A" w:rsidRDefault="00E7373A" w:rsidP="00E7373A">
      <w:pPr>
        <w:jc w:val="both"/>
        <w:rPr>
          <w:rFonts w:ascii="Times New Roman" w:hAnsi="Times New Roman"/>
          <w:sz w:val="24"/>
          <w:szCs w:val="24"/>
        </w:rPr>
      </w:pPr>
    </w:p>
    <w:p w:rsidR="00E7373A" w:rsidRPr="00E7373A" w:rsidRDefault="00E7373A" w:rsidP="00E7373A">
      <w:pPr>
        <w:jc w:val="both"/>
        <w:rPr>
          <w:rFonts w:ascii="Times New Roman" w:hAnsi="Times New Roman"/>
          <w:sz w:val="24"/>
          <w:szCs w:val="24"/>
        </w:rPr>
      </w:pPr>
    </w:p>
    <w:p w:rsidR="00E7373A" w:rsidRPr="00E7373A" w:rsidRDefault="00E7373A" w:rsidP="00E7373A">
      <w:pPr>
        <w:jc w:val="both"/>
        <w:rPr>
          <w:rFonts w:ascii="Times New Roman" w:hAnsi="Times New Roman"/>
          <w:sz w:val="24"/>
          <w:szCs w:val="24"/>
        </w:rPr>
      </w:pPr>
    </w:p>
    <w:p w:rsidR="00E7373A" w:rsidRPr="00E7373A" w:rsidRDefault="00E7373A" w:rsidP="00E7373A">
      <w:pPr>
        <w:jc w:val="both"/>
        <w:rPr>
          <w:rFonts w:ascii="Times New Roman" w:hAnsi="Times New Roman"/>
          <w:sz w:val="24"/>
          <w:szCs w:val="24"/>
        </w:rPr>
      </w:pPr>
    </w:p>
    <w:p w:rsidR="00E7373A" w:rsidRPr="00E7373A" w:rsidRDefault="00E7373A" w:rsidP="00E7373A">
      <w:pPr>
        <w:autoSpaceDE w:val="0"/>
        <w:autoSpaceDN w:val="0"/>
        <w:adjustRightInd w:val="0"/>
        <w:spacing w:after="0"/>
        <w:jc w:val="center"/>
        <w:rPr>
          <w:rFonts w:ascii="Times New Roman" w:hAnsi="Times New Roman"/>
          <w:color w:val="000000"/>
          <w:sz w:val="24"/>
          <w:szCs w:val="24"/>
          <w:lang w:eastAsia="pl-PL"/>
        </w:rPr>
      </w:pPr>
      <w:r w:rsidRPr="00E7373A">
        <w:rPr>
          <w:rFonts w:ascii="Times New Roman" w:hAnsi="Times New Roman"/>
          <w:b/>
          <w:bCs/>
          <w:color w:val="000000"/>
          <w:sz w:val="24"/>
          <w:szCs w:val="24"/>
          <w:lang w:eastAsia="pl-PL"/>
        </w:rPr>
        <w:t>Zaliczenie praktyk</w:t>
      </w:r>
    </w:p>
    <w:p w:rsidR="00E7373A" w:rsidRPr="00E7373A" w:rsidRDefault="00E7373A" w:rsidP="00E7373A">
      <w:pPr>
        <w:autoSpaceDE w:val="0"/>
        <w:autoSpaceDN w:val="0"/>
        <w:adjustRightInd w:val="0"/>
        <w:spacing w:after="0"/>
        <w:ind w:firstLine="708"/>
        <w:jc w:val="both"/>
        <w:rPr>
          <w:rFonts w:ascii="Times New Roman" w:hAnsi="Times New Roman"/>
          <w:color w:val="000000"/>
          <w:sz w:val="24"/>
          <w:szCs w:val="24"/>
          <w:lang w:eastAsia="pl-PL"/>
        </w:rPr>
      </w:pPr>
      <w:r w:rsidRPr="00E7373A">
        <w:rPr>
          <w:rFonts w:ascii="Times New Roman" w:hAnsi="Times New Roman"/>
          <w:color w:val="000000"/>
          <w:sz w:val="24"/>
          <w:szCs w:val="24"/>
          <w:lang w:eastAsia="pl-PL"/>
        </w:rPr>
        <w:t xml:space="preserve">Zaliczenie praktyk studenci otrzymują od nauczyciela akademickiego, opiekuna praktyk. Warunkiem zaliczenia praktyk jest dostarczenie opiekunowi praktyk dokumentacji potwierdzającej odbycie praktyki, tj. zaświadczenia o odbytej praktyce oraz sprawozdania z praktyki. Studenci składają dokumentacje z przebiegu praktyki śródrocznej nie później niż tydzień od jej ukończenia. Studenci otrzymują w indeksie zaliczenie bez oceny, za które przypada odpowiednio 1 punkt ECTS. </w:t>
      </w:r>
    </w:p>
    <w:p w:rsidR="00E7373A" w:rsidRDefault="00E7373A" w:rsidP="00E7373A">
      <w:pPr>
        <w:autoSpaceDE w:val="0"/>
        <w:autoSpaceDN w:val="0"/>
        <w:adjustRightInd w:val="0"/>
        <w:spacing w:after="0"/>
        <w:jc w:val="both"/>
        <w:rPr>
          <w:rFonts w:ascii="Times New Roman" w:hAnsi="Times New Roman"/>
          <w:color w:val="000000"/>
          <w:sz w:val="24"/>
          <w:szCs w:val="24"/>
          <w:lang w:eastAsia="pl-PL"/>
        </w:rPr>
      </w:pPr>
    </w:p>
    <w:p w:rsidR="00E8475E" w:rsidRDefault="00E8475E" w:rsidP="00E7373A">
      <w:pPr>
        <w:autoSpaceDE w:val="0"/>
        <w:autoSpaceDN w:val="0"/>
        <w:adjustRightInd w:val="0"/>
        <w:spacing w:after="0"/>
        <w:jc w:val="both"/>
        <w:rPr>
          <w:rFonts w:ascii="Times New Roman" w:hAnsi="Times New Roman"/>
          <w:color w:val="000000"/>
          <w:sz w:val="24"/>
          <w:szCs w:val="24"/>
          <w:lang w:eastAsia="pl-PL"/>
        </w:rPr>
      </w:pPr>
    </w:p>
    <w:p w:rsidR="00E8475E" w:rsidRPr="00E7373A" w:rsidRDefault="00E8475E" w:rsidP="00E7373A">
      <w:pPr>
        <w:autoSpaceDE w:val="0"/>
        <w:autoSpaceDN w:val="0"/>
        <w:adjustRightInd w:val="0"/>
        <w:spacing w:after="0"/>
        <w:jc w:val="both"/>
        <w:rPr>
          <w:rFonts w:ascii="Times New Roman" w:hAnsi="Times New Roman"/>
          <w:color w:val="000000"/>
          <w:sz w:val="24"/>
          <w:szCs w:val="24"/>
          <w:lang w:eastAsia="pl-PL"/>
        </w:rPr>
      </w:pPr>
    </w:p>
    <w:p w:rsidR="00E7373A" w:rsidRPr="00E7373A" w:rsidRDefault="00E7373A" w:rsidP="00E8475E">
      <w:pPr>
        <w:autoSpaceDE w:val="0"/>
        <w:autoSpaceDN w:val="0"/>
        <w:adjustRightInd w:val="0"/>
        <w:spacing w:after="0"/>
        <w:jc w:val="both"/>
        <w:rPr>
          <w:rFonts w:ascii="Times New Roman" w:hAnsi="Times New Roman"/>
          <w:color w:val="000000"/>
          <w:sz w:val="24"/>
          <w:szCs w:val="24"/>
          <w:lang w:eastAsia="pl-PL"/>
        </w:rPr>
      </w:pPr>
      <w:r w:rsidRPr="00E7373A">
        <w:rPr>
          <w:rFonts w:ascii="Times New Roman" w:hAnsi="Times New Roman"/>
          <w:b/>
          <w:bCs/>
          <w:color w:val="000000"/>
          <w:sz w:val="24"/>
          <w:szCs w:val="24"/>
          <w:lang w:eastAsia="pl-PL"/>
        </w:rPr>
        <w:t xml:space="preserve">Załączniki, jakie otrzymują studenci: </w:t>
      </w:r>
    </w:p>
    <w:p w:rsidR="00E7373A" w:rsidRPr="00E8475E" w:rsidRDefault="00E7373A" w:rsidP="00E8475E">
      <w:pPr>
        <w:pStyle w:val="Akapitzlist"/>
        <w:numPr>
          <w:ilvl w:val="1"/>
          <w:numId w:val="8"/>
        </w:numPr>
        <w:autoSpaceDE w:val="0"/>
        <w:autoSpaceDN w:val="0"/>
        <w:adjustRightInd w:val="0"/>
        <w:spacing w:after="0"/>
        <w:jc w:val="both"/>
        <w:rPr>
          <w:rFonts w:ascii="Times New Roman" w:hAnsi="Times New Roman"/>
          <w:color w:val="000000"/>
          <w:sz w:val="24"/>
          <w:szCs w:val="24"/>
          <w:lang w:eastAsia="pl-PL"/>
        </w:rPr>
      </w:pPr>
      <w:r w:rsidRPr="00E8475E">
        <w:rPr>
          <w:rFonts w:ascii="Times New Roman" w:hAnsi="Times New Roman"/>
          <w:color w:val="000000"/>
          <w:sz w:val="24"/>
          <w:szCs w:val="24"/>
          <w:lang w:eastAsia="pl-PL"/>
        </w:rPr>
        <w:t xml:space="preserve">Zadania obserwacyjne </w:t>
      </w:r>
    </w:p>
    <w:p w:rsidR="00E7373A" w:rsidRPr="00E7373A" w:rsidRDefault="00E7373A" w:rsidP="00E7373A">
      <w:pPr>
        <w:autoSpaceDE w:val="0"/>
        <w:autoSpaceDN w:val="0"/>
        <w:adjustRightInd w:val="0"/>
        <w:spacing w:after="0"/>
        <w:jc w:val="both"/>
        <w:rPr>
          <w:rFonts w:ascii="Times New Roman" w:hAnsi="Times New Roman"/>
          <w:color w:val="000000"/>
          <w:sz w:val="24"/>
          <w:szCs w:val="24"/>
          <w:lang w:eastAsia="pl-PL"/>
        </w:rPr>
      </w:pPr>
    </w:p>
    <w:p w:rsidR="00E7373A" w:rsidRPr="00E7373A" w:rsidRDefault="00E7373A" w:rsidP="00E7373A">
      <w:pPr>
        <w:autoSpaceDE w:val="0"/>
        <w:autoSpaceDN w:val="0"/>
        <w:adjustRightInd w:val="0"/>
        <w:spacing w:after="0"/>
        <w:jc w:val="both"/>
        <w:rPr>
          <w:rFonts w:ascii="Times New Roman" w:hAnsi="Times New Roman"/>
          <w:color w:val="000000"/>
          <w:sz w:val="24"/>
          <w:szCs w:val="24"/>
          <w:lang w:eastAsia="pl-PL"/>
        </w:rPr>
      </w:pPr>
    </w:p>
    <w:p w:rsidR="00E7373A" w:rsidRPr="00E7373A" w:rsidRDefault="00E7373A" w:rsidP="00E7373A">
      <w:pPr>
        <w:autoSpaceDE w:val="0"/>
        <w:autoSpaceDN w:val="0"/>
        <w:adjustRightInd w:val="0"/>
        <w:spacing w:after="0"/>
        <w:jc w:val="both"/>
        <w:rPr>
          <w:rFonts w:ascii="Times New Roman" w:hAnsi="Times New Roman"/>
          <w:color w:val="000000"/>
          <w:sz w:val="24"/>
          <w:szCs w:val="24"/>
          <w:lang w:eastAsia="pl-PL"/>
        </w:rPr>
      </w:pPr>
    </w:p>
    <w:p w:rsidR="00E7373A" w:rsidRPr="00E7373A" w:rsidRDefault="00E7373A" w:rsidP="00E7373A">
      <w:pPr>
        <w:autoSpaceDE w:val="0"/>
        <w:autoSpaceDN w:val="0"/>
        <w:adjustRightInd w:val="0"/>
        <w:spacing w:after="0"/>
        <w:jc w:val="right"/>
        <w:rPr>
          <w:rFonts w:ascii="Times New Roman" w:hAnsi="Times New Roman"/>
          <w:color w:val="000000"/>
          <w:sz w:val="24"/>
          <w:szCs w:val="24"/>
          <w:lang w:eastAsia="pl-PL"/>
        </w:rPr>
      </w:pPr>
      <w:r w:rsidRPr="00E7373A">
        <w:rPr>
          <w:rFonts w:ascii="Times New Roman" w:hAnsi="Times New Roman"/>
          <w:color w:val="000000"/>
          <w:sz w:val="24"/>
          <w:szCs w:val="24"/>
          <w:lang w:eastAsia="pl-PL"/>
        </w:rPr>
        <w:t xml:space="preserve">Opiekun praktyk </w:t>
      </w:r>
    </w:p>
    <w:p w:rsidR="00E7373A" w:rsidRPr="00E7373A" w:rsidRDefault="00E7373A" w:rsidP="00E7373A">
      <w:pPr>
        <w:spacing w:after="0"/>
        <w:jc w:val="right"/>
        <w:rPr>
          <w:rFonts w:ascii="Times New Roman" w:hAnsi="Times New Roman"/>
          <w:i/>
          <w:sz w:val="24"/>
          <w:szCs w:val="24"/>
        </w:rPr>
      </w:pPr>
      <w:r w:rsidRPr="00E7373A">
        <w:rPr>
          <w:rFonts w:ascii="Times New Roman" w:hAnsi="Times New Roman"/>
          <w:i/>
          <w:sz w:val="24"/>
          <w:szCs w:val="24"/>
        </w:rPr>
        <w:t>mgr Tomasz Czerniak</w:t>
      </w:r>
    </w:p>
    <w:p w:rsidR="00E7373A" w:rsidRPr="00E7373A" w:rsidRDefault="00E7373A" w:rsidP="00E7373A">
      <w:pPr>
        <w:spacing w:after="0"/>
        <w:jc w:val="right"/>
        <w:rPr>
          <w:rFonts w:ascii="Times New Roman" w:hAnsi="Times New Roman"/>
          <w:i/>
          <w:sz w:val="24"/>
          <w:szCs w:val="24"/>
        </w:rPr>
      </w:pPr>
      <w:r w:rsidRPr="00E7373A">
        <w:rPr>
          <w:rFonts w:ascii="Times New Roman" w:hAnsi="Times New Roman"/>
          <w:i/>
          <w:sz w:val="24"/>
          <w:szCs w:val="24"/>
        </w:rPr>
        <w:t>Instytut Filologii Angielskiej</w:t>
      </w:r>
    </w:p>
    <w:p w:rsidR="00E7373A" w:rsidRPr="00E7373A" w:rsidRDefault="00E7373A" w:rsidP="00E7373A">
      <w:pPr>
        <w:spacing w:after="0"/>
        <w:jc w:val="right"/>
        <w:rPr>
          <w:rFonts w:ascii="Times New Roman" w:hAnsi="Times New Roman"/>
          <w:i/>
          <w:sz w:val="24"/>
          <w:szCs w:val="24"/>
        </w:rPr>
      </w:pPr>
      <w:r w:rsidRPr="00E7373A">
        <w:rPr>
          <w:rFonts w:ascii="Times New Roman" w:hAnsi="Times New Roman"/>
          <w:i/>
          <w:sz w:val="24"/>
          <w:szCs w:val="24"/>
        </w:rPr>
        <w:t>KUL</w:t>
      </w:r>
    </w:p>
    <w:p w:rsidR="00E7373A" w:rsidRPr="00E7373A" w:rsidRDefault="00E7373A" w:rsidP="00E7373A">
      <w:pPr>
        <w:spacing w:after="0"/>
        <w:jc w:val="right"/>
        <w:rPr>
          <w:rFonts w:ascii="Times New Roman" w:hAnsi="Times New Roman"/>
          <w:i/>
          <w:sz w:val="24"/>
          <w:szCs w:val="24"/>
        </w:rPr>
      </w:pPr>
      <w:r w:rsidRPr="00E7373A">
        <w:rPr>
          <w:rFonts w:ascii="Times New Roman" w:hAnsi="Times New Roman"/>
          <w:i/>
          <w:sz w:val="24"/>
          <w:szCs w:val="24"/>
        </w:rPr>
        <w:t>Al. Racławickie 14</w:t>
      </w:r>
    </w:p>
    <w:p w:rsidR="00E7373A" w:rsidRPr="00E7373A" w:rsidRDefault="00E7373A" w:rsidP="00E7373A">
      <w:pPr>
        <w:spacing w:after="0" w:line="360" w:lineRule="auto"/>
        <w:jc w:val="both"/>
      </w:pPr>
    </w:p>
    <w:p w:rsidR="00E7373A" w:rsidRPr="00E7373A" w:rsidRDefault="00E7373A" w:rsidP="00E7373A">
      <w:pPr>
        <w:widowControl w:val="0"/>
        <w:suppressAutoHyphens/>
        <w:spacing w:after="0"/>
        <w:jc w:val="both"/>
        <w:rPr>
          <w:rFonts w:ascii="Times New Roman" w:hAnsi="Times New Roman"/>
          <w:i/>
          <w:iCs/>
          <w:sz w:val="24"/>
          <w:szCs w:val="24"/>
        </w:rPr>
      </w:pPr>
    </w:p>
    <w:p w:rsidR="00E7373A" w:rsidRPr="00E7373A" w:rsidRDefault="00E7373A" w:rsidP="00E7373A">
      <w:pPr>
        <w:widowControl w:val="0"/>
        <w:suppressAutoHyphens/>
        <w:spacing w:after="0"/>
        <w:jc w:val="both"/>
        <w:rPr>
          <w:rFonts w:ascii="Times New Roman" w:hAnsi="Times New Roman"/>
          <w:i/>
          <w:iCs/>
          <w:sz w:val="24"/>
          <w:szCs w:val="24"/>
        </w:rPr>
      </w:pPr>
    </w:p>
    <w:p w:rsidR="00E7373A" w:rsidRPr="00E7373A" w:rsidRDefault="00E7373A" w:rsidP="00E7373A">
      <w:pPr>
        <w:widowControl w:val="0"/>
        <w:suppressAutoHyphens/>
        <w:spacing w:after="0"/>
        <w:jc w:val="both"/>
        <w:rPr>
          <w:rFonts w:ascii="Times New Roman" w:hAnsi="Times New Roman"/>
          <w:i/>
          <w:iCs/>
          <w:sz w:val="24"/>
          <w:szCs w:val="24"/>
        </w:rPr>
      </w:pPr>
    </w:p>
    <w:p w:rsidR="00E7373A" w:rsidRPr="00E7373A" w:rsidRDefault="00E7373A" w:rsidP="00E7373A">
      <w:pPr>
        <w:widowControl w:val="0"/>
        <w:suppressAutoHyphens/>
        <w:spacing w:after="0"/>
        <w:jc w:val="both"/>
        <w:rPr>
          <w:rFonts w:ascii="Times New Roman" w:hAnsi="Times New Roman"/>
          <w:i/>
          <w:iCs/>
          <w:sz w:val="24"/>
          <w:szCs w:val="24"/>
        </w:rPr>
      </w:pPr>
    </w:p>
    <w:p w:rsidR="00E7373A" w:rsidRPr="00E7373A" w:rsidRDefault="00E7373A" w:rsidP="00E7373A">
      <w:pPr>
        <w:widowControl w:val="0"/>
        <w:suppressAutoHyphens/>
        <w:spacing w:after="0"/>
        <w:jc w:val="both"/>
        <w:rPr>
          <w:rFonts w:ascii="Times New Roman" w:hAnsi="Times New Roman"/>
          <w:i/>
          <w:iCs/>
          <w:sz w:val="24"/>
          <w:szCs w:val="24"/>
        </w:rPr>
      </w:pPr>
    </w:p>
    <w:p w:rsidR="00E7373A" w:rsidRPr="00E7373A" w:rsidRDefault="00E7373A" w:rsidP="00E7373A">
      <w:pPr>
        <w:widowControl w:val="0"/>
        <w:suppressAutoHyphens/>
        <w:spacing w:after="0"/>
        <w:jc w:val="both"/>
        <w:rPr>
          <w:rFonts w:ascii="Times New Roman" w:hAnsi="Times New Roman"/>
          <w:i/>
          <w:iCs/>
          <w:sz w:val="24"/>
          <w:szCs w:val="24"/>
        </w:rPr>
      </w:pPr>
    </w:p>
    <w:p w:rsidR="00E7373A" w:rsidRPr="00E7373A" w:rsidRDefault="00E7373A" w:rsidP="00E7373A">
      <w:pPr>
        <w:widowControl w:val="0"/>
        <w:suppressAutoHyphens/>
        <w:spacing w:after="0"/>
        <w:jc w:val="both"/>
        <w:rPr>
          <w:rFonts w:ascii="Times New Roman" w:hAnsi="Times New Roman"/>
          <w:i/>
          <w:iCs/>
          <w:sz w:val="24"/>
          <w:szCs w:val="24"/>
        </w:rPr>
      </w:pPr>
    </w:p>
    <w:p w:rsidR="00E7373A" w:rsidRPr="00E7373A" w:rsidRDefault="00E7373A" w:rsidP="00E7373A">
      <w:pPr>
        <w:widowControl w:val="0"/>
        <w:suppressAutoHyphens/>
        <w:spacing w:after="0"/>
        <w:jc w:val="both"/>
        <w:rPr>
          <w:rFonts w:ascii="Times New Roman" w:hAnsi="Times New Roman"/>
          <w:i/>
          <w:iCs/>
          <w:sz w:val="24"/>
          <w:szCs w:val="24"/>
        </w:rPr>
      </w:pPr>
    </w:p>
    <w:p w:rsidR="00E7373A" w:rsidRPr="00E7373A" w:rsidRDefault="00E7373A" w:rsidP="00E7373A">
      <w:pPr>
        <w:widowControl w:val="0"/>
        <w:suppressAutoHyphens/>
        <w:spacing w:after="0"/>
        <w:jc w:val="both"/>
        <w:rPr>
          <w:rFonts w:ascii="Times New Roman" w:hAnsi="Times New Roman"/>
          <w:i/>
          <w:iCs/>
          <w:sz w:val="24"/>
          <w:szCs w:val="24"/>
        </w:rPr>
      </w:pPr>
    </w:p>
    <w:p w:rsidR="00E7373A" w:rsidRPr="00E7373A" w:rsidRDefault="00E7373A" w:rsidP="00E7373A">
      <w:pPr>
        <w:widowControl w:val="0"/>
        <w:suppressAutoHyphens/>
        <w:spacing w:after="0"/>
        <w:jc w:val="both"/>
        <w:rPr>
          <w:rFonts w:ascii="Times New Roman" w:hAnsi="Times New Roman"/>
          <w:i/>
          <w:iCs/>
          <w:sz w:val="24"/>
          <w:szCs w:val="24"/>
        </w:rPr>
      </w:pPr>
    </w:p>
    <w:p w:rsidR="00E7373A" w:rsidRPr="00E7373A" w:rsidRDefault="00E7373A" w:rsidP="00E7373A">
      <w:pPr>
        <w:widowControl w:val="0"/>
        <w:suppressAutoHyphens/>
        <w:spacing w:after="0"/>
        <w:jc w:val="both"/>
        <w:rPr>
          <w:rFonts w:ascii="Times New Roman" w:hAnsi="Times New Roman"/>
          <w:i/>
          <w:iCs/>
          <w:sz w:val="24"/>
          <w:szCs w:val="24"/>
        </w:rPr>
      </w:pPr>
    </w:p>
    <w:p w:rsidR="00E7373A" w:rsidRPr="00E7373A" w:rsidRDefault="00E7373A" w:rsidP="00E7373A">
      <w:pPr>
        <w:widowControl w:val="0"/>
        <w:suppressAutoHyphens/>
        <w:spacing w:after="0"/>
        <w:jc w:val="both"/>
        <w:rPr>
          <w:rFonts w:ascii="Times New Roman" w:hAnsi="Times New Roman"/>
          <w:i/>
          <w:iCs/>
          <w:sz w:val="24"/>
          <w:szCs w:val="24"/>
        </w:rPr>
      </w:pPr>
    </w:p>
    <w:p w:rsidR="00E7373A" w:rsidRPr="00E7373A" w:rsidRDefault="00E7373A" w:rsidP="00E7373A">
      <w:pPr>
        <w:widowControl w:val="0"/>
        <w:suppressAutoHyphens/>
        <w:spacing w:after="0"/>
        <w:jc w:val="both"/>
        <w:rPr>
          <w:rFonts w:ascii="Times New Roman" w:hAnsi="Times New Roman"/>
          <w:i/>
          <w:iCs/>
          <w:sz w:val="24"/>
          <w:szCs w:val="24"/>
        </w:rPr>
      </w:pPr>
    </w:p>
    <w:p w:rsidR="00E7373A" w:rsidRPr="00E7373A" w:rsidRDefault="00E7373A" w:rsidP="00E7373A">
      <w:pPr>
        <w:widowControl w:val="0"/>
        <w:suppressAutoHyphens/>
        <w:spacing w:after="0"/>
        <w:jc w:val="both"/>
        <w:rPr>
          <w:rFonts w:ascii="Times New Roman" w:hAnsi="Times New Roman"/>
          <w:i/>
          <w:iCs/>
          <w:sz w:val="24"/>
          <w:szCs w:val="24"/>
        </w:rPr>
      </w:pPr>
    </w:p>
    <w:p w:rsidR="00E7373A" w:rsidRPr="00E7373A" w:rsidRDefault="00E7373A" w:rsidP="00E7373A">
      <w:pPr>
        <w:widowControl w:val="0"/>
        <w:suppressAutoHyphens/>
        <w:spacing w:after="0"/>
        <w:jc w:val="both"/>
        <w:rPr>
          <w:rFonts w:ascii="Times New Roman" w:hAnsi="Times New Roman"/>
          <w:i/>
          <w:iCs/>
          <w:sz w:val="24"/>
          <w:szCs w:val="24"/>
        </w:rPr>
      </w:pPr>
    </w:p>
    <w:p w:rsidR="00E7373A" w:rsidRPr="00E7373A" w:rsidRDefault="00E7373A" w:rsidP="00E7373A">
      <w:pPr>
        <w:widowControl w:val="0"/>
        <w:suppressAutoHyphens/>
        <w:spacing w:after="0"/>
        <w:jc w:val="both"/>
        <w:rPr>
          <w:rFonts w:ascii="Times New Roman" w:hAnsi="Times New Roman"/>
          <w:i/>
          <w:iCs/>
          <w:sz w:val="24"/>
          <w:szCs w:val="24"/>
        </w:rPr>
      </w:pPr>
    </w:p>
    <w:p w:rsidR="00E7373A" w:rsidRPr="00E7373A" w:rsidRDefault="00E7373A" w:rsidP="00E7373A">
      <w:pPr>
        <w:widowControl w:val="0"/>
        <w:suppressAutoHyphens/>
        <w:spacing w:after="0"/>
        <w:jc w:val="both"/>
        <w:rPr>
          <w:rFonts w:ascii="Times New Roman" w:hAnsi="Times New Roman"/>
          <w:i/>
          <w:iCs/>
          <w:sz w:val="24"/>
          <w:szCs w:val="24"/>
        </w:rPr>
      </w:pPr>
    </w:p>
    <w:p w:rsidR="00E7373A" w:rsidRPr="00E7373A" w:rsidRDefault="00E7373A" w:rsidP="00E7373A">
      <w:pPr>
        <w:widowControl w:val="0"/>
        <w:suppressAutoHyphens/>
        <w:spacing w:after="0"/>
        <w:jc w:val="both"/>
        <w:rPr>
          <w:rFonts w:ascii="Times New Roman" w:hAnsi="Times New Roman"/>
          <w:i/>
          <w:iCs/>
          <w:sz w:val="24"/>
          <w:szCs w:val="24"/>
        </w:rPr>
      </w:pPr>
    </w:p>
    <w:p w:rsidR="00E7373A" w:rsidRPr="00E7373A" w:rsidRDefault="00E7373A" w:rsidP="00E7373A">
      <w:pPr>
        <w:widowControl w:val="0"/>
        <w:suppressAutoHyphens/>
        <w:spacing w:after="0"/>
        <w:jc w:val="both"/>
        <w:rPr>
          <w:rFonts w:ascii="Times New Roman" w:hAnsi="Times New Roman"/>
          <w:i/>
          <w:iCs/>
          <w:sz w:val="24"/>
          <w:szCs w:val="24"/>
        </w:rPr>
      </w:pPr>
    </w:p>
    <w:p w:rsidR="00E7373A" w:rsidRPr="00E7373A" w:rsidRDefault="00E7373A" w:rsidP="00E7373A">
      <w:pPr>
        <w:widowControl w:val="0"/>
        <w:suppressAutoHyphens/>
        <w:spacing w:after="0"/>
        <w:jc w:val="both"/>
        <w:rPr>
          <w:rFonts w:ascii="Times New Roman" w:hAnsi="Times New Roman"/>
          <w:i/>
          <w:iCs/>
          <w:sz w:val="24"/>
          <w:szCs w:val="24"/>
        </w:rPr>
      </w:pPr>
    </w:p>
    <w:p w:rsidR="00E7373A" w:rsidRPr="00E7373A" w:rsidRDefault="00E7373A" w:rsidP="00E7373A">
      <w:pPr>
        <w:spacing w:after="0"/>
        <w:jc w:val="both"/>
        <w:rPr>
          <w:rFonts w:ascii="Times New Roman" w:hAnsi="Times New Roman"/>
          <w:i/>
          <w:iCs/>
          <w:sz w:val="24"/>
          <w:szCs w:val="24"/>
        </w:rPr>
      </w:pPr>
    </w:p>
    <w:p w:rsidR="00E8475E" w:rsidRDefault="00E8475E" w:rsidP="00E7373A">
      <w:pPr>
        <w:spacing w:after="0"/>
        <w:jc w:val="both"/>
        <w:rPr>
          <w:rFonts w:ascii="Times New Roman" w:hAnsi="Times New Roman"/>
          <w:i/>
          <w:iCs/>
          <w:sz w:val="24"/>
          <w:szCs w:val="24"/>
        </w:rPr>
      </w:pPr>
    </w:p>
    <w:p w:rsidR="00E7373A" w:rsidRPr="00E7373A" w:rsidRDefault="00E7373A" w:rsidP="00E7373A">
      <w:pPr>
        <w:spacing w:after="0"/>
        <w:jc w:val="both"/>
        <w:rPr>
          <w:rFonts w:ascii="Times New Roman" w:hAnsi="Times New Roman"/>
          <w:b/>
          <w:sz w:val="24"/>
          <w:szCs w:val="24"/>
        </w:rPr>
      </w:pPr>
      <w:r w:rsidRPr="00E7373A">
        <w:rPr>
          <w:rFonts w:ascii="Times New Roman" w:hAnsi="Times New Roman"/>
          <w:b/>
          <w:sz w:val="24"/>
          <w:szCs w:val="24"/>
        </w:rPr>
        <w:t>Praktyka ciągła 2015/2016</w:t>
      </w:r>
    </w:p>
    <w:p w:rsidR="00E7373A" w:rsidRPr="00E7373A" w:rsidRDefault="00E7373A" w:rsidP="00E7373A">
      <w:pPr>
        <w:spacing w:after="0"/>
        <w:jc w:val="both"/>
        <w:rPr>
          <w:rFonts w:ascii="Times New Roman" w:hAnsi="Times New Roman"/>
          <w:b/>
          <w:sz w:val="24"/>
          <w:szCs w:val="24"/>
        </w:rPr>
      </w:pPr>
    </w:p>
    <w:p w:rsidR="00E7373A" w:rsidRPr="00E7373A" w:rsidRDefault="00E7373A" w:rsidP="00E7373A">
      <w:pPr>
        <w:spacing w:after="0" w:line="360" w:lineRule="auto"/>
        <w:ind w:firstLine="360"/>
        <w:jc w:val="both"/>
        <w:rPr>
          <w:rFonts w:ascii="Times New Roman" w:hAnsi="Times New Roman"/>
          <w:sz w:val="24"/>
          <w:szCs w:val="24"/>
        </w:rPr>
      </w:pPr>
      <w:r w:rsidRPr="00E7373A">
        <w:rPr>
          <w:rFonts w:ascii="Times New Roman" w:hAnsi="Times New Roman"/>
          <w:sz w:val="24"/>
          <w:szCs w:val="24"/>
        </w:rPr>
        <w:t>Praktyki studenckie w Instytucie Filologii Angielskiej KUL na studiach niestacjonarnych II stopnia są integralną częścią procesu dydaktycznego. Kwestie dotyczące odbywania praktyki określa regulamin praktyki studenckiej i Zarządzenie Rektora KUL z dnia 22 marca 2006 r.</w:t>
      </w:r>
    </w:p>
    <w:p w:rsidR="00E7373A" w:rsidRPr="00E7373A" w:rsidRDefault="00E7373A" w:rsidP="00E7373A">
      <w:pPr>
        <w:spacing w:after="0" w:line="360" w:lineRule="auto"/>
        <w:ind w:firstLine="708"/>
        <w:jc w:val="both"/>
        <w:rPr>
          <w:rFonts w:ascii="Times New Roman" w:hAnsi="Times New Roman"/>
          <w:sz w:val="24"/>
          <w:szCs w:val="24"/>
        </w:rPr>
      </w:pPr>
      <w:r w:rsidRPr="00E7373A">
        <w:rPr>
          <w:rFonts w:ascii="Times New Roman" w:hAnsi="Times New Roman"/>
          <w:sz w:val="24"/>
          <w:szCs w:val="24"/>
        </w:rPr>
        <w:t xml:space="preserve">Studenci, którzy kontynuują specjalizację nauczycielską na studiach II stopnia w roku akademickim 2015/2016 są zobowiązani do odbycia praktyki ciągłej pedagogicznej w wybranej przez siebie szkole gimnazjalnej oraz </w:t>
      </w:r>
      <w:proofErr w:type="spellStart"/>
      <w:r w:rsidRPr="00E7373A">
        <w:rPr>
          <w:rFonts w:ascii="Times New Roman" w:hAnsi="Times New Roman"/>
          <w:sz w:val="24"/>
          <w:szCs w:val="24"/>
        </w:rPr>
        <w:t>ponadgimnazjalnej</w:t>
      </w:r>
      <w:proofErr w:type="spellEnd"/>
      <w:r w:rsidRPr="00E7373A">
        <w:rPr>
          <w:rFonts w:ascii="Times New Roman" w:hAnsi="Times New Roman"/>
          <w:sz w:val="24"/>
          <w:szCs w:val="24"/>
        </w:rPr>
        <w:t xml:space="preserve"> w wymiarze 120 godzin lekcyjnych (60h w gimnazjum oraz 60h w szkole </w:t>
      </w:r>
      <w:proofErr w:type="spellStart"/>
      <w:r w:rsidRPr="00E7373A">
        <w:rPr>
          <w:rFonts w:ascii="Times New Roman" w:hAnsi="Times New Roman"/>
          <w:sz w:val="24"/>
          <w:szCs w:val="24"/>
        </w:rPr>
        <w:t>ponadgimnazjalnej</w:t>
      </w:r>
      <w:proofErr w:type="spellEnd"/>
      <w:r w:rsidRPr="00E7373A">
        <w:rPr>
          <w:rFonts w:ascii="Times New Roman" w:hAnsi="Times New Roman"/>
          <w:sz w:val="24"/>
          <w:szCs w:val="24"/>
        </w:rPr>
        <w:t xml:space="preserve">). Każdy student ma obowiązek znaleźć  szkołę gimnazjalną oraz </w:t>
      </w:r>
      <w:proofErr w:type="spellStart"/>
      <w:r w:rsidRPr="00E7373A">
        <w:rPr>
          <w:rFonts w:ascii="Times New Roman" w:hAnsi="Times New Roman"/>
          <w:sz w:val="24"/>
          <w:szCs w:val="24"/>
        </w:rPr>
        <w:t>ponadgimnazjalną</w:t>
      </w:r>
      <w:proofErr w:type="spellEnd"/>
      <w:r w:rsidRPr="00E7373A">
        <w:rPr>
          <w:rFonts w:ascii="Times New Roman" w:hAnsi="Times New Roman"/>
          <w:sz w:val="24"/>
          <w:szCs w:val="24"/>
        </w:rPr>
        <w:t>, tj. liceum ogólnokształcące, liceum profilowane, technikum zawodowe, zespól szkół etc. na terenie kraju lub poza jego granicami. W tym celu student sporządza podanie/skierowanie i występuje z prośba do dyrekcji wybranej szkoły o przyjęcie na praktykę. Po pozytywnym rozpatrzeniu podania, dyrekcja szkoły ma obowiązek wyznaczyć opiekuna praktyk. Zaaprobowane podanie student dostarcza do Działu Toku Studiów (Gmach Główny, pok. 137) gdzie przygotowywana jest umowa dla wybranej przez studenta placówki. Umowa-skierowanie zawiera dane obu podmiotów, dane studenta, termin odbywania praktyki oraz zobowiązania obu podmiotów. Zobowiązania dotyczące szkoleń, jakie powinien odbyć student (np. z zakresu bhp, zachowania tajemnicy służbowej itp.) spoczywają na instytucji przyjmującej. Jest to związane ze specyfiką i różnorodnością wybieranych instytucji. Praktyka odbywana w szkołach na terenie państwa jest płatna, w przypadku gdy praktyka odbywa się poza granicami kraju, Uczelnia nie pokrywa kosztów praktyki. Dyrekcja szkoły przyjmująca studenta  na praktykę poza granicami państwa zobowiązana jest na piśmie wyrazić zgodę na bezpłatny charakter praktyki.</w:t>
      </w:r>
    </w:p>
    <w:p w:rsidR="00E7373A" w:rsidRPr="00E7373A" w:rsidRDefault="00E7373A" w:rsidP="00E7373A">
      <w:pPr>
        <w:spacing w:after="0" w:line="360" w:lineRule="auto"/>
        <w:ind w:firstLine="708"/>
        <w:jc w:val="both"/>
        <w:rPr>
          <w:rFonts w:ascii="Times New Roman" w:hAnsi="Times New Roman"/>
          <w:sz w:val="24"/>
          <w:szCs w:val="24"/>
        </w:rPr>
      </w:pPr>
      <w:r w:rsidRPr="00E7373A">
        <w:rPr>
          <w:rFonts w:ascii="Times New Roman" w:hAnsi="Times New Roman"/>
          <w:sz w:val="24"/>
          <w:szCs w:val="24"/>
        </w:rPr>
        <w:t xml:space="preserve">Przed rozpoczęciem działań związanych z odbywaniem praktyki pedagogicznej, opiekun praktyk odbywa spotkanie pod koniec roku akademickiego ze studentami I roku studiów niestacjonarnych II stopnia. Podczas spotkania studenci są szczegółowo zapoznani z zasadami i wymaganiami dotyczącymi praktyki ciągłej. Opiekun praktyk przekazuje także: szczegółową instrukcję dotyczącą praktyki, wzór skierowania o przyjęcie na praktykę, dzienniczki praktyk oraz wzór podania do Dziekana dla osób zainteresowanych odbywaniem </w:t>
      </w:r>
      <w:r w:rsidRPr="00E7373A">
        <w:rPr>
          <w:rFonts w:ascii="Times New Roman" w:hAnsi="Times New Roman"/>
          <w:sz w:val="24"/>
          <w:szCs w:val="24"/>
        </w:rPr>
        <w:lastRenderedPageBreak/>
        <w:t xml:space="preserve">praktyki w innym terminie niż wyznaczony i wskazany przez opiekuna praktyk. W uzasadnionych przypadkach, na wniosek studenta, Dziekan Wydziału Nauk Humanistycznych, KUL może wyrazić zgodę na odbycie praktyki w innym terminie. Wniosek musi być zaopiniowany przez opiekuna praktyk. Odbywanie praktyki w terminie wskazanym przez studenta nie może kolidować z jego innymi zajęciami dydaktycznymi. </w:t>
      </w:r>
    </w:p>
    <w:p w:rsidR="00E7373A" w:rsidRPr="00E7373A" w:rsidRDefault="00E7373A" w:rsidP="00E7373A">
      <w:pPr>
        <w:spacing w:after="0" w:line="360" w:lineRule="auto"/>
        <w:ind w:firstLine="708"/>
        <w:jc w:val="both"/>
        <w:rPr>
          <w:rFonts w:ascii="Times New Roman" w:hAnsi="Times New Roman"/>
          <w:sz w:val="24"/>
          <w:szCs w:val="24"/>
        </w:rPr>
      </w:pPr>
      <w:r w:rsidRPr="00E7373A">
        <w:rPr>
          <w:rFonts w:ascii="Times New Roman" w:hAnsi="Times New Roman"/>
          <w:sz w:val="24"/>
          <w:szCs w:val="24"/>
        </w:rPr>
        <w:t xml:space="preserve">Praktyka ciągła wpisana jest zgodnie z programem studiów niestacjonarnych II stopnia Filologii Angielskiej w semestr III i IV, II roku studiów. Ze względu na charakter studiów, studenci odbywają praktykę przez cały rok akademicki 2014/2015. Podczas praktyki studenci powinni zapoznać się z pracą dydaktyczno-wychowawczą nauczyciela-opiekuna i przy jego pomocy opracować program własnej praktyki, na którą składają się przede wszystkim obserwacje lekcji języka angielskiego oraz samodzielne ich prowadzenie. </w:t>
      </w:r>
    </w:p>
    <w:p w:rsidR="00E7373A" w:rsidRPr="00E7373A" w:rsidRDefault="00E7373A" w:rsidP="00E7373A">
      <w:pPr>
        <w:spacing w:after="0" w:line="360" w:lineRule="auto"/>
        <w:ind w:firstLine="708"/>
        <w:jc w:val="both"/>
        <w:rPr>
          <w:rFonts w:ascii="Times New Roman" w:hAnsi="Times New Roman"/>
          <w:sz w:val="24"/>
          <w:szCs w:val="24"/>
        </w:rPr>
      </w:pPr>
      <w:r w:rsidRPr="00E7373A">
        <w:rPr>
          <w:rFonts w:ascii="Times New Roman" w:hAnsi="Times New Roman"/>
          <w:sz w:val="24"/>
          <w:szCs w:val="24"/>
        </w:rPr>
        <w:t>Zaliczenie praktyki studenci otrzymują pod koniec semestru III i IV na podstawie zebranej dokumentacji. Dokumentami wymaganymi podczas dokonywania zaliczenia praktyki są: wypełniony dziennik praktyk wraz z opinią osoby sprawującej opiekę w instytucji przyjmującej oraz teczka nauczyciela.  Brak zaliczenia praktyk studenckich rodzi takie same skutki jak niezaliczenie innego przedmiotu studiów. Istnieje również możliwość zaliczenia praktyki na innej podstawie tj. wcześniej odbyta praktyka, staż, praca zawodowa lub wolontariat. Zaliczenie praktyki w ten sposób należy wcześniej skonsultować z opiekunem praktyk</w:t>
      </w:r>
    </w:p>
    <w:p w:rsidR="00E7373A" w:rsidRPr="00E7373A" w:rsidRDefault="00E7373A" w:rsidP="00E7373A">
      <w:pPr>
        <w:spacing w:after="0" w:line="360" w:lineRule="auto"/>
        <w:ind w:firstLine="708"/>
        <w:jc w:val="both"/>
        <w:rPr>
          <w:rFonts w:ascii="Times New Roman" w:hAnsi="Times New Roman"/>
          <w:sz w:val="24"/>
          <w:szCs w:val="24"/>
        </w:rPr>
      </w:pPr>
      <w:r w:rsidRPr="00E7373A">
        <w:rPr>
          <w:rFonts w:ascii="Times New Roman" w:hAnsi="Times New Roman"/>
          <w:sz w:val="24"/>
          <w:szCs w:val="24"/>
        </w:rPr>
        <w:t>Opiekun praktyk jest powoływany przez Rektora KUL na wniosek Instytutu Filologii Angielskiej, zaopiniowany przez Radę Wydziału Nauk Humanistycznych KUL. Osobą wyznaczoną do sprawowania opieki nad praktykami jest mgr Tomasz Czerniak.</w:t>
      </w:r>
    </w:p>
    <w:p w:rsidR="00E7373A" w:rsidRPr="00E7373A" w:rsidRDefault="00E7373A" w:rsidP="00E7373A">
      <w:pPr>
        <w:spacing w:after="0" w:line="360" w:lineRule="auto"/>
        <w:jc w:val="both"/>
        <w:rPr>
          <w:rFonts w:ascii="Times New Roman" w:hAnsi="Times New Roman"/>
          <w:sz w:val="24"/>
          <w:szCs w:val="24"/>
        </w:rPr>
      </w:pPr>
    </w:p>
    <w:p w:rsidR="00E7373A" w:rsidRPr="00E7373A" w:rsidRDefault="00E7373A" w:rsidP="00E7373A">
      <w:pPr>
        <w:spacing w:after="0" w:line="360" w:lineRule="auto"/>
        <w:jc w:val="both"/>
        <w:rPr>
          <w:rFonts w:ascii="Times New Roman" w:hAnsi="Times New Roman"/>
          <w:sz w:val="24"/>
          <w:szCs w:val="24"/>
        </w:rPr>
      </w:pPr>
    </w:p>
    <w:p w:rsidR="00E7373A" w:rsidRPr="00E7373A" w:rsidRDefault="00E7373A" w:rsidP="00E7373A">
      <w:pPr>
        <w:spacing w:after="0" w:line="360" w:lineRule="auto"/>
        <w:jc w:val="both"/>
        <w:rPr>
          <w:rFonts w:ascii="Times New Roman" w:hAnsi="Times New Roman"/>
          <w:b/>
          <w:iCs/>
          <w:sz w:val="24"/>
          <w:szCs w:val="24"/>
        </w:rPr>
      </w:pPr>
      <w:r w:rsidRPr="00E7373A">
        <w:rPr>
          <w:rFonts w:ascii="Times New Roman" w:hAnsi="Times New Roman"/>
          <w:b/>
          <w:iCs/>
          <w:sz w:val="24"/>
          <w:szCs w:val="24"/>
        </w:rPr>
        <w:t>Załączniki:</w:t>
      </w:r>
    </w:p>
    <w:p w:rsidR="00E7373A" w:rsidRPr="00E8475E" w:rsidRDefault="00E8475E" w:rsidP="00E8475E">
      <w:pPr>
        <w:widowControl w:val="0"/>
        <w:suppressAutoHyphens/>
        <w:spacing w:after="0" w:line="360" w:lineRule="auto"/>
        <w:jc w:val="both"/>
        <w:rPr>
          <w:rFonts w:ascii="Times New Roman" w:hAnsi="Times New Roman"/>
          <w:iCs/>
          <w:sz w:val="24"/>
          <w:szCs w:val="24"/>
        </w:rPr>
      </w:pPr>
      <w:r>
        <w:rPr>
          <w:rFonts w:ascii="Times New Roman" w:hAnsi="Times New Roman"/>
          <w:iCs/>
          <w:sz w:val="24"/>
          <w:szCs w:val="24"/>
        </w:rPr>
        <w:t xml:space="preserve">1.  </w:t>
      </w:r>
      <w:r w:rsidR="00E7373A" w:rsidRPr="00E8475E">
        <w:rPr>
          <w:rFonts w:ascii="Times New Roman" w:hAnsi="Times New Roman"/>
          <w:iCs/>
          <w:sz w:val="24"/>
          <w:szCs w:val="24"/>
        </w:rPr>
        <w:t>regulamin praktyk</w:t>
      </w:r>
      <w:r w:rsidR="00373DD8" w:rsidRPr="00E8475E">
        <w:rPr>
          <w:rFonts w:ascii="Times New Roman" w:hAnsi="Times New Roman"/>
          <w:iCs/>
          <w:sz w:val="24"/>
          <w:szCs w:val="24"/>
        </w:rPr>
        <w:t xml:space="preserve"> 2015/2016</w:t>
      </w:r>
    </w:p>
    <w:p w:rsidR="00E7373A" w:rsidRPr="00373DD8" w:rsidRDefault="00E7373A" w:rsidP="00373DD8">
      <w:pPr>
        <w:pStyle w:val="Akapitzlist"/>
        <w:widowControl w:val="0"/>
        <w:numPr>
          <w:ilvl w:val="1"/>
          <w:numId w:val="8"/>
        </w:numPr>
        <w:suppressAutoHyphens/>
        <w:spacing w:after="0" w:line="360" w:lineRule="auto"/>
        <w:jc w:val="both"/>
        <w:rPr>
          <w:rFonts w:ascii="Times New Roman" w:hAnsi="Times New Roman"/>
          <w:i/>
          <w:iCs/>
          <w:sz w:val="24"/>
          <w:szCs w:val="24"/>
        </w:rPr>
      </w:pPr>
      <w:r w:rsidRPr="00373DD8">
        <w:rPr>
          <w:rFonts w:ascii="Times New Roman" w:hAnsi="Times New Roman"/>
          <w:iCs/>
          <w:sz w:val="24"/>
          <w:szCs w:val="24"/>
        </w:rPr>
        <w:t xml:space="preserve">instrukcja praktyk dla studentów </w:t>
      </w:r>
      <w:r w:rsidR="00373DD8">
        <w:rPr>
          <w:rFonts w:ascii="Times New Roman" w:hAnsi="Times New Roman"/>
          <w:iCs/>
          <w:sz w:val="24"/>
          <w:szCs w:val="24"/>
        </w:rPr>
        <w:t>2015/2016</w:t>
      </w:r>
    </w:p>
    <w:p w:rsidR="00E7373A" w:rsidRPr="00E7373A" w:rsidRDefault="00E7373A" w:rsidP="00E7373A">
      <w:pPr>
        <w:spacing w:after="0"/>
        <w:jc w:val="both"/>
        <w:rPr>
          <w:rFonts w:ascii="Times New Roman" w:hAnsi="Times New Roman"/>
          <w:b/>
          <w:sz w:val="24"/>
          <w:szCs w:val="24"/>
        </w:rPr>
      </w:pPr>
    </w:p>
    <w:p w:rsidR="00E7373A" w:rsidRPr="00E7373A" w:rsidRDefault="00E7373A" w:rsidP="00E7373A">
      <w:pPr>
        <w:spacing w:after="0"/>
        <w:jc w:val="both"/>
        <w:rPr>
          <w:rFonts w:ascii="Times New Roman" w:hAnsi="Times New Roman"/>
          <w:b/>
          <w:sz w:val="24"/>
          <w:szCs w:val="24"/>
        </w:rPr>
      </w:pPr>
    </w:p>
    <w:p w:rsidR="00E7373A" w:rsidRPr="00E7373A" w:rsidRDefault="00E7373A" w:rsidP="00E7373A">
      <w:pPr>
        <w:spacing w:after="0"/>
        <w:jc w:val="both"/>
        <w:rPr>
          <w:rFonts w:ascii="Times New Roman" w:hAnsi="Times New Roman"/>
          <w:b/>
          <w:sz w:val="24"/>
          <w:szCs w:val="24"/>
        </w:rPr>
      </w:pPr>
    </w:p>
    <w:p w:rsidR="00E7373A" w:rsidRPr="00E7373A" w:rsidRDefault="00E7373A" w:rsidP="00E7373A">
      <w:pPr>
        <w:spacing w:after="0"/>
        <w:jc w:val="both"/>
        <w:rPr>
          <w:rFonts w:ascii="Times New Roman" w:hAnsi="Times New Roman"/>
          <w:b/>
          <w:sz w:val="24"/>
          <w:szCs w:val="24"/>
        </w:rPr>
      </w:pPr>
    </w:p>
    <w:p w:rsidR="00E7373A" w:rsidRPr="00E7373A" w:rsidRDefault="00E7373A" w:rsidP="00E7373A">
      <w:pPr>
        <w:spacing w:after="0"/>
        <w:jc w:val="both"/>
        <w:rPr>
          <w:rFonts w:ascii="Times New Roman" w:hAnsi="Times New Roman"/>
          <w:b/>
          <w:sz w:val="24"/>
          <w:szCs w:val="24"/>
        </w:rPr>
      </w:pPr>
    </w:p>
    <w:p w:rsidR="00E7373A" w:rsidRPr="00E7373A" w:rsidRDefault="00E7373A" w:rsidP="00E7373A">
      <w:pPr>
        <w:spacing w:after="0"/>
        <w:jc w:val="both"/>
        <w:rPr>
          <w:rFonts w:ascii="Times New Roman" w:hAnsi="Times New Roman"/>
          <w:b/>
          <w:sz w:val="24"/>
          <w:szCs w:val="24"/>
        </w:rPr>
      </w:pPr>
    </w:p>
    <w:p w:rsidR="00E7373A" w:rsidRPr="00E7373A" w:rsidRDefault="00E7373A" w:rsidP="00E7373A">
      <w:pPr>
        <w:spacing w:after="0"/>
        <w:jc w:val="both"/>
        <w:rPr>
          <w:rFonts w:ascii="Times New Roman" w:hAnsi="Times New Roman"/>
          <w:b/>
          <w:sz w:val="24"/>
          <w:szCs w:val="24"/>
        </w:rPr>
      </w:pPr>
    </w:p>
    <w:p w:rsidR="00E7373A" w:rsidRPr="00E7373A" w:rsidRDefault="00E7373A" w:rsidP="00E7373A">
      <w:pPr>
        <w:spacing w:after="0"/>
        <w:jc w:val="both"/>
        <w:rPr>
          <w:rFonts w:ascii="Times New Roman" w:hAnsi="Times New Roman"/>
          <w:b/>
          <w:sz w:val="24"/>
          <w:szCs w:val="24"/>
        </w:rPr>
      </w:pPr>
    </w:p>
    <w:p w:rsidR="00E7373A" w:rsidRPr="00E7373A" w:rsidRDefault="00E7373A" w:rsidP="00E7373A">
      <w:pPr>
        <w:spacing w:after="0"/>
        <w:jc w:val="both"/>
        <w:rPr>
          <w:rFonts w:ascii="Times New Roman" w:hAnsi="Times New Roman"/>
          <w:b/>
          <w:sz w:val="24"/>
          <w:szCs w:val="24"/>
        </w:rPr>
      </w:pPr>
    </w:p>
    <w:p w:rsidR="00E7373A" w:rsidRPr="00E7373A" w:rsidRDefault="00E7373A" w:rsidP="00E7373A">
      <w:pPr>
        <w:spacing w:after="0"/>
        <w:jc w:val="both"/>
        <w:rPr>
          <w:rFonts w:ascii="Times New Roman" w:hAnsi="Times New Roman"/>
          <w:b/>
          <w:sz w:val="24"/>
          <w:szCs w:val="24"/>
        </w:rPr>
      </w:pPr>
    </w:p>
    <w:p w:rsidR="00E7373A" w:rsidRDefault="00E7373A" w:rsidP="00E7373A">
      <w:pPr>
        <w:spacing w:after="0"/>
        <w:jc w:val="both"/>
        <w:rPr>
          <w:rFonts w:ascii="Times New Roman" w:hAnsi="Times New Roman"/>
          <w:b/>
          <w:sz w:val="24"/>
          <w:szCs w:val="24"/>
        </w:rPr>
      </w:pPr>
    </w:p>
    <w:p w:rsidR="00E8475E" w:rsidRPr="00E7373A" w:rsidRDefault="00E8475E" w:rsidP="00E7373A">
      <w:pPr>
        <w:spacing w:after="0"/>
        <w:jc w:val="both"/>
        <w:rPr>
          <w:rFonts w:ascii="Times New Roman" w:hAnsi="Times New Roman"/>
          <w:b/>
          <w:sz w:val="24"/>
          <w:szCs w:val="24"/>
        </w:rPr>
      </w:pPr>
    </w:p>
    <w:p w:rsidR="00E7373A" w:rsidRPr="00E7373A" w:rsidRDefault="00E7373A" w:rsidP="00E7373A">
      <w:pPr>
        <w:spacing w:after="0"/>
        <w:jc w:val="center"/>
        <w:rPr>
          <w:rFonts w:ascii="Times New Roman" w:hAnsi="Times New Roman"/>
          <w:b/>
          <w:sz w:val="24"/>
          <w:szCs w:val="24"/>
        </w:rPr>
      </w:pPr>
      <w:r w:rsidRPr="00E7373A">
        <w:rPr>
          <w:rFonts w:ascii="Times New Roman" w:hAnsi="Times New Roman"/>
          <w:b/>
          <w:sz w:val="24"/>
          <w:szCs w:val="24"/>
        </w:rPr>
        <w:t>Regulamin Praktyk Studenckich (praktyka pedagogiczna)</w:t>
      </w:r>
      <w:r w:rsidRPr="00E7373A">
        <w:rPr>
          <w:b/>
        </w:rPr>
        <w:t xml:space="preserve"> </w:t>
      </w:r>
      <w:r w:rsidRPr="00E7373A">
        <w:rPr>
          <w:rFonts w:ascii="Times New Roman" w:hAnsi="Times New Roman"/>
          <w:b/>
          <w:sz w:val="24"/>
          <w:szCs w:val="24"/>
        </w:rPr>
        <w:t xml:space="preserve">w Ramach </w:t>
      </w:r>
    </w:p>
    <w:p w:rsidR="00E7373A" w:rsidRPr="00E7373A" w:rsidRDefault="00E7373A" w:rsidP="00E7373A">
      <w:pPr>
        <w:spacing w:after="0"/>
        <w:jc w:val="center"/>
        <w:rPr>
          <w:rFonts w:ascii="Times New Roman" w:hAnsi="Times New Roman"/>
          <w:b/>
          <w:sz w:val="24"/>
          <w:szCs w:val="24"/>
        </w:rPr>
      </w:pPr>
      <w:r w:rsidRPr="00E7373A">
        <w:rPr>
          <w:rFonts w:ascii="Times New Roman" w:hAnsi="Times New Roman"/>
          <w:b/>
          <w:sz w:val="24"/>
          <w:szCs w:val="24"/>
        </w:rPr>
        <w:t xml:space="preserve">Instytutu Filologii Angielskiej </w:t>
      </w:r>
    </w:p>
    <w:p w:rsidR="00E7373A" w:rsidRPr="00E7373A" w:rsidRDefault="00E7373A" w:rsidP="00E7373A">
      <w:pPr>
        <w:spacing w:after="0"/>
        <w:jc w:val="center"/>
        <w:rPr>
          <w:rFonts w:ascii="Times New Roman" w:hAnsi="Times New Roman"/>
          <w:b/>
          <w:sz w:val="24"/>
          <w:szCs w:val="24"/>
        </w:rPr>
      </w:pPr>
      <w:r w:rsidRPr="00E7373A">
        <w:rPr>
          <w:rFonts w:ascii="Times New Roman" w:hAnsi="Times New Roman"/>
          <w:b/>
          <w:sz w:val="24"/>
          <w:szCs w:val="24"/>
        </w:rPr>
        <w:t>Studiów Niestacjonarnych II Stopnia</w:t>
      </w:r>
    </w:p>
    <w:p w:rsidR="00E7373A" w:rsidRPr="00E7373A" w:rsidRDefault="00E7373A" w:rsidP="00E7373A">
      <w:pPr>
        <w:spacing w:after="0"/>
        <w:jc w:val="center"/>
        <w:rPr>
          <w:rFonts w:ascii="Times New Roman" w:hAnsi="Times New Roman"/>
          <w:b/>
          <w:sz w:val="24"/>
          <w:szCs w:val="24"/>
        </w:rPr>
      </w:pPr>
      <w:r w:rsidRPr="00E7373A">
        <w:rPr>
          <w:rFonts w:ascii="Times New Roman" w:hAnsi="Times New Roman"/>
          <w:b/>
          <w:sz w:val="24"/>
          <w:szCs w:val="24"/>
        </w:rPr>
        <w:t>Wydziału Nauk Humanistycznych</w:t>
      </w:r>
    </w:p>
    <w:p w:rsidR="00E7373A" w:rsidRPr="00E7373A" w:rsidRDefault="00E7373A" w:rsidP="00E7373A">
      <w:pPr>
        <w:spacing w:after="0"/>
        <w:jc w:val="center"/>
        <w:rPr>
          <w:rFonts w:ascii="Times New Roman" w:hAnsi="Times New Roman"/>
          <w:b/>
          <w:sz w:val="24"/>
          <w:szCs w:val="24"/>
        </w:rPr>
      </w:pPr>
      <w:r w:rsidRPr="00E7373A">
        <w:rPr>
          <w:rFonts w:ascii="Times New Roman" w:hAnsi="Times New Roman"/>
          <w:b/>
          <w:sz w:val="24"/>
          <w:szCs w:val="24"/>
        </w:rPr>
        <w:t>Katolickiego Uniwersytetu Lubelskiego Jana Pawła II</w:t>
      </w:r>
    </w:p>
    <w:p w:rsidR="00E7373A" w:rsidRPr="00E7373A" w:rsidRDefault="00E7373A" w:rsidP="00E7373A">
      <w:pPr>
        <w:spacing w:after="0"/>
        <w:jc w:val="center"/>
        <w:rPr>
          <w:rFonts w:ascii="Times New Roman" w:hAnsi="Times New Roman"/>
          <w:b/>
          <w:sz w:val="24"/>
          <w:szCs w:val="24"/>
        </w:rPr>
      </w:pPr>
    </w:p>
    <w:p w:rsidR="00E7373A" w:rsidRPr="00E7373A" w:rsidRDefault="00E7373A" w:rsidP="00E7373A">
      <w:pPr>
        <w:spacing w:after="0" w:line="100" w:lineRule="atLeast"/>
        <w:jc w:val="center"/>
        <w:rPr>
          <w:rFonts w:ascii="Times New Roman" w:hAnsi="Times New Roman"/>
          <w:bCs/>
          <w:sz w:val="24"/>
          <w:szCs w:val="24"/>
        </w:rPr>
      </w:pPr>
    </w:p>
    <w:p w:rsidR="00E7373A" w:rsidRPr="00E7373A" w:rsidRDefault="00E7373A" w:rsidP="00E7373A">
      <w:pPr>
        <w:spacing w:line="100" w:lineRule="atLeast"/>
        <w:jc w:val="center"/>
        <w:rPr>
          <w:rFonts w:ascii="Times New Roman" w:hAnsi="Times New Roman"/>
          <w:b/>
          <w:sz w:val="24"/>
          <w:szCs w:val="24"/>
        </w:rPr>
      </w:pPr>
      <w:r w:rsidRPr="00E7373A">
        <w:rPr>
          <w:rFonts w:ascii="Times New Roman" w:hAnsi="Times New Roman"/>
          <w:b/>
          <w:sz w:val="24"/>
          <w:szCs w:val="24"/>
        </w:rPr>
        <w:t>§ 1</w:t>
      </w:r>
    </w:p>
    <w:p w:rsidR="00E7373A" w:rsidRPr="00E7373A" w:rsidRDefault="00E7373A" w:rsidP="00E7373A">
      <w:pPr>
        <w:spacing w:line="100" w:lineRule="atLeast"/>
        <w:jc w:val="both"/>
        <w:rPr>
          <w:rFonts w:ascii="Times New Roman" w:hAnsi="Times New Roman"/>
          <w:sz w:val="24"/>
          <w:szCs w:val="24"/>
        </w:rPr>
      </w:pPr>
      <w:r w:rsidRPr="00E7373A">
        <w:rPr>
          <w:rFonts w:ascii="Times New Roman" w:hAnsi="Times New Roman"/>
          <w:sz w:val="24"/>
          <w:szCs w:val="24"/>
        </w:rPr>
        <w:t>Praktyki dla studentów Instytutu Filologii Angielskiej studiów niestacjonarnych II stopnia kontynuujących specjalizację nauczycielską są obowiązkowe i stanowią integralną część programu studiów oraz podlegają zaliczeniu.</w:t>
      </w:r>
    </w:p>
    <w:p w:rsidR="00E7373A" w:rsidRPr="00E7373A" w:rsidRDefault="00E7373A" w:rsidP="00E7373A">
      <w:pPr>
        <w:spacing w:line="100" w:lineRule="atLeast"/>
        <w:jc w:val="center"/>
        <w:rPr>
          <w:rFonts w:ascii="Times New Roman" w:hAnsi="Times New Roman"/>
          <w:b/>
          <w:sz w:val="24"/>
          <w:szCs w:val="24"/>
        </w:rPr>
      </w:pPr>
      <w:r w:rsidRPr="00E7373A">
        <w:rPr>
          <w:rFonts w:ascii="Times New Roman" w:hAnsi="Times New Roman"/>
          <w:b/>
          <w:sz w:val="24"/>
          <w:szCs w:val="24"/>
        </w:rPr>
        <w:t>§2</w:t>
      </w:r>
    </w:p>
    <w:p w:rsidR="00E7373A" w:rsidRPr="00E7373A" w:rsidRDefault="00E7373A" w:rsidP="00E7373A">
      <w:pPr>
        <w:spacing w:line="100" w:lineRule="atLeast"/>
        <w:jc w:val="both"/>
        <w:rPr>
          <w:rFonts w:ascii="Times New Roman" w:hAnsi="Times New Roman"/>
          <w:sz w:val="24"/>
          <w:szCs w:val="24"/>
        </w:rPr>
      </w:pPr>
      <w:r w:rsidRPr="00E7373A">
        <w:rPr>
          <w:rFonts w:ascii="Times New Roman" w:hAnsi="Times New Roman"/>
          <w:sz w:val="24"/>
          <w:szCs w:val="24"/>
        </w:rPr>
        <w:t xml:space="preserve">Studenci Instytutu Filologii Angielskiej studiów niestacjonarnych II stopnia realizujących ścieżkę nauczycielską mają obowiązek odbycia praktyki zawodowej w wymiarze 120 godzin lekcyjnych w państwowej szkole gimnazjalnej oraz </w:t>
      </w:r>
      <w:proofErr w:type="spellStart"/>
      <w:r w:rsidRPr="00E7373A">
        <w:rPr>
          <w:rFonts w:ascii="Times New Roman" w:hAnsi="Times New Roman"/>
          <w:sz w:val="24"/>
          <w:szCs w:val="24"/>
        </w:rPr>
        <w:t>ponadgimnazjalnej</w:t>
      </w:r>
      <w:proofErr w:type="spellEnd"/>
      <w:r w:rsidRPr="00E7373A">
        <w:rPr>
          <w:rFonts w:ascii="Times New Roman" w:hAnsi="Times New Roman"/>
          <w:sz w:val="24"/>
          <w:szCs w:val="24"/>
        </w:rPr>
        <w:t>.</w:t>
      </w:r>
    </w:p>
    <w:p w:rsidR="00E7373A" w:rsidRPr="00E7373A" w:rsidRDefault="00E7373A" w:rsidP="00E7373A">
      <w:pPr>
        <w:spacing w:line="100" w:lineRule="atLeast"/>
        <w:jc w:val="center"/>
        <w:rPr>
          <w:rFonts w:ascii="Times New Roman" w:hAnsi="Times New Roman"/>
          <w:b/>
          <w:sz w:val="24"/>
          <w:szCs w:val="24"/>
        </w:rPr>
      </w:pPr>
      <w:r w:rsidRPr="00E7373A">
        <w:rPr>
          <w:rFonts w:ascii="Times New Roman" w:hAnsi="Times New Roman"/>
          <w:b/>
          <w:sz w:val="24"/>
          <w:szCs w:val="24"/>
        </w:rPr>
        <w:t>§ 3</w:t>
      </w:r>
    </w:p>
    <w:p w:rsidR="00E7373A" w:rsidRPr="00E7373A" w:rsidRDefault="00E7373A" w:rsidP="00E7373A">
      <w:pPr>
        <w:numPr>
          <w:ilvl w:val="0"/>
          <w:numId w:val="10"/>
        </w:numPr>
        <w:suppressAutoHyphens/>
        <w:spacing w:line="100" w:lineRule="atLeast"/>
        <w:jc w:val="both"/>
        <w:rPr>
          <w:rFonts w:ascii="Times New Roman" w:eastAsia="Times New Roman" w:hAnsi="Times New Roman" w:cs="Calibri"/>
          <w:sz w:val="24"/>
          <w:szCs w:val="24"/>
          <w:lang w:eastAsia="ar-SA"/>
        </w:rPr>
      </w:pPr>
      <w:r w:rsidRPr="00E7373A">
        <w:rPr>
          <w:rFonts w:ascii="Times New Roman" w:eastAsia="Times New Roman" w:hAnsi="Times New Roman" w:cs="Calibri"/>
          <w:sz w:val="24"/>
          <w:szCs w:val="24"/>
          <w:lang w:eastAsia="ar-SA"/>
        </w:rPr>
        <w:t>Praktyki realizowane są w III i IV semestrze studiów II stopnia.</w:t>
      </w:r>
    </w:p>
    <w:p w:rsidR="00E7373A" w:rsidRPr="00E7373A" w:rsidRDefault="00E7373A" w:rsidP="00E7373A">
      <w:pPr>
        <w:numPr>
          <w:ilvl w:val="0"/>
          <w:numId w:val="10"/>
        </w:numPr>
        <w:suppressAutoHyphens/>
        <w:spacing w:line="100" w:lineRule="atLeast"/>
        <w:jc w:val="both"/>
        <w:rPr>
          <w:rFonts w:ascii="Times New Roman" w:eastAsia="Times New Roman" w:hAnsi="Times New Roman" w:cs="Calibri"/>
          <w:sz w:val="24"/>
          <w:szCs w:val="24"/>
          <w:lang w:eastAsia="ar-SA"/>
        </w:rPr>
      </w:pPr>
      <w:r w:rsidRPr="00E7373A">
        <w:rPr>
          <w:rFonts w:ascii="Times New Roman" w:eastAsia="Times New Roman" w:hAnsi="Times New Roman" w:cs="Calibri"/>
          <w:sz w:val="24"/>
          <w:szCs w:val="24"/>
          <w:lang w:eastAsia="ar-SA"/>
        </w:rPr>
        <w:t>Odbycie praktyki w innym terminie niż wskazanym przez opiekuna i zatwierdzonym przez Dział Toku Studiów jest możliwe po uprzednim uzyskaniem pisemnej zgody od opiekuna praktyk oraz Dziekana Wydziału Nauk Humanistycznych Katolickiego Uniwersytetu Lubelskiego Jana Pawła II.</w:t>
      </w:r>
    </w:p>
    <w:p w:rsidR="00E7373A" w:rsidRPr="00E7373A" w:rsidRDefault="00E7373A" w:rsidP="00E7373A">
      <w:pPr>
        <w:spacing w:line="100" w:lineRule="atLeast"/>
        <w:jc w:val="center"/>
        <w:rPr>
          <w:rFonts w:ascii="Times New Roman" w:hAnsi="Times New Roman"/>
          <w:b/>
          <w:sz w:val="24"/>
          <w:szCs w:val="24"/>
        </w:rPr>
      </w:pPr>
      <w:r w:rsidRPr="00E7373A">
        <w:rPr>
          <w:rFonts w:ascii="Times New Roman" w:hAnsi="Times New Roman"/>
          <w:b/>
          <w:sz w:val="24"/>
          <w:szCs w:val="24"/>
        </w:rPr>
        <w:t>§ 4</w:t>
      </w:r>
    </w:p>
    <w:p w:rsidR="00E7373A" w:rsidRPr="00E7373A" w:rsidRDefault="00E7373A" w:rsidP="00E7373A">
      <w:pPr>
        <w:spacing w:line="100" w:lineRule="atLeast"/>
        <w:jc w:val="both"/>
        <w:rPr>
          <w:rFonts w:ascii="Times New Roman" w:hAnsi="Times New Roman"/>
          <w:sz w:val="24"/>
          <w:szCs w:val="24"/>
        </w:rPr>
      </w:pPr>
      <w:r w:rsidRPr="00E7373A">
        <w:rPr>
          <w:rFonts w:ascii="Times New Roman" w:hAnsi="Times New Roman"/>
          <w:sz w:val="24"/>
          <w:szCs w:val="24"/>
        </w:rPr>
        <w:t>Praktyki są płatne. Uczelnia pokrywa koszty związane z praktykami. Dotyczy praktyki na terenie kraju. Praktyki są bezpłatne w przypadku, gdy odbywają się poza granicami państwa.</w:t>
      </w:r>
    </w:p>
    <w:p w:rsidR="00E7373A" w:rsidRPr="00E7373A" w:rsidRDefault="00E7373A" w:rsidP="00E7373A">
      <w:pPr>
        <w:spacing w:line="100" w:lineRule="atLeast"/>
        <w:jc w:val="center"/>
        <w:rPr>
          <w:rFonts w:ascii="Times New Roman" w:hAnsi="Times New Roman"/>
          <w:b/>
          <w:sz w:val="24"/>
          <w:szCs w:val="24"/>
        </w:rPr>
      </w:pPr>
      <w:r w:rsidRPr="00E7373A">
        <w:rPr>
          <w:rFonts w:ascii="Times New Roman" w:hAnsi="Times New Roman"/>
          <w:b/>
          <w:sz w:val="24"/>
          <w:szCs w:val="24"/>
        </w:rPr>
        <w:t>§ 5</w:t>
      </w:r>
    </w:p>
    <w:p w:rsidR="00E7373A" w:rsidRPr="00E7373A" w:rsidRDefault="00E7373A" w:rsidP="00E7373A">
      <w:pPr>
        <w:spacing w:line="100" w:lineRule="atLeast"/>
        <w:rPr>
          <w:rFonts w:ascii="Times New Roman" w:hAnsi="Times New Roman"/>
          <w:sz w:val="24"/>
          <w:szCs w:val="24"/>
        </w:rPr>
      </w:pPr>
      <w:r w:rsidRPr="00E7373A">
        <w:rPr>
          <w:rFonts w:ascii="Times New Roman" w:hAnsi="Times New Roman"/>
          <w:sz w:val="24"/>
          <w:szCs w:val="24"/>
        </w:rPr>
        <w:t>Nadzór nad praktykami sprawuje opiekun praktyk, do którego zdań należy w szczególności:</w:t>
      </w:r>
    </w:p>
    <w:p w:rsidR="00E7373A" w:rsidRPr="00E7373A" w:rsidRDefault="00E7373A" w:rsidP="00E7373A">
      <w:pPr>
        <w:numPr>
          <w:ilvl w:val="0"/>
          <w:numId w:val="6"/>
        </w:numPr>
        <w:suppressAutoHyphens/>
        <w:spacing w:line="100" w:lineRule="atLeast"/>
        <w:jc w:val="both"/>
        <w:rPr>
          <w:rFonts w:ascii="Times New Roman" w:eastAsia="Times New Roman" w:hAnsi="Times New Roman" w:cs="Calibri"/>
          <w:sz w:val="24"/>
          <w:szCs w:val="24"/>
          <w:lang w:eastAsia="ar-SA"/>
        </w:rPr>
      </w:pPr>
      <w:r w:rsidRPr="00E7373A">
        <w:rPr>
          <w:rFonts w:ascii="Times New Roman" w:eastAsia="Times New Roman" w:hAnsi="Times New Roman" w:cs="Calibri"/>
          <w:sz w:val="24"/>
          <w:szCs w:val="24"/>
          <w:lang w:eastAsia="ar-SA"/>
        </w:rPr>
        <w:t>kierowanie studentów na praktyki;</w:t>
      </w:r>
    </w:p>
    <w:p w:rsidR="00E7373A" w:rsidRPr="00E7373A" w:rsidRDefault="00E7373A" w:rsidP="00E7373A">
      <w:pPr>
        <w:numPr>
          <w:ilvl w:val="0"/>
          <w:numId w:val="6"/>
        </w:numPr>
        <w:suppressAutoHyphens/>
        <w:spacing w:line="100" w:lineRule="atLeast"/>
        <w:jc w:val="both"/>
        <w:rPr>
          <w:rFonts w:ascii="Times New Roman" w:eastAsia="Times New Roman" w:hAnsi="Times New Roman" w:cs="Calibri"/>
          <w:sz w:val="24"/>
          <w:szCs w:val="24"/>
          <w:lang w:eastAsia="ar-SA"/>
        </w:rPr>
      </w:pPr>
      <w:r w:rsidRPr="00E7373A">
        <w:rPr>
          <w:rFonts w:ascii="Times New Roman" w:eastAsia="Times New Roman" w:hAnsi="Times New Roman" w:cs="Calibri"/>
          <w:sz w:val="24"/>
          <w:szCs w:val="24"/>
          <w:lang w:eastAsia="ar-SA"/>
        </w:rPr>
        <w:t>kontrolowanie przebiegu praktyk;</w:t>
      </w:r>
    </w:p>
    <w:p w:rsidR="00E7373A" w:rsidRPr="00E7373A" w:rsidRDefault="00E7373A" w:rsidP="00E7373A">
      <w:pPr>
        <w:numPr>
          <w:ilvl w:val="0"/>
          <w:numId w:val="6"/>
        </w:numPr>
        <w:suppressAutoHyphens/>
        <w:spacing w:line="100" w:lineRule="atLeast"/>
        <w:jc w:val="both"/>
        <w:rPr>
          <w:rFonts w:ascii="Times New Roman" w:eastAsia="Times New Roman" w:hAnsi="Times New Roman" w:cs="Calibri"/>
          <w:sz w:val="24"/>
          <w:szCs w:val="24"/>
          <w:lang w:eastAsia="ar-SA"/>
        </w:rPr>
      </w:pPr>
      <w:r w:rsidRPr="00E7373A">
        <w:rPr>
          <w:rFonts w:ascii="Times New Roman" w:eastAsia="Times New Roman" w:hAnsi="Times New Roman" w:cs="Calibri"/>
          <w:sz w:val="24"/>
          <w:szCs w:val="24"/>
          <w:lang w:eastAsia="ar-SA"/>
        </w:rPr>
        <w:t>zaliczanie praktyk;</w:t>
      </w:r>
    </w:p>
    <w:p w:rsidR="00E7373A" w:rsidRPr="00E7373A" w:rsidRDefault="00E7373A" w:rsidP="00E7373A">
      <w:pPr>
        <w:numPr>
          <w:ilvl w:val="0"/>
          <w:numId w:val="6"/>
        </w:numPr>
        <w:suppressAutoHyphens/>
        <w:spacing w:line="100" w:lineRule="atLeast"/>
        <w:jc w:val="both"/>
        <w:rPr>
          <w:rFonts w:ascii="Times New Roman" w:eastAsia="Times New Roman" w:hAnsi="Times New Roman" w:cs="Calibri"/>
          <w:sz w:val="24"/>
          <w:szCs w:val="24"/>
          <w:lang w:eastAsia="ar-SA"/>
        </w:rPr>
      </w:pPr>
      <w:r w:rsidRPr="00E7373A">
        <w:rPr>
          <w:rFonts w:ascii="Times New Roman" w:eastAsia="Times New Roman" w:hAnsi="Times New Roman" w:cs="Calibri"/>
          <w:sz w:val="24"/>
          <w:szCs w:val="24"/>
          <w:lang w:eastAsia="ar-SA"/>
        </w:rPr>
        <w:t>składanie sprawozdań z praktyk studenckich Prorektorowi ds. Dydaktyki i Wychowania;</w:t>
      </w:r>
    </w:p>
    <w:p w:rsidR="00E7373A" w:rsidRPr="00E7373A" w:rsidRDefault="00E7373A" w:rsidP="00E7373A">
      <w:pPr>
        <w:numPr>
          <w:ilvl w:val="0"/>
          <w:numId w:val="6"/>
        </w:numPr>
        <w:suppressAutoHyphens/>
        <w:spacing w:line="100" w:lineRule="atLeast"/>
        <w:jc w:val="both"/>
        <w:rPr>
          <w:rFonts w:ascii="Times New Roman" w:eastAsia="Times New Roman" w:hAnsi="Times New Roman" w:cs="Calibri"/>
          <w:sz w:val="24"/>
          <w:szCs w:val="24"/>
          <w:lang w:eastAsia="ar-SA"/>
        </w:rPr>
      </w:pPr>
      <w:r w:rsidRPr="00E7373A">
        <w:rPr>
          <w:rFonts w:ascii="Times New Roman" w:eastAsia="Times New Roman" w:hAnsi="Times New Roman" w:cs="Calibri"/>
          <w:sz w:val="24"/>
          <w:szCs w:val="24"/>
          <w:lang w:eastAsia="ar-SA"/>
        </w:rPr>
        <w:t>współpraca z innymi pracownikami naukowymi prowadzącymi praktyki;</w:t>
      </w:r>
    </w:p>
    <w:p w:rsidR="00E7373A" w:rsidRPr="00E7373A" w:rsidRDefault="00E7373A" w:rsidP="00E7373A">
      <w:pPr>
        <w:suppressAutoHyphens/>
        <w:spacing w:line="100" w:lineRule="atLeast"/>
        <w:jc w:val="center"/>
        <w:rPr>
          <w:rFonts w:ascii="Times New Roman" w:eastAsia="Times New Roman" w:hAnsi="Times New Roman" w:cs="Calibri"/>
          <w:b/>
          <w:sz w:val="24"/>
          <w:szCs w:val="24"/>
          <w:lang w:eastAsia="ar-SA"/>
        </w:rPr>
      </w:pPr>
      <w:r w:rsidRPr="00E7373A">
        <w:rPr>
          <w:rFonts w:ascii="Times New Roman" w:eastAsia="Times New Roman" w:hAnsi="Times New Roman" w:cs="Calibri"/>
          <w:b/>
          <w:sz w:val="24"/>
          <w:szCs w:val="24"/>
          <w:lang w:eastAsia="ar-SA"/>
        </w:rPr>
        <w:t>§ 6</w:t>
      </w:r>
    </w:p>
    <w:p w:rsidR="00E7373A" w:rsidRPr="00E7373A" w:rsidRDefault="00E7373A" w:rsidP="00E7373A">
      <w:pPr>
        <w:suppressAutoHyphens/>
        <w:spacing w:line="100" w:lineRule="atLeast"/>
        <w:jc w:val="both"/>
        <w:rPr>
          <w:rFonts w:ascii="Times New Roman" w:eastAsia="Times New Roman" w:hAnsi="Times New Roman" w:cs="Calibri"/>
          <w:sz w:val="24"/>
          <w:szCs w:val="24"/>
          <w:lang w:eastAsia="ar-SA"/>
        </w:rPr>
      </w:pPr>
      <w:r w:rsidRPr="00E7373A">
        <w:rPr>
          <w:rFonts w:ascii="Times New Roman" w:eastAsia="Times New Roman" w:hAnsi="Times New Roman" w:cs="Calibri"/>
          <w:sz w:val="24"/>
          <w:szCs w:val="24"/>
          <w:lang w:eastAsia="ar-SA"/>
        </w:rPr>
        <w:lastRenderedPageBreak/>
        <w:t>Student ma obowiązek zgłosić opiekunowi praktyk studenckich miejsce i czas odbywania praktyki studenckiej. W przypadku wątpliwości odnośnie do miejsca i czasu odbywania praktyki studenckiej, stosowną decyzję podejmuje opiekun praktyk.</w:t>
      </w:r>
    </w:p>
    <w:p w:rsidR="00E7373A" w:rsidRPr="00E7373A" w:rsidRDefault="00E7373A" w:rsidP="00E7373A">
      <w:pPr>
        <w:suppressAutoHyphens/>
        <w:spacing w:line="100" w:lineRule="atLeast"/>
        <w:jc w:val="center"/>
        <w:rPr>
          <w:rFonts w:ascii="Times New Roman" w:eastAsia="Times New Roman" w:hAnsi="Times New Roman" w:cs="Calibri"/>
          <w:b/>
          <w:sz w:val="24"/>
          <w:szCs w:val="24"/>
          <w:lang w:eastAsia="ar-SA"/>
        </w:rPr>
      </w:pPr>
      <w:r w:rsidRPr="00E7373A">
        <w:rPr>
          <w:rFonts w:ascii="Times New Roman" w:eastAsia="Times New Roman" w:hAnsi="Times New Roman" w:cs="Calibri"/>
          <w:b/>
          <w:sz w:val="24"/>
          <w:szCs w:val="24"/>
          <w:lang w:eastAsia="ar-SA"/>
        </w:rPr>
        <w:t>§ 7</w:t>
      </w:r>
    </w:p>
    <w:p w:rsidR="00E7373A" w:rsidRPr="00E7373A" w:rsidRDefault="00E7373A" w:rsidP="00E7373A">
      <w:pPr>
        <w:spacing w:after="0" w:line="240" w:lineRule="auto"/>
        <w:jc w:val="both"/>
        <w:rPr>
          <w:rFonts w:ascii="Times New Roman" w:hAnsi="Times New Roman"/>
          <w:sz w:val="24"/>
          <w:szCs w:val="24"/>
        </w:rPr>
      </w:pPr>
      <w:r w:rsidRPr="00E7373A">
        <w:rPr>
          <w:rFonts w:ascii="Times New Roman" w:hAnsi="Times New Roman"/>
          <w:sz w:val="24"/>
          <w:szCs w:val="24"/>
        </w:rPr>
        <w:t>1. Zaliczenie praktyk bez obowiązku ich odbycia mogą uzyskać studenci, którzy:</w:t>
      </w:r>
    </w:p>
    <w:p w:rsidR="00E7373A" w:rsidRPr="00E7373A" w:rsidRDefault="00E7373A" w:rsidP="00E7373A">
      <w:pPr>
        <w:widowControl w:val="0"/>
        <w:numPr>
          <w:ilvl w:val="0"/>
          <w:numId w:val="9"/>
        </w:numPr>
        <w:tabs>
          <w:tab w:val="left" w:pos="780"/>
        </w:tabs>
        <w:suppressAutoHyphens/>
        <w:spacing w:after="0" w:line="240" w:lineRule="auto"/>
        <w:jc w:val="both"/>
        <w:rPr>
          <w:rFonts w:ascii="Times New Roman" w:hAnsi="Times New Roman"/>
          <w:sz w:val="24"/>
          <w:szCs w:val="24"/>
        </w:rPr>
      </w:pPr>
      <w:r w:rsidRPr="00E7373A">
        <w:rPr>
          <w:rFonts w:ascii="Times New Roman" w:hAnsi="Times New Roman"/>
          <w:sz w:val="24"/>
          <w:szCs w:val="24"/>
        </w:rPr>
        <w:t>wykonują pracę zarobkową w instytucji gwarantującej uzyskanie odpowiednich umiejętności praktycznych, jeżeli charakter tej praktyki spełnia wymagania programu praktyki;</w:t>
      </w:r>
    </w:p>
    <w:p w:rsidR="00E7373A" w:rsidRPr="00E7373A" w:rsidRDefault="00E7373A" w:rsidP="00E7373A">
      <w:pPr>
        <w:widowControl w:val="0"/>
        <w:numPr>
          <w:ilvl w:val="0"/>
          <w:numId w:val="9"/>
        </w:numPr>
        <w:tabs>
          <w:tab w:val="left" w:pos="780"/>
        </w:tabs>
        <w:suppressAutoHyphens/>
        <w:spacing w:after="0" w:line="240" w:lineRule="auto"/>
        <w:jc w:val="both"/>
        <w:rPr>
          <w:rFonts w:ascii="Times New Roman" w:hAnsi="Times New Roman"/>
          <w:sz w:val="24"/>
          <w:szCs w:val="24"/>
        </w:rPr>
      </w:pPr>
      <w:r w:rsidRPr="00E7373A">
        <w:rPr>
          <w:rFonts w:ascii="Times New Roman" w:hAnsi="Times New Roman"/>
          <w:sz w:val="24"/>
          <w:szCs w:val="24"/>
        </w:rPr>
        <w:t xml:space="preserve">są studentami lub absolwentami innych uczelni wyższych, którzy odbyli </w:t>
      </w:r>
      <w:r w:rsidRPr="00E7373A">
        <w:rPr>
          <w:rFonts w:ascii="Times New Roman" w:hAnsi="Times New Roman"/>
          <w:sz w:val="24"/>
          <w:szCs w:val="24"/>
        </w:rPr>
        <w:br/>
        <w:t>lub odbywają praktykę zawodową spełniającą wymagania programu praktyki;</w:t>
      </w:r>
    </w:p>
    <w:p w:rsidR="00E7373A" w:rsidRPr="00E7373A" w:rsidRDefault="00E7373A" w:rsidP="00E7373A">
      <w:pPr>
        <w:widowControl w:val="0"/>
        <w:numPr>
          <w:ilvl w:val="0"/>
          <w:numId w:val="9"/>
        </w:numPr>
        <w:tabs>
          <w:tab w:val="left" w:pos="780"/>
        </w:tabs>
        <w:suppressAutoHyphens/>
        <w:spacing w:after="0" w:line="240" w:lineRule="auto"/>
        <w:jc w:val="both"/>
        <w:rPr>
          <w:rFonts w:ascii="Times New Roman" w:hAnsi="Times New Roman"/>
          <w:sz w:val="24"/>
          <w:szCs w:val="24"/>
        </w:rPr>
      </w:pPr>
      <w:r w:rsidRPr="00E7373A">
        <w:rPr>
          <w:rFonts w:ascii="Times New Roman" w:hAnsi="Times New Roman"/>
          <w:sz w:val="24"/>
          <w:szCs w:val="24"/>
        </w:rPr>
        <w:t>uczestniczą lub uczestniczyli w stażach i praktykach (także w ramach wolontariatu) gwarantujących uzyskanie odpowiednich umiejętności praktycznych</w:t>
      </w:r>
    </w:p>
    <w:p w:rsidR="00E7373A" w:rsidRPr="00E7373A" w:rsidRDefault="00E7373A" w:rsidP="00E7373A">
      <w:pPr>
        <w:suppressAutoHyphens/>
        <w:spacing w:line="240" w:lineRule="auto"/>
        <w:jc w:val="both"/>
        <w:rPr>
          <w:rFonts w:ascii="Times New Roman" w:eastAsia="Times New Roman" w:hAnsi="Times New Roman" w:cs="Calibri"/>
          <w:bCs/>
          <w:sz w:val="24"/>
          <w:szCs w:val="24"/>
          <w:lang w:eastAsia="ar-SA"/>
        </w:rPr>
      </w:pPr>
      <w:r w:rsidRPr="00E7373A">
        <w:rPr>
          <w:rFonts w:ascii="Times New Roman" w:eastAsia="Times New Roman" w:hAnsi="Times New Roman" w:cs="Calibri"/>
          <w:bCs/>
          <w:sz w:val="24"/>
          <w:szCs w:val="24"/>
          <w:lang w:eastAsia="ar-SA"/>
        </w:rPr>
        <w:t>2. Decyzję o zaliczeniu praktyki w przypadkach opisanych w ust.1 podejmuje opiekun praktyk.</w:t>
      </w:r>
    </w:p>
    <w:p w:rsidR="00E7373A" w:rsidRPr="00E7373A" w:rsidRDefault="00E7373A" w:rsidP="00E7373A">
      <w:pPr>
        <w:suppressAutoHyphens/>
        <w:spacing w:line="100" w:lineRule="atLeast"/>
        <w:jc w:val="center"/>
        <w:rPr>
          <w:rFonts w:ascii="Times New Roman" w:eastAsia="Times New Roman" w:hAnsi="Times New Roman" w:cs="Calibri"/>
          <w:b/>
          <w:sz w:val="24"/>
          <w:szCs w:val="24"/>
          <w:lang w:eastAsia="ar-SA"/>
        </w:rPr>
      </w:pPr>
      <w:r w:rsidRPr="00E7373A">
        <w:rPr>
          <w:rFonts w:ascii="Times New Roman" w:eastAsia="Times New Roman" w:hAnsi="Times New Roman" w:cs="Calibri"/>
          <w:b/>
          <w:sz w:val="24"/>
          <w:szCs w:val="24"/>
          <w:lang w:eastAsia="ar-SA"/>
        </w:rPr>
        <w:t>§ 8</w:t>
      </w:r>
    </w:p>
    <w:p w:rsidR="00E7373A" w:rsidRPr="00E7373A" w:rsidRDefault="00E7373A" w:rsidP="00E7373A">
      <w:pPr>
        <w:numPr>
          <w:ilvl w:val="0"/>
          <w:numId w:val="8"/>
        </w:numPr>
        <w:suppressAutoHyphens/>
        <w:spacing w:line="100" w:lineRule="atLeast"/>
        <w:ind w:left="788" w:firstLine="0"/>
        <w:jc w:val="both"/>
        <w:rPr>
          <w:rFonts w:ascii="Times New Roman" w:eastAsia="Times New Roman" w:hAnsi="Times New Roman" w:cs="Calibri"/>
          <w:sz w:val="24"/>
          <w:szCs w:val="24"/>
          <w:lang w:eastAsia="ar-SA"/>
        </w:rPr>
      </w:pPr>
      <w:r w:rsidRPr="00E7373A">
        <w:rPr>
          <w:rFonts w:ascii="Times New Roman" w:eastAsia="Times New Roman" w:hAnsi="Times New Roman" w:cs="Calibri"/>
          <w:sz w:val="24"/>
          <w:szCs w:val="24"/>
          <w:lang w:eastAsia="ar-SA"/>
        </w:rPr>
        <w:t xml:space="preserve">Student przygotowuje indywidualne skierowanie do instytucji wraz z uwzględnieniem danych dotyczących studenta, czasu oraz terminu odbywania praktyki. Zaaprobowane podanie przez dyrekcje wybranej szkoły wraz z wyznaczonym opiekunem praktyk student składa  do Działu Toku Studiów i na tej podstawie Uczelnia przygotowuje umowę z daną instytucją. </w:t>
      </w:r>
    </w:p>
    <w:p w:rsidR="00E7373A" w:rsidRPr="00E7373A" w:rsidRDefault="00E7373A" w:rsidP="00E7373A">
      <w:pPr>
        <w:numPr>
          <w:ilvl w:val="0"/>
          <w:numId w:val="8"/>
        </w:numPr>
        <w:suppressAutoHyphens/>
        <w:spacing w:line="100" w:lineRule="atLeast"/>
        <w:ind w:left="788" w:firstLine="0"/>
        <w:jc w:val="both"/>
        <w:rPr>
          <w:rFonts w:ascii="Times New Roman" w:eastAsia="Times New Roman" w:hAnsi="Times New Roman" w:cs="Calibri"/>
          <w:sz w:val="24"/>
          <w:szCs w:val="24"/>
          <w:lang w:eastAsia="ar-SA"/>
        </w:rPr>
      </w:pPr>
      <w:r w:rsidRPr="00E7373A">
        <w:rPr>
          <w:rFonts w:ascii="Times New Roman" w:eastAsia="Times New Roman" w:hAnsi="Times New Roman" w:cs="Calibri"/>
          <w:sz w:val="24"/>
          <w:szCs w:val="24"/>
          <w:lang w:eastAsia="ar-SA"/>
        </w:rPr>
        <w:t>Zasady odbywania praktyk studenckich określa umowa.</w:t>
      </w:r>
    </w:p>
    <w:p w:rsidR="00E7373A" w:rsidRPr="00E7373A" w:rsidRDefault="00E7373A" w:rsidP="00E7373A">
      <w:pPr>
        <w:suppressAutoHyphens/>
        <w:spacing w:line="100" w:lineRule="atLeast"/>
        <w:jc w:val="center"/>
        <w:rPr>
          <w:rFonts w:ascii="Times New Roman" w:eastAsia="Times New Roman" w:hAnsi="Times New Roman" w:cs="Calibri"/>
          <w:b/>
          <w:sz w:val="24"/>
          <w:szCs w:val="24"/>
          <w:lang w:eastAsia="ar-SA"/>
        </w:rPr>
      </w:pPr>
      <w:r w:rsidRPr="00E7373A">
        <w:rPr>
          <w:rFonts w:ascii="Times New Roman" w:eastAsia="Times New Roman" w:hAnsi="Times New Roman" w:cs="Calibri"/>
          <w:b/>
          <w:sz w:val="24"/>
          <w:szCs w:val="24"/>
          <w:lang w:eastAsia="ar-SA"/>
        </w:rPr>
        <w:t>§ 9</w:t>
      </w:r>
    </w:p>
    <w:p w:rsidR="00E7373A" w:rsidRPr="00E7373A" w:rsidRDefault="00E7373A" w:rsidP="00E7373A">
      <w:pPr>
        <w:spacing w:line="100" w:lineRule="atLeast"/>
        <w:jc w:val="both"/>
        <w:rPr>
          <w:rFonts w:ascii="Times New Roman" w:hAnsi="Times New Roman"/>
          <w:sz w:val="24"/>
          <w:szCs w:val="24"/>
        </w:rPr>
      </w:pPr>
      <w:r w:rsidRPr="00E7373A">
        <w:rPr>
          <w:rFonts w:ascii="Times New Roman" w:hAnsi="Times New Roman"/>
          <w:sz w:val="24"/>
          <w:szCs w:val="24"/>
        </w:rPr>
        <w:t>Podczas odbywania praktyki opiekę nad studentem sprawuje kierownik praktyki będący pracownikiem instytucji przyjmującej, w której ma miejsce praktyka.</w:t>
      </w:r>
    </w:p>
    <w:p w:rsidR="00E7373A" w:rsidRPr="00E7373A" w:rsidRDefault="00E7373A" w:rsidP="00E7373A">
      <w:pPr>
        <w:spacing w:line="100" w:lineRule="atLeast"/>
        <w:jc w:val="center"/>
        <w:rPr>
          <w:rFonts w:ascii="Times New Roman" w:hAnsi="Times New Roman"/>
          <w:b/>
          <w:sz w:val="24"/>
          <w:szCs w:val="24"/>
        </w:rPr>
      </w:pPr>
      <w:r w:rsidRPr="00E7373A">
        <w:rPr>
          <w:rFonts w:ascii="Times New Roman" w:hAnsi="Times New Roman"/>
          <w:b/>
          <w:sz w:val="24"/>
          <w:szCs w:val="24"/>
        </w:rPr>
        <w:t>§ 10</w:t>
      </w:r>
    </w:p>
    <w:p w:rsidR="00E7373A" w:rsidRPr="00E7373A" w:rsidRDefault="00E7373A" w:rsidP="00E7373A">
      <w:pPr>
        <w:spacing w:line="100" w:lineRule="atLeast"/>
        <w:jc w:val="both"/>
        <w:rPr>
          <w:rFonts w:ascii="Times New Roman" w:hAnsi="Times New Roman"/>
          <w:sz w:val="24"/>
          <w:szCs w:val="24"/>
        </w:rPr>
      </w:pPr>
      <w:r w:rsidRPr="00E7373A">
        <w:rPr>
          <w:rFonts w:ascii="Times New Roman" w:hAnsi="Times New Roman"/>
          <w:sz w:val="24"/>
          <w:szCs w:val="24"/>
        </w:rPr>
        <w:t>Student jest zobowiązany do zachowania tajemnicy odnośnie wszelkich informacji, jakie uzyskał w związku z odbywaną praktyką, jak również do korzystania z dokumentacji instytucji przyjmującej jedynie na terenie jej siedziby. Wszystkie uchybienia w tym zakresie będą rozpatrywane przez rzecznika dyscyplinarnego ds. studentów.</w:t>
      </w:r>
    </w:p>
    <w:p w:rsidR="00E7373A" w:rsidRPr="00E7373A" w:rsidRDefault="00E7373A" w:rsidP="00E7373A">
      <w:pPr>
        <w:spacing w:line="100" w:lineRule="atLeast"/>
        <w:jc w:val="center"/>
        <w:rPr>
          <w:rFonts w:ascii="Times New Roman" w:hAnsi="Times New Roman"/>
          <w:b/>
          <w:sz w:val="24"/>
          <w:szCs w:val="24"/>
        </w:rPr>
      </w:pPr>
      <w:r w:rsidRPr="00E7373A">
        <w:rPr>
          <w:rFonts w:ascii="Times New Roman" w:hAnsi="Times New Roman"/>
          <w:b/>
          <w:sz w:val="24"/>
          <w:szCs w:val="24"/>
        </w:rPr>
        <w:t>§ 11</w:t>
      </w:r>
    </w:p>
    <w:p w:rsidR="00E7373A" w:rsidRPr="00E7373A" w:rsidRDefault="00E7373A" w:rsidP="00E7373A">
      <w:pPr>
        <w:numPr>
          <w:ilvl w:val="0"/>
          <w:numId w:val="7"/>
        </w:numPr>
        <w:suppressAutoHyphens/>
        <w:spacing w:line="100" w:lineRule="atLeast"/>
        <w:jc w:val="both"/>
        <w:rPr>
          <w:rFonts w:ascii="Times New Roman" w:eastAsia="Times New Roman" w:hAnsi="Times New Roman" w:cs="Calibri"/>
          <w:sz w:val="24"/>
          <w:szCs w:val="24"/>
          <w:lang w:eastAsia="ar-SA"/>
        </w:rPr>
      </w:pPr>
      <w:r w:rsidRPr="00E7373A">
        <w:rPr>
          <w:rFonts w:ascii="Times New Roman" w:eastAsia="Times New Roman" w:hAnsi="Times New Roman" w:cs="Calibri"/>
          <w:sz w:val="24"/>
          <w:szCs w:val="24"/>
          <w:lang w:eastAsia="ar-SA"/>
        </w:rPr>
        <w:t>Zaliczenie praktyk studenckich następuje na podstawie przedstawionego dziennika praktyk oraz dokumentacji z przebiegu praktyki (teczka nauczyciela).</w:t>
      </w:r>
    </w:p>
    <w:p w:rsidR="00E7373A" w:rsidRPr="00E7373A" w:rsidRDefault="00E7373A" w:rsidP="00E7373A">
      <w:pPr>
        <w:numPr>
          <w:ilvl w:val="0"/>
          <w:numId w:val="7"/>
        </w:numPr>
        <w:suppressAutoHyphens/>
        <w:spacing w:line="100" w:lineRule="atLeast"/>
        <w:jc w:val="both"/>
        <w:rPr>
          <w:rFonts w:ascii="Times New Roman" w:eastAsia="Times New Roman" w:hAnsi="Times New Roman" w:cs="Calibri"/>
          <w:sz w:val="24"/>
          <w:szCs w:val="24"/>
          <w:lang w:eastAsia="ar-SA"/>
        </w:rPr>
      </w:pPr>
      <w:r w:rsidRPr="00E7373A">
        <w:rPr>
          <w:rFonts w:ascii="Times New Roman" w:eastAsia="Times New Roman" w:hAnsi="Times New Roman" w:cs="Calibri"/>
          <w:sz w:val="24"/>
          <w:szCs w:val="24"/>
          <w:lang w:eastAsia="ar-SA"/>
        </w:rPr>
        <w:t>Dziennik praktyk zawiera informacje o miejscu, czasie i treści praktyki studenckiej, jej przebiegu, postawie studenta w czasie trwania praktyki, a także jej końcową ocenę.</w:t>
      </w:r>
    </w:p>
    <w:p w:rsidR="00E7373A" w:rsidRPr="00E7373A" w:rsidRDefault="00E7373A" w:rsidP="00E7373A">
      <w:pPr>
        <w:numPr>
          <w:ilvl w:val="0"/>
          <w:numId w:val="7"/>
        </w:numPr>
        <w:suppressAutoHyphens/>
        <w:spacing w:line="100" w:lineRule="atLeast"/>
        <w:jc w:val="both"/>
        <w:rPr>
          <w:rFonts w:ascii="Times New Roman" w:eastAsia="Times New Roman" w:hAnsi="Times New Roman" w:cs="Calibri"/>
          <w:sz w:val="24"/>
          <w:szCs w:val="24"/>
          <w:lang w:eastAsia="ar-SA"/>
        </w:rPr>
      </w:pPr>
      <w:r w:rsidRPr="00E7373A">
        <w:rPr>
          <w:rFonts w:ascii="Times New Roman" w:eastAsia="Times New Roman" w:hAnsi="Times New Roman" w:cs="Calibri"/>
          <w:sz w:val="24"/>
          <w:szCs w:val="24"/>
          <w:lang w:eastAsia="ar-SA"/>
        </w:rPr>
        <w:t>Informacje zawarte w dzienniku praktyk potwierdzane są pieczęcią i podpisem kierownika praktyk w instytucji przyjmującej.</w:t>
      </w:r>
    </w:p>
    <w:p w:rsidR="00E7373A" w:rsidRPr="00E7373A" w:rsidRDefault="00E7373A" w:rsidP="00E7373A">
      <w:pPr>
        <w:numPr>
          <w:ilvl w:val="0"/>
          <w:numId w:val="7"/>
        </w:numPr>
        <w:suppressAutoHyphens/>
        <w:spacing w:line="100" w:lineRule="atLeast"/>
        <w:jc w:val="both"/>
        <w:rPr>
          <w:rFonts w:ascii="Times New Roman" w:eastAsia="Times New Roman" w:hAnsi="Times New Roman" w:cs="Calibri"/>
          <w:sz w:val="24"/>
          <w:szCs w:val="24"/>
          <w:lang w:eastAsia="ar-SA"/>
        </w:rPr>
      </w:pPr>
      <w:r w:rsidRPr="00E7373A">
        <w:rPr>
          <w:rFonts w:ascii="Times New Roman" w:eastAsia="Times New Roman" w:hAnsi="Times New Roman" w:cs="Calibri"/>
          <w:sz w:val="24"/>
          <w:szCs w:val="24"/>
          <w:lang w:eastAsia="ar-SA"/>
        </w:rPr>
        <w:t xml:space="preserve">Zaliczenia praktyki dokonuje opiekun praktyk. </w:t>
      </w:r>
    </w:p>
    <w:p w:rsidR="00E7373A" w:rsidRPr="00E7373A" w:rsidRDefault="00E7373A" w:rsidP="00E7373A">
      <w:pPr>
        <w:spacing w:after="0"/>
        <w:jc w:val="both"/>
      </w:pPr>
    </w:p>
    <w:p w:rsidR="00E7373A" w:rsidRPr="00E7373A" w:rsidRDefault="00E7373A" w:rsidP="00E7373A">
      <w:pPr>
        <w:spacing w:after="0"/>
        <w:jc w:val="both"/>
      </w:pPr>
    </w:p>
    <w:p w:rsidR="00E7373A" w:rsidRPr="00E7373A" w:rsidRDefault="00E7373A" w:rsidP="00E7373A">
      <w:pPr>
        <w:spacing w:after="0"/>
        <w:jc w:val="both"/>
      </w:pPr>
    </w:p>
    <w:p w:rsidR="00E7373A" w:rsidRPr="00E7373A" w:rsidRDefault="00E7373A" w:rsidP="00E7373A">
      <w:pPr>
        <w:spacing w:after="0"/>
        <w:jc w:val="both"/>
      </w:pPr>
    </w:p>
    <w:p w:rsidR="00E7373A" w:rsidRPr="00E7373A" w:rsidRDefault="00E7373A" w:rsidP="00E7373A">
      <w:pPr>
        <w:spacing w:after="0"/>
        <w:jc w:val="both"/>
        <w:rPr>
          <w:rFonts w:ascii="Times New Roman" w:hAnsi="Times New Roman"/>
          <w:b/>
          <w:sz w:val="24"/>
          <w:szCs w:val="24"/>
        </w:rPr>
      </w:pPr>
    </w:p>
    <w:p w:rsidR="00E7373A" w:rsidRPr="00E7373A" w:rsidRDefault="00E7373A" w:rsidP="00E7373A">
      <w:pPr>
        <w:autoSpaceDE w:val="0"/>
        <w:autoSpaceDN w:val="0"/>
        <w:adjustRightInd w:val="0"/>
        <w:spacing w:after="0"/>
        <w:jc w:val="center"/>
        <w:rPr>
          <w:rFonts w:ascii="Times New Roman" w:hAnsi="Times New Roman"/>
          <w:color w:val="000000"/>
          <w:sz w:val="24"/>
          <w:szCs w:val="24"/>
          <w:lang w:eastAsia="pl-PL"/>
        </w:rPr>
      </w:pPr>
      <w:r w:rsidRPr="00E7373A">
        <w:rPr>
          <w:rFonts w:ascii="Times New Roman" w:hAnsi="Times New Roman"/>
          <w:b/>
          <w:bCs/>
          <w:color w:val="000000"/>
          <w:sz w:val="24"/>
          <w:szCs w:val="24"/>
          <w:lang w:eastAsia="pl-PL"/>
        </w:rPr>
        <w:t>PROGRAM / INSTRUKCJA Praktyki ciągłej pedagogicznej</w:t>
      </w:r>
    </w:p>
    <w:p w:rsidR="00E7373A" w:rsidRPr="00E7373A" w:rsidRDefault="00E7373A" w:rsidP="00E7373A">
      <w:pPr>
        <w:autoSpaceDE w:val="0"/>
        <w:autoSpaceDN w:val="0"/>
        <w:adjustRightInd w:val="0"/>
        <w:spacing w:after="0"/>
        <w:jc w:val="center"/>
        <w:rPr>
          <w:rFonts w:ascii="Times New Roman" w:hAnsi="Times New Roman"/>
          <w:color w:val="000000"/>
          <w:sz w:val="24"/>
          <w:szCs w:val="24"/>
          <w:lang w:eastAsia="pl-PL"/>
        </w:rPr>
      </w:pPr>
      <w:r w:rsidRPr="00E7373A">
        <w:rPr>
          <w:rFonts w:ascii="Times New Roman" w:hAnsi="Times New Roman"/>
          <w:b/>
          <w:bCs/>
          <w:color w:val="000000"/>
          <w:sz w:val="24"/>
          <w:szCs w:val="24"/>
          <w:lang w:eastAsia="pl-PL"/>
        </w:rPr>
        <w:t>Studia niestacjonarne II stopnia, rok II</w:t>
      </w:r>
    </w:p>
    <w:p w:rsidR="00E7373A" w:rsidRPr="00E7373A" w:rsidRDefault="00E7373A" w:rsidP="00E7373A">
      <w:pPr>
        <w:autoSpaceDE w:val="0"/>
        <w:autoSpaceDN w:val="0"/>
        <w:adjustRightInd w:val="0"/>
        <w:spacing w:after="0"/>
        <w:jc w:val="center"/>
        <w:rPr>
          <w:rFonts w:ascii="Times New Roman" w:hAnsi="Times New Roman"/>
          <w:b/>
          <w:bCs/>
          <w:color w:val="000000"/>
          <w:sz w:val="24"/>
          <w:szCs w:val="24"/>
          <w:lang w:eastAsia="pl-PL"/>
        </w:rPr>
      </w:pPr>
      <w:r w:rsidRPr="00E7373A">
        <w:rPr>
          <w:rFonts w:ascii="Times New Roman" w:hAnsi="Times New Roman"/>
          <w:b/>
          <w:bCs/>
          <w:color w:val="000000"/>
          <w:sz w:val="24"/>
          <w:szCs w:val="24"/>
          <w:lang w:eastAsia="pl-PL"/>
        </w:rPr>
        <w:t>Instytut Filologii Angielskiej KUL</w:t>
      </w:r>
    </w:p>
    <w:p w:rsidR="00E7373A" w:rsidRPr="00E7373A" w:rsidRDefault="00E7373A" w:rsidP="00E7373A">
      <w:pPr>
        <w:autoSpaceDE w:val="0"/>
        <w:autoSpaceDN w:val="0"/>
        <w:adjustRightInd w:val="0"/>
        <w:spacing w:after="0"/>
        <w:jc w:val="center"/>
        <w:rPr>
          <w:rFonts w:ascii="Times New Roman" w:hAnsi="Times New Roman"/>
          <w:color w:val="000000"/>
          <w:sz w:val="24"/>
          <w:szCs w:val="24"/>
          <w:lang w:eastAsia="pl-PL"/>
        </w:rPr>
      </w:pPr>
    </w:p>
    <w:p w:rsidR="00E7373A" w:rsidRPr="00E7373A" w:rsidRDefault="00E7373A" w:rsidP="00E7373A">
      <w:pPr>
        <w:autoSpaceDE w:val="0"/>
        <w:autoSpaceDN w:val="0"/>
        <w:adjustRightInd w:val="0"/>
        <w:spacing w:after="0"/>
        <w:jc w:val="center"/>
        <w:rPr>
          <w:rFonts w:ascii="Times New Roman" w:hAnsi="Times New Roman"/>
          <w:b/>
          <w:bCs/>
          <w:color w:val="000000"/>
          <w:sz w:val="24"/>
          <w:szCs w:val="24"/>
          <w:lang w:eastAsia="pl-PL"/>
        </w:rPr>
      </w:pPr>
      <w:r w:rsidRPr="00E7373A">
        <w:rPr>
          <w:rFonts w:ascii="Times New Roman" w:hAnsi="Times New Roman"/>
          <w:b/>
          <w:bCs/>
          <w:color w:val="000000"/>
          <w:sz w:val="24"/>
          <w:szCs w:val="24"/>
          <w:lang w:eastAsia="pl-PL"/>
        </w:rPr>
        <w:t>Cele, zadania oraz wymagania pedagogicznej praktyki ciągłej w roku akademickim 2015/2016</w:t>
      </w:r>
    </w:p>
    <w:p w:rsidR="00E7373A" w:rsidRPr="00E7373A" w:rsidRDefault="00E7373A" w:rsidP="00E7373A">
      <w:pPr>
        <w:autoSpaceDE w:val="0"/>
        <w:autoSpaceDN w:val="0"/>
        <w:adjustRightInd w:val="0"/>
        <w:spacing w:after="0"/>
        <w:jc w:val="center"/>
        <w:rPr>
          <w:rFonts w:ascii="Times New Roman" w:hAnsi="Times New Roman"/>
          <w:color w:val="000000"/>
          <w:sz w:val="24"/>
          <w:szCs w:val="24"/>
          <w:lang w:eastAsia="pl-PL"/>
        </w:rPr>
      </w:pPr>
    </w:p>
    <w:p w:rsidR="00E7373A" w:rsidRPr="00E7373A" w:rsidRDefault="00E7373A" w:rsidP="00E7373A">
      <w:pPr>
        <w:autoSpaceDE w:val="0"/>
        <w:autoSpaceDN w:val="0"/>
        <w:adjustRightInd w:val="0"/>
        <w:spacing w:after="0"/>
        <w:ind w:firstLine="708"/>
        <w:jc w:val="both"/>
        <w:rPr>
          <w:rFonts w:ascii="Times New Roman" w:hAnsi="Times New Roman"/>
          <w:color w:val="000000"/>
          <w:sz w:val="24"/>
          <w:szCs w:val="24"/>
          <w:lang w:eastAsia="pl-PL"/>
        </w:rPr>
      </w:pPr>
      <w:r w:rsidRPr="00E7373A">
        <w:rPr>
          <w:rFonts w:ascii="Times New Roman" w:hAnsi="Times New Roman"/>
          <w:color w:val="000000"/>
          <w:sz w:val="24"/>
          <w:szCs w:val="24"/>
          <w:lang w:eastAsia="pl-PL"/>
        </w:rPr>
        <w:t xml:space="preserve">Praktyka ciągła pedagogiczna rozpoczyna się z początkiem roku szkolnego 2015/2016 i trwa przez semestr III i IV, II roku studiów. W tym okresie student odbywający praktykę powinien zapoznać się z pracą dydaktyczno-wychowawczą nauczyciela-opiekuna i przy jego pomocy opracować program własnej praktyki, na którą składają się przede wszystkim obserwacje lekcji języka angielskiego oraz samodzielne ich prowadzenie. </w:t>
      </w:r>
    </w:p>
    <w:p w:rsidR="00E7373A" w:rsidRPr="00E7373A" w:rsidRDefault="00E7373A" w:rsidP="00E7373A">
      <w:pPr>
        <w:autoSpaceDE w:val="0"/>
        <w:autoSpaceDN w:val="0"/>
        <w:adjustRightInd w:val="0"/>
        <w:spacing w:after="0"/>
        <w:ind w:firstLine="708"/>
        <w:jc w:val="both"/>
        <w:rPr>
          <w:rFonts w:ascii="Times New Roman" w:hAnsi="Times New Roman"/>
          <w:color w:val="000000"/>
          <w:sz w:val="24"/>
          <w:szCs w:val="24"/>
          <w:lang w:eastAsia="pl-PL"/>
        </w:rPr>
      </w:pPr>
      <w:r w:rsidRPr="00E7373A">
        <w:rPr>
          <w:rFonts w:ascii="Times New Roman" w:hAnsi="Times New Roman"/>
          <w:color w:val="000000"/>
          <w:sz w:val="24"/>
          <w:szCs w:val="24"/>
          <w:lang w:eastAsia="pl-PL"/>
        </w:rPr>
        <w:t xml:space="preserve">Głównym celem praktyki jest zdobycie umiejętności i kwalifikacji nauczyciela języka angielskiego, które stanowią podstawę do wykonywania zawodu. Ponadto, praktyka ma na celu nabycie przez studentów doświadczenia w nauczaniu czterech sprawności językowych, ich integracji oraz rozwijaniu pozostałych obszarów językowych przy udziale sprawności w oparciu o podejście komunikatywne. </w:t>
      </w:r>
    </w:p>
    <w:p w:rsidR="00E7373A" w:rsidRPr="00E7373A" w:rsidRDefault="00E7373A" w:rsidP="00E7373A">
      <w:pPr>
        <w:autoSpaceDE w:val="0"/>
        <w:autoSpaceDN w:val="0"/>
        <w:adjustRightInd w:val="0"/>
        <w:spacing w:after="0"/>
        <w:ind w:firstLine="708"/>
        <w:jc w:val="both"/>
        <w:rPr>
          <w:rFonts w:ascii="Times New Roman" w:hAnsi="Times New Roman"/>
          <w:color w:val="000000"/>
          <w:sz w:val="24"/>
          <w:szCs w:val="24"/>
          <w:lang w:eastAsia="pl-PL"/>
        </w:rPr>
      </w:pPr>
      <w:r w:rsidRPr="00E7373A">
        <w:rPr>
          <w:rFonts w:ascii="Times New Roman" w:hAnsi="Times New Roman"/>
          <w:color w:val="000000"/>
          <w:sz w:val="24"/>
          <w:szCs w:val="24"/>
          <w:lang w:eastAsia="pl-PL"/>
        </w:rPr>
        <w:t xml:space="preserve">Studenci odbywają praktykę wyłącznie </w:t>
      </w:r>
      <w:r w:rsidRPr="00E7373A">
        <w:rPr>
          <w:rFonts w:ascii="Times New Roman" w:hAnsi="Times New Roman"/>
          <w:b/>
          <w:bCs/>
          <w:color w:val="000000"/>
          <w:sz w:val="24"/>
          <w:szCs w:val="24"/>
          <w:lang w:eastAsia="pl-PL"/>
        </w:rPr>
        <w:t xml:space="preserve">w szkole gimnazjalnej oraz </w:t>
      </w:r>
      <w:proofErr w:type="spellStart"/>
      <w:r w:rsidRPr="00E7373A">
        <w:rPr>
          <w:rFonts w:ascii="Times New Roman" w:hAnsi="Times New Roman"/>
          <w:b/>
          <w:bCs/>
          <w:color w:val="000000"/>
          <w:sz w:val="24"/>
          <w:szCs w:val="24"/>
          <w:lang w:eastAsia="pl-PL"/>
        </w:rPr>
        <w:t>ponadgimnazjalnej</w:t>
      </w:r>
      <w:proofErr w:type="spellEnd"/>
      <w:r w:rsidRPr="00E7373A">
        <w:rPr>
          <w:rFonts w:ascii="Times New Roman" w:hAnsi="Times New Roman"/>
          <w:color w:val="000000"/>
          <w:sz w:val="24"/>
          <w:szCs w:val="24"/>
          <w:lang w:eastAsia="pl-PL"/>
        </w:rPr>
        <w:t xml:space="preserve">. Dyrektor szkoły wyznacza opiekuna praktyk, którym powinien być nauczyciel języka angielskiego posiadający tytuł magistra filologii angielskiej lub licencjat (opiekun praktyk nie może być stażystą), który zatrudniony jest na pełnym etacie w wybranej przez studenta instytucji. </w:t>
      </w:r>
    </w:p>
    <w:p w:rsidR="00E7373A" w:rsidRPr="00E7373A" w:rsidRDefault="00E7373A" w:rsidP="00E7373A">
      <w:pPr>
        <w:autoSpaceDE w:val="0"/>
        <w:autoSpaceDN w:val="0"/>
        <w:adjustRightInd w:val="0"/>
        <w:spacing w:after="0"/>
        <w:ind w:firstLine="708"/>
        <w:jc w:val="both"/>
        <w:rPr>
          <w:rFonts w:ascii="Times New Roman" w:hAnsi="Times New Roman"/>
          <w:color w:val="000000"/>
          <w:sz w:val="24"/>
          <w:szCs w:val="24"/>
          <w:lang w:eastAsia="pl-PL"/>
        </w:rPr>
      </w:pPr>
      <w:r w:rsidRPr="00E7373A">
        <w:rPr>
          <w:rFonts w:ascii="Times New Roman" w:hAnsi="Times New Roman"/>
          <w:color w:val="000000"/>
          <w:sz w:val="24"/>
          <w:szCs w:val="24"/>
          <w:lang w:eastAsia="pl-PL"/>
        </w:rPr>
        <w:t xml:space="preserve">Podczas odbywania praktyki student jest zobowiązany do realizacji łącznie </w:t>
      </w:r>
      <w:r w:rsidRPr="00DD4342">
        <w:rPr>
          <w:rFonts w:ascii="Times New Roman" w:hAnsi="Times New Roman"/>
          <w:b/>
          <w:bCs/>
          <w:color w:val="000000"/>
          <w:sz w:val="24"/>
          <w:szCs w:val="24"/>
          <w:shd w:val="clear" w:color="auto" w:fill="D9D9D9" w:themeFill="background1" w:themeFillShade="D9"/>
          <w:lang w:eastAsia="pl-PL"/>
        </w:rPr>
        <w:t xml:space="preserve">120 godzin (60 godzin w gimnazjum oraz 60 godzin w szkole </w:t>
      </w:r>
      <w:proofErr w:type="spellStart"/>
      <w:r w:rsidRPr="00DD4342">
        <w:rPr>
          <w:rFonts w:ascii="Times New Roman" w:hAnsi="Times New Roman"/>
          <w:b/>
          <w:bCs/>
          <w:color w:val="000000"/>
          <w:sz w:val="24"/>
          <w:szCs w:val="24"/>
          <w:shd w:val="clear" w:color="auto" w:fill="D9D9D9" w:themeFill="background1" w:themeFillShade="D9"/>
          <w:lang w:eastAsia="pl-PL"/>
        </w:rPr>
        <w:t>ponadgimnazjalnej</w:t>
      </w:r>
      <w:proofErr w:type="spellEnd"/>
      <w:r w:rsidRPr="00DD4342">
        <w:rPr>
          <w:rFonts w:ascii="Times New Roman" w:hAnsi="Times New Roman"/>
          <w:b/>
          <w:bCs/>
          <w:color w:val="000000"/>
          <w:sz w:val="24"/>
          <w:szCs w:val="24"/>
          <w:shd w:val="clear" w:color="auto" w:fill="D9D9D9" w:themeFill="background1" w:themeFillShade="D9"/>
          <w:lang w:eastAsia="pl-PL"/>
        </w:rPr>
        <w:t>)</w:t>
      </w:r>
      <w:r w:rsidRPr="00E7373A">
        <w:rPr>
          <w:rFonts w:ascii="Times New Roman" w:hAnsi="Times New Roman"/>
          <w:b/>
          <w:bCs/>
          <w:color w:val="000000"/>
          <w:sz w:val="24"/>
          <w:szCs w:val="24"/>
          <w:lang w:eastAsia="pl-PL"/>
        </w:rPr>
        <w:t xml:space="preserve"> </w:t>
      </w:r>
      <w:r w:rsidRPr="00E7373A">
        <w:rPr>
          <w:rFonts w:ascii="Times New Roman" w:hAnsi="Times New Roman"/>
          <w:color w:val="000000"/>
          <w:sz w:val="24"/>
          <w:szCs w:val="24"/>
          <w:lang w:eastAsia="pl-PL"/>
        </w:rPr>
        <w:t xml:space="preserve">udokumentowanej pracy, która będzie realizowana zgodnie z poniższym harmonogramem: </w:t>
      </w:r>
    </w:p>
    <w:p w:rsidR="00E7373A" w:rsidRPr="00E7373A" w:rsidRDefault="00E7373A" w:rsidP="00E7373A">
      <w:pPr>
        <w:autoSpaceDE w:val="0"/>
        <w:autoSpaceDN w:val="0"/>
        <w:adjustRightInd w:val="0"/>
        <w:spacing w:after="0"/>
        <w:jc w:val="both"/>
        <w:rPr>
          <w:rFonts w:ascii="Times New Roman" w:hAnsi="Times New Roman"/>
          <w:color w:val="000000"/>
          <w:sz w:val="24"/>
          <w:szCs w:val="24"/>
          <w:lang w:eastAsia="pl-PL"/>
        </w:rPr>
      </w:pPr>
    </w:p>
    <w:p w:rsidR="00E7373A" w:rsidRPr="00E7373A" w:rsidRDefault="00E7373A" w:rsidP="00E7373A">
      <w:pPr>
        <w:shd w:val="clear" w:color="auto" w:fill="FFFFFF"/>
        <w:autoSpaceDE w:val="0"/>
        <w:autoSpaceDN w:val="0"/>
        <w:adjustRightInd w:val="0"/>
        <w:spacing w:after="0"/>
        <w:jc w:val="center"/>
        <w:rPr>
          <w:rFonts w:ascii="Times New Roman" w:hAnsi="Times New Roman"/>
          <w:b/>
          <w:color w:val="000000"/>
          <w:sz w:val="24"/>
          <w:szCs w:val="24"/>
          <w:lang w:eastAsia="pl-PL"/>
        </w:rPr>
      </w:pPr>
      <w:r w:rsidRPr="00E7373A">
        <w:rPr>
          <w:rFonts w:ascii="Times New Roman" w:hAnsi="Times New Roman"/>
          <w:b/>
          <w:color w:val="000000"/>
          <w:sz w:val="24"/>
          <w:szCs w:val="24"/>
          <w:lang w:eastAsia="pl-PL"/>
        </w:rPr>
        <w:t>Gimnazjum</w:t>
      </w:r>
    </w:p>
    <w:p w:rsidR="00E7373A" w:rsidRPr="00E7373A" w:rsidRDefault="00E7373A" w:rsidP="00E7373A">
      <w:pPr>
        <w:numPr>
          <w:ilvl w:val="0"/>
          <w:numId w:val="11"/>
        </w:numPr>
        <w:autoSpaceDE w:val="0"/>
        <w:autoSpaceDN w:val="0"/>
        <w:adjustRightInd w:val="0"/>
        <w:spacing w:after="0"/>
        <w:jc w:val="both"/>
        <w:rPr>
          <w:rFonts w:ascii="Times New Roman" w:hAnsi="Times New Roman"/>
          <w:color w:val="000000"/>
          <w:sz w:val="24"/>
          <w:szCs w:val="24"/>
          <w:lang w:eastAsia="pl-PL"/>
        </w:rPr>
      </w:pPr>
      <w:r w:rsidRPr="00E7373A">
        <w:rPr>
          <w:rFonts w:ascii="Times New Roman" w:hAnsi="Times New Roman"/>
          <w:color w:val="000000"/>
          <w:sz w:val="24"/>
          <w:szCs w:val="24"/>
          <w:lang w:eastAsia="pl-PL"/>
        </w:rPr>
        <w:t xml:space="preserve">Zapoznanie się z programem nauczania oraz wszelkimi materiałami i pomocami dydaktycznymi stosowanymi przez nauczyciela-opiekuna praktyk we wszystkich klasach III poziomu edukacji (gimnazjum), w których opiekun naucza w danej placówce – </w:t>
      </w:r>
      <w:r w:rsidRPr="00DD4342">
        <w:rPr>
          <w:rFonts w:ascii="Times New Roman" w:hAnsi="Times New Roman"/>
          <w:b/>
          <w:bCs/>
          <w:color w:val="000000"/>
          <w:sz w:val="24"/>
          <w:szCs w:val="24"/>
          <w:shd w:val="clear" w:color="auto" w:fill="D9D9D9" w:themeFill="background1" w:themeFillShade="D9"/>
          <w:lang w:eastAsia="pl-PL"/>
        </w:rPr>
        <w:t>3 godziny lekcyjne</w:t>
      </w:r>
      <w:r w:rsidRPr="00E7373A">
        <w:rPr>
          <w:rFonts w:ascii="Times New Roman" w:hAnsi="Times New Roman"/>
          <w:color w:val="000000"/>
          <w:sz w:val="24"/>
          <w:szCs w:val="24"/>
          <w:lang w:eastAsia="pl-PL"/>
        </w:rPr>
        <w:t xml:space="preserve">. </w:t>
      </w:r>
    </w:p>
    <w:p w:rsidR="00E7373A" w:rsidRPr="00E7373A" w:rsidRDefault="00E7373A" w:rsidP="00E7373A">
      <w:pPr>
        <w:numPr>
          <w:ilvl w:val="0"/>
          <w:numId w:val="11"/>
        </w:numPr>
        <w:autoSpaceDE w:val="0"/>
        <w:autoSpaceDN w:val="0"/>
        <w:adjustRightInd w:val="0"/>
        <w:spacing w:after="0"/>
        <w:jc w:val="both"/>
        <w:rPr>
          <w:rFonts w:ascii="Times New Roman" w:hAnsi="Times New Roman"/>
          <w:color w:val="000000"/>
          <w:sz w:val="24"/>
          <w:szCs w:val="24"/>
          <w:lang w:eastAsia="pl-PL"/>
        </w:rPr>
      </w:pPr>
      <w:r w:rsidRPr="00E7373A">
        <w:rPr>
          <w:rFonts w:ascii="Times New Roman" w:hAnsi="Times New Roman"/>
          <w:color w:val="000000"/>
          <w:sz w:val="24"/>
          <w:szCs w:val="24"/>
          <w:lang w:eastAsia="pl-PL"/>
        </w:rPr>
        <w:t xml:space="preserve">Zapoznanie się z metodami nauczania stosowanymi przez opiekuna praktyk </w:t>
      </w:r>
    </w:p>
    <w:p w:rsidR="00E7373A" w:rsidRPr="00E7373A" w:rsidRDefault="00E7373A" w:rsidP="00E7373A">
      <w:pPr>
        <w:autoSpaceDE w:val="0"/>
        <w:autoSpaceDN w:val="0"/>
        <w:adjustRightInd w:val="0"/>
        <w:spacing w:after="0"/>
        <w:ind w:left="720"/>
        <w:jc w:val="both"/>
        <w:rPr>
          <w:rFonts w:ascii="Times New Roman" w:hAnsi="Times New Roman"/>
          <w:color w:val="000000"/>
          <w:sz w:val="24"/>
          <w:szCs w:val="24"/>
          <w:lang w:eastAsia="pl-PL"/>
        </w:rPr>
      </w:pPr>
      <w:r w:rsidRPr="00E7373A">
        <w:rPr>
          <w:rFonts w:ascii="Times New Roman" w:hAnsi="Times New Roman"/>
          <w:b/>
          <w:bCs/>
          <w:color w:val="000000"/>
          <w:sz w:val="24"/>
          <w:szCs w:val="24"/>
          <w:lang w:eastAsia="pl-PL"/>
        </w:rPr>
        <w:t xml:space="preserve">– </w:t>
      </w:r>
      <w:r w:rsidRPr="00DD4342">
        <w:rPr>
          <w:rFonts w:ascii="Times New Roman" w:hAnsi="Times New Roman"/>
          <w:b/>
          <w:bCs/>
          <w:color w:val="000000"/>
          <w:sz w:val="24"/>
          <w:szCs w:val="24"/>
          <w:shd w:val="clear" w:color="auto" w:fill="D9D9D9" w:themeFill="background1" w:themeFillShade="D9"/>
          <w:lang w:eastAsia="pl-PL"/>
        </w:rPr>
        <w:t>1 godzina lekcyjna</w:t>
      </w:r>
      <w:r w:rsidRPr="00DD4342">
        <w:rPr>
          <w:rFonts w:ascii="Times New Roman" w:hAnsi="Times New Roman"/>
          <w:color w:val="000000"/>
          <w:sz w:val="24"/>
          <w:szCs w:val="24"/>
          <w:shd w:val="clear" w:color="auto" w:fill="D9D9D9" w:themeFill="background1" w:themeFillShade="D9"/>
          <w:lang w:eastAsia="pl-PL"/>
        </w:rPr>
        <w:t>.</w:t>
      </w:r>
      <w:r w:rsidRPr="00E7373A">
        <w:rPr>
          <w:rFonts w:ascii="Times New Roman" w:hAnsi="Times New Roman"/>
          <w:color w:val="000000"/>
          <w:sz w:val="24"/>
          <w:szCs w:val="24"/>
          <w:lang w:eastAsia="pl-PL"/>
        </w:rPr>
        <w:t xml:space="preserve"> </w:t>
      </w:r>
    </w:p>
    <w:p w:rsidR="00E7373A" w:rsidRPr="00E7373A" w:rsidRDefault="00E7373A" w:rsidP="00E7373A">
      <w:pPr>
        <w:numPr>
          <w:ilvl w:val="0"/>
          <w:numId w:val="11"/>
        </w:numPr>
        <w:autoSpaceDE w:val="0"/>
        <w:autoSpaceDN w:val="0"/>
        <w:adjustRightInd w:val="0"/>
        <w:spacing w:after="0"/>
        <w:jc w:val="both"/>
        <w:rPr>
          <w:rFonts w:ascii="Times New Roman" w:hAnsi="Times New Roman"/>
          <w:color w:val="000000"/>
          <w:sz w:val="24"/>
          <w:szCs w:val="24"/>
          <w:lang w:eastAsia="pl-PL"/>
        </w:rPr>
      </w:pPr>
      <w:r w:rsidRPr="00E7373A">
        <w:rPr>
          <w:rFonts w:ascii="Times New Roman" w:hAnsi="Times New Roman"/>
          <w:color w:val="000000"/>
          <w:sz w:val="24"/>
          <w:szCs w:val="24"/>
          <w:lang w:eastAsia="pl-PL"/>
        </w:rPr>
        <w:t xml:space="preserve">Zapoznanie się z planami wynikowymi </w:t>
      </w:r>
      <w:r w:rsidRPr="00E7373A">
        <w:rPr>
          <w:rFonts w:ascii="Times New Roman" w:hAnsi="Times New Roman"/>
          <w:b/>
          <w:bCs/>
          <w:color w:val="000000"/>
          <w:sz w:val="24"/>
          <w:szCs w:val="24"/>
          <w:lang w:eastAsia="pl-PL"/>
        </w:rPr>
        <w:t xml:space="preserve">– </w:t>
      </w:r>
      <w:r w:rsidRPr="00DD4342">
        <w:rPr>
          <w:rFonts w:ascii="Times New Roman" w:hAnsi="Times New Roman"/>
          <w:b/>
          <w:bCs/>
          <w:color w:val="000000"/>
          <w:sz w:val="24"/>
          <w:szCs w:val="24"/>
          <w:shd w:val="clear" w:color="auto" w:fill="D9D9D9" w:themeFill="background1" w:themeFillShade="D9"/>
          <w:lang w:eastAsia="pl-PL"/>
        </w:rPr>
        <w:t>1 godzina lekcyjna</w:t>
      </w:r>
    </w:p>
    <w:p w:rsidR="00E7373A" w:rsidRPr="00E7373A" w:rsidRDefault="00E7373A" w:rsidP="00E7373A">
      <w:pPr>
        <w:numPr>
          <w:ilvl w:val="0"/>
          <w:numId w:val="11"/>
        </w:numPr>
        <w:autoSpaceDE w:val="0"/>
        <w:autoSpaceDN w:val="0"/>
        <w:adjustRightInd w:val="0"/>
        <w:spacing w:after="0"/>
        <w:jc w:val="both"/>
        <w:rPr>
          <w:rFonts w:ascii="Times New Roman" w:hAnsi="Times New Roman"/>
          <w:color w:val="000000"/>
          <w:sz w:val="24"/>
          <w:szCs w:val="24"/>
          <w:lang w:eastAsia="pl-PL"/>
        </w:rPr>
      </w:pPr>
      <w:r w:rsidRPr="00E7373A">
        <w:rPr>
          <w:rFonts w:ascii="Times New Roman" w:hAnsi="Times New Roman"/>
          <w:color w:val="000000"/>
          <w:sz w:val="24"/>
          <w:szCs w:val="24"/>
          <w:lang w:eastAsia="pl-PL"/>
        </w:rPr>
        <w:t>Konsultacja z opiekunem praktyk w sprawie opinii nauczyciela na temat uczniów</w:t>
      </w:r>
    </w:p>
    <w:p w:rsidR="00E7373A" w:rsidRPr="00E7373A" w:rsidRDefault="00E7373A" w:rsidP="00E7373A">
      <w:pPr>
        <w:autoSpaceDE w:val="0"/>
        <w:autoSpaceDN w:val="0"/>
        <w:adjustRightInd w:val="0"/>
        <w:spacing w:after="0"/>
        <w:ind w:left="720"/>
        <w:jc w:val="both"/>
        <w:rPr>
          <w:rFonts w:ascii="Times New Roman" w:hAnsi="Times New Roman"/>
          <w:color w:val="000000"/>
          <w:sz w:val="24"/>
          <w:szCs w:val="24"/>
          <w:lang w:eastAsia="pl-PL"/>
        </w:rPr>
      </w:pPr>
      <w:r w:rsidRPr="00E7373A">
        <w:rPr>
          <w:rFonts w:ascii="Times New Roman" w:hAnsi="Times New Roman"/>
          <w:b/>
          <w:bCs/>
          <w:color w:val="000000"/>
          <w:sz w:val="24"/>
          <w:szCs w:val="24"/>
          <w:lang w:eastAsia="pl-PL"/>
        </w:rPr>
        <w:t xml:space="preserve">– </w:t>
      </w:r>
      <w:r w:rsidRPr="00DD4342">
        <w:rPr>
          <w:rFonts w:ascii="Times New Roman" w:hAnsi="Times New Roman"/>
          <w:b/>
          <w:bCs/>
          <w:color w:val="000000"/>
          <w:sz w:val="24"/>
          <w:szCs w:val="24"/>
          <w:shd w:val="clear" w:color="auto" w:fill="D9D9D9" w:themeFill="background1" w:themeFillShade="D9"/>
          <w:lang w:eastAsia="pl-PL"/>
        </w:rPr>
        <w:t>1 godzina lekcyjna</w:t>
      </w:r>
      <w:r w:rsidRPr="00E7373A">
        <w:rPr>
          <w:rFonts w:ascii="Times New Roman" w:hAnsi="Times New Roman"/>
          <w:color w:val="000000"/>
          <w:sz w:val="24"/>
          <w:szCs w:val="24"/>
          <w:lang w:eastAsia="pl-PL"/>
        </w:rPr>
        <w:t xml:space="preserve">. </w:t>
      </w:r>
    </w:p>
    <w:p w:rsidR="00E7373A" w:rsidRPr="00E7373A" w:rsidRDefault="00E7373A" w:rsidP="00E7373A">
      <w:pPr>
        <w:numPr>
          <w:ilvl w:val="0"/>
          <w:numId w:val="11"/>
        </w:numPr>
        <w:autoSpaceDE w:val="0"/>
        <w:autoSpaceDN w:val="0"/>
        <w:adjustRightInd w:val="0"/>
        <w:spacing w:after="0"/>
        <w:jc w:val="both"/>
        <w:rPr>
          <w:rFonts w:ascii="Times New Roman" w:hAnsi="Times New Roman"/>
          <w:color w:val="000000"/>
          <w:sz w:val="24"/>
          <w:szCs w:val="24"/>
          <w:lang w:eastAsia="pl-PL"/>
        </w:rPr>
      </w:pPr>
      <w:r w:rsidRPr="00E7373A">
        <w:rPr>
          <w:rFonts w:ascii="Times New Roman" w:hAnsi="Times New Roman"/>
          <w:color w:val="000000"/>
          <w:sz w:val="24"/>
          <w:szCs w:val="24"/>
          <w:lang w:eastAsia="pl-PL"/>
        </w:rPr>
        <w:t xml:space="preserve">Hospitowanie/obserwowanie lekcji języka angielskiego – </w:t>
      </w:r>
      <w:r w:rsidRPr="00DD4342">
        <w:rPr>
          <w:rFonts w:ascii="Times New Roman" w:hAnsi="Times New Roman"/>
          <w:b/>
          <w:bCs/>
          <w:color w:val="000000"/>
          <w:sz w:val="24"/>
          <w:szCs w:val="24"/>
          <w:shd w:val="clear" w:color="auto" w:fill="D9D9D9" w:themeFill="background1" w:themeFillShade="D9"/>
          <w:lang w:eastAsia="pl-PL"/>
        </w:rPr>
        <w:t>10 godzin lekcyjnych</w:t>
      </w:r>
      <w:r w:rsidRPr="00E7373A">
        <w:rPr>
          <w:rFonts w:ascii="Times New Roman" w:hAnsi="Times New Roman"/>
          <w:color w:val="000000"/>
          <w:sz w:val="24"/>
          <w:szCs w:val="24"/>
          <w:lang w:eastAsia="pl-PL"/>
        </w:rPr>
        <w:t>.</w:t>
      </w:r>
    </w:p>
    <w:p w:rsidR="00E7373A" w:rsidRPr="00E7373A" w:rsidRDefault="00E7373A" w:rsidP="00E7373A">
      <w:pPr>
        <w:numPr>
          <w:ilvl w:val="0"/>
          <w:numId w:val="11"/>
        </w:numPr>
        <w:autoSpaceDE w:val="0"/>
        <w:autoSpaceDN w:val="0"/>
        <w:adjustRightInd w:val="0"/>
        <w:spacing w:after="0"/>
        <w:jc w:val="both"/>
        <w:rPr>
          <w:rFonts w:ascii="Times New Roman" w:hAnsi="Times New Roman"/>
          <w:color w:val="000000"/>
          <w:sz w:val="24"/>
          <w:szCs w:val="24"/>
          <w:lang w:eastAsia="pl-PL"/>
        </w:rPr>
      </w:pPr>
      <w:r w:rsidRPr="00E7373A">
        <w:rPr>
          <w:rFonts w:ascii="Times New Roman" w:hAnsi="Times New Roman"/>
          <w:color w:val="000000"/>
          <w:sz w:val="24"/>
          <w:szCs w:val="24"/>
          <w:lang w:eastAsia="pl-PL"/>
        </w:rPr>
        <w:t xml:space="preserve">Samodzielne prowadzenie zajęć z języka angielskiego – </w:t>
      </w:r>
      <w:r w:rsidRPr="00DD4342">
        <w:rPr>
          <w:rFonts w:ascii="Times New Roman" w:hAnsi="Times New Roman"/>
          <w:b/>
          <w:bCs/>
          <w:color w:val="000000"/>
          <w:sz w:val="24"/>
          <w:szCs w:val="24"/>
          <w:shd w:val="clear" w:color="auto" w:fill="D9D9D9" w:themeFill="background1" w:themeFillShade="D9"/>
          <w:lang w:eastAsia="pl-PL"/>
        </w:rPr>
        <w:t>35 godzin lekcyjnych</w:t>
      </w:r>
      <w:r w:rsidRPr="00E7373A">
        <w:rPr>
          <w:rFonts w:ascii="Times New Roman" w:hAnsi="Times New Roman"/>
          <w:color w:val="000000"/>
          <w:sz w:val="24"/>
          <w:szCs w:val="24"/>
          <w:lang w:eastAsia="pl-PL"/>
        </w:rPr>
        <w:t xml:space="preserve">. </w:t>
      </w:r>
    </w:p>
    <w:p w:rsidR="00E7373A" w:rsidRPr="00E7373A" w:rsidRDefault="00E7373A" w:rsidP="00E7373A">
      <w:pPr>
        <w:numPr>
          <w:ilvl w:val="0"/>
          <w:numId w:val="11"/>
        </w:numPr>
        <w:autoSpaceDE w:val="0"/>
        <w:autoSpaceDN w:val="0"/>
        <w:adjustRightInd w:val="0"/>
        <w:spacing w:after="0"/>
        <w:jc w:val="both"/>
        <w:rPr>
          <w:rFonts w:ascii="Times New Roman" w:hAnsi="Times New Roman"/>
          <w:color w:val="000000"/>
          <w:sz w:val="24"/>
          <w:szCs w:val="24"/>
          <w:lang w:eastAsia="pl-PL"/>
        </w:rPr>
      </w:pPr>
      <w:r w:rsidRPr="00E7373A">
        <w:rPr>
          <w:rFonts w:ascii="Times New Roman" w:hAnsi="Times New Roman"/>
          <w:color w:val="000000"/>
          <w:sz w:val="24"/>
          <w:szCs w:val="24"/>
          <w:lang w:eastAsia="pl-PL"/>
        </w:rPr>
        <w:t xml:space="preserve">Planowanie, omawianie i konsultowanie lekcji prowadzonych przez studenta wraz z opiekunem – </w:t>
      </w:r>
      <w:r w:rsidRPr="00DD4342">
        <w:rPr>
          <w:rFonts w:ascii="Times New Roman" w:hAnsi="Times New Roman"/>
          <w:b/>
          <w:bCs/>
          <w:color w:val="000000"/>
          <w:sz w:val="24"/>
          <w:szCs w:val="24"/>
          <w:shd w:val="clear" w:color="auto" w:fill="D9D9D9" w:themeFill="background1" w:themeFillShade="D9"/>
          <w:lang w:eastAsia="pl-PL"/>
        </w:rPr>
        <w:t>5 godzin lekcyjnych</w:t>
      </w:r>
      <w:r w:rsidRPr="00E7373A">
        <w:rPr>
          <w:rFonts w:ascii="Times New Roman" w:hAnsi="Times New Roman"/>
          <w:color w:val="000000"/>
          <w:sz w:val="24"/>
          <w:szCs w:val="24"/>
          <w:lang w:eastAsia="pl-PL"/>
        </w:rPr>
        <w:t xml:space="preserve">. </w:t>
      </w:r>
    </w:p>
    <w:p w:rsidR="00E7373A" w:rsidRPr="00E7373A" w:rsidRDefault="00E7373A" w:rsidP="00E7373A">
      <w:pPr>
        <w:numPr>
          <w:ilvl w:val="0"/>
          <w:numId w:val="11"/>
        </w:numPr>
        <w:autoSpaceDE w:val="0"/>
        <w:autoSpaceDN w:val="0"/>
        <w:adjustRightInd w:val="0"/>
        <w:spacing w:after="0"/>
        <w:jc w:val="both"/>
        <w:rPr>
          <w:rFonts w:ascii="Times New Roman" w:hAnsi="Times New Roman"/>
          <w:color w:val="000000"/>
          <w:sz w:val="24"/>
          <w:szCs w:val="24"/>
          <w:lang w:eastAsia="pl-PL"/>
        </w:rPr>
      </w:pPr>
      <w:r w:rsidRPr="00E7373A">
        <w:rPr>
          <w:rFonts w:ascii="Times New Roman" w:hAnsi="Times New Roman"/>
          <w:color w:val="000000"/>
          <w:sz w:val="24"/>
          <w:szCs w:val="24"/>
          <w:lang w:eastAsia="pl-PL"/>
        </w:rPr>
        <w:t xml:space="preserve">Przeprowadzenie testu końcowego </w:t>
      </w:r>
      <w:r w:rsidRPr="00E7373A">
        <w:rPr>
          <w:rFonts w:ascii="Times New Roman" w:hAnsi="Times New Roman"/>
          <w:b/>
          <w:bCs/>
          <w:color w:val="000000"/>
          <w:sz w:val="24"/>
          <w:szCs w:val="24"/>
          <w:lang w:eastAsia="pl-PL"/>
        </w:rPr>
        <w:t xml:space="preserve">– </w:t>
      </w:r>
      <w:r w:rsidRPr="00DD4342">
        <w:rPr>
          <w:rFonts w:ascii="Times New Roman" w:hAnsi="Times New Roman"/>
          <w:b/>
          <w:bCs/>
          <w:color w:val="000000"/>
          <w:sz w:val="24"/>
          <w:szCs w:val="24"/>
          <w:shd w:val="clear" w:color="auto" w:fill="D9D9D9" w:themeFill="background1" w:themeFillShade="D9"/>
          <w:lang w:eastAsia="pl-PL"/>
        </w:rPr>
        <w:t>1 godzina lekcyjna</w:t>
      </w:r>
      <w:r w:rsidRPr="00DD4342">
        <w:rPr>
          <w:rFonts w:ascii="Times New Roman" w:hAnsi="Times New Roman"/>
          <w:color w:val="000000"/>
          <w:sz w:val="24"/>
          <w:szCs w:val="24"/>
          <w:shd w:val="clear" w:color="auto" w:fill="D9D9D9" w:themeFill="background1" w:themeFillShade="D9"/>
          <w:lang w:eastAsia="pl-PL"/>
        </w:rPr>
        <w:t>.</w:t>
      </w:r>
      <w:r w:rsidRPr="00E7373A">
        <w:rPr>
          <w:rFonts w:ascii="Times New Roman" w:hAnsi="Times New Roman"/>
          <w:color w:val="000000"/>
          <w:sz w:val="24"/>
          <w:szCs w:val="24"/>
          <w:lang w:eastAsia="pl-PL"/>
        </w:rPr>
        <w:t xml:space="preserve"> </w:t>
      </w:r>
    </w:p>
    <w:p w:rsidR="00E7373A" w:rsidRPr="00E7373A" w:rsidRDefault="00E7373A" w:rsidP="00E7373A">
      <w:pPr>
        <w:numPr>
          <w:ilvl w:val="0"/>
          <w:numId w:val="11"/>
        </w:numPr>
        <w:autoSpaceDE w:val="0"/>
        <w:autoSpaceDN w:val="0"/>
        <w:adjustRightInd w:val="0"/>
        <w:spacing w:after="0"/>
        <w:jc w:val="both"/>
        <w:rPr>
          <w:rFonts w:ascii="Times New Roman" w:hAnsi="Times New Roman"/>
          <w:color w:val="000000"/>
          <w:sz w:val="24"/>
          <w:szCs w:val="24"/>
          <w:lang w:eastAsia="pl-PL"/>
        </w:rPr>
      </w:pPr>
      <w:r w:rsidRPr="00E7373A">
        <w:rPr>
          <w:rFonts w:ascii="Times New Roman" w:hAnsi="Times New Roman"/>
          <w:color w:val="000000"/>
          <w:sz w:val="24"/>
          <w:szCs w:val="24"/>
          <w:lang w:eastAsia="pl-PL"/>
        </w:rPr>
        <w:lastRenderedPageBreak/>
        <w:t xml:space="preserve">Omówienie wyników testu końcowego </w:t>
      </w:r>
      <w:r w:rsidRPr="00E7373A">
        <w:rPr>
          <w:rFonts w:ascii="Times New Roman" w:hAnsi="Times New Roman"/>
          <w:b/>
          <w:bCs/>
          <w:color w:val="000000"/>
          <w:sz w:val="24"/>
          <w:szCs w:val="24"/>
          <w:lang w:eastAsia="pl-PL"/>
        </w:rPr>
        <w:t xml:space="preserve">– </w:t>
      </w:r>
      <w:r w:rsidRPr="00DD4342">
        <w:rPr>
          <w:rFonts w:ascii="Times New Roman" w:hAnsi="Times New Roman"/>
          <w:b/>
          <w:bCs/>
          <w:color w:val="000000"/>
          <w:sz w:val="24"/>
          <w:szCs w:val="24"/>
          <w:shd w:val="clear" w:color="auto" w:fill="D9D9D9" w:themeFill="background1" w:themeFillShade="D9"/>
          <w:lang w:eastAsia="pl-PL"/>
        </w:rPr>
        <w:t>1 godzina lekcyjna</w:t>
      </w:r>
      <w:r w:rsidRPr="00DD4342">
        <w:rPr>
          <w:rFonts w:ascii="Times New Roman" w:hAnsi="Times New Roman"/>
          <w:color w:val="000000"/>
          <w:sz w:val="24"/>
          <w:szCs w:val="24"/>
          <w:shd w:val="clear" w:color="auto" w:fill="D9D9D9" w:themeFill="background1" w:themeFillShade="D9"/>
          <w:lang w:eastAsia="pl-PL"/>
        </w:rPr>
        <w:t>.</w:t>
      </w:r>
    </w:p>
    <w:p w:rsidR="00E7373A" w:rsidRPr="00E7373A" w:rsidRDefault="00E7373A" w:rsidP="00E7373A">
      <w:pPr>
        <w:numPr>
          <w:ilvl w:val="0"/>
          <w:numId w:val="11"/>
        </w:numPr>
        <w:autoSpaceDE w:val="0"/>
        <w:autoSpaceDN w:val="0"/>
        <w:adjustRightInd w:val="0"/>
        <w:spacing w:after="0"/>
        <w:jc w:val="both"/>
        <w:rPr>
          <w:rFonts w:ascii="Times New Roman" w:hAnsi="Times New Roman"/>
          <w:color w:val="000000"/>
          <w:sz w:val="24"/>
          <w:szCs w:val="24"/>
          <w:lang w:eastAsia="pl-PL"/>
        </w:rPr>
      </w:pPr>
      <w:r w:rsidRPr="00E7373A">
        <w:rPr>
          <w:rFonts w:ascii="Times New Roman" w:hAnsi="Times New Roman"/>
          <w:color w:val="000000"/>
          <w:sz w:val="24"/>
          <w:szCs w:val="24"/>
          <w:lang w:eastAsia="pl-PL"/>
        </w:rPr>
        <w:t xml:space="preserve">Spotkanie z pedagogiem szkolnym i omówienie sposobów postępowania z trudnymi uczniami, ich zachowaniem i postępami w nauce – </w:t>
      </w:r>
      <w:r w:rsidRPr="00DD4342">
        <w:rPr>
          <w:rFonts w:ascii="Times New Roman" w:hAnsi="Times New Roman"/>
          <w:b/>
          <w:bCs/>
          <w:color w:val="000000"/>
          <w:sz w:val="24"/>
          <w:szCs w:val="24"/>
          <w:shd w:val="clear" w:color="auto" w:fill="D9D9D9" w:themeFill="background1" w:themeFillShade="D9"/>
          <w:lang w:eastAsia="pl-PL"/>
        </w:rPr>
        <w:t>1 godzina lekcyjna</w:t>
      </w:r>
      <w:r w:rsidRPr="00E7373A">
        <w:rPr>
          <w:rFonts w:ascii="Times New Roman" w:hAnsi="Times New Roman"/>
          <w:color w:val="000000"/>
          <w:sz w:val="24"/>
          <w:szCs w:val="24"/>
          <w:lang w:eastAsia="pl-PL"/>
        </w:rPr>
        <w:t xml:space="preserve">. </w:t>
      </w:r>
    </w:p>
    <w:p w:rsidR="00E7373A" w:rsidRPr="00E7373A" w:rsidRDefault="00E7373A" w:rsidP="00E7373A">
      <w:pPr>
        <w:numPr>
          <w:ilvl w:val="0"/>
          <w:numId w:val="11"/>
        </w:numPr>
        <w:autoSpaceDE w:val="0"/>
        <w:autoSpaceDN w:val="0"/>
        <w:adjustRightInd w:val="0"/>
        <w:spacing w:after="0"/>
        <w:jc w:val="both"/>
        <w:rPr>
          <w:rFonts w:ascii="Times New Roman" w:hAnsi="Times New Roman"/>
          <w:color w:val="000000"/>
          <w:sz w:val="24"/>
          <w:szCs w:val="24"/>
          <w:lang w:eastAsia="pl-PL"/>
        </w:rPr>
      </w:pPr>
      <w:r w:rsidRPr="00E7373A">
        <w:rPr>
          <w:rFonts w:ascii="Times New Roman" w:hAnsi="Times New Roman"/>
          <w:color w:val="000000"/>
          <w:sz w:val="24"/>
          <w:szCs w:val="24"/>
          <w:lang w:eastAsia="pl-PL"/>
        </w:rPr>
        <w:t xml:space="preserve">Zapoznanie się z funkcjonowaniem samorządu szkolnego i innych organizacji działających na terenie szkoły – </w:t>
      </w:r>
      <w:r w:rsidRPr="00DD4342">
        <w:rPr>
          <w:rFonts w:ascii="Times New Roman" w:hAnsi="Times New Roman"/>
          <w:b/>
          <w:bCs/>
          <w:color w:val="000000"/>
          <w:sz w:val="24"/>
          <w:szCs w:val="24"/>
          <w:shd w:val="clear" w:color="auto" w:fill="D9D9D9" w:themeFill="background1" w:themeFillShade="D9"/>
          <w:lang w:eastAsia="pl-PL"/>
        </w:rPr>
        <w:t>1 godzina lekcyjna</w:t>
      </w:r>
      <w:r w:rsidRPr="00E7373A">
        <w:rPr>
          <w:rFonts w:ascii="Times New Roman" w:hAnsi="Times New Roman"/>
          <w:color w:val="000000"/>
          <w:sz w:val="24"/>
          <w:szCs w:val="24"/>
          <w:lang w:eastAsia="pl-PL"/>
        </w:rPr>
        <w:t xml:space="preserve">. </w:t>
      </w:r>
    </w:p>
    <w:p w:rsidR="00E7373A" w:rsidRPr="00E7373A" w:rsidRDefault="00E7373A" w:rsidP="00E7373A">
      <w:pPr>
        <w:autoSpaceDE w:val="0"/>
        <w:autoSpaceDN w:val="0"/>
        <w:adjustRightInd w:val="0"/>
        <w:spacing w:after="0"/>
        <w:jc w:val="both"/>
        <w:rPr>
          <w:rFonts w:ascii="Times New Roman" w:hAnsi="Times New Roman"/>
          <w:color w:val="000000"/>
          <w:sz w:val="24"/>
          <w:szCs w:val="24"/>
          <w:lang w:eastAsia="pl-PL"/>
        </w:rPr>
      </w:pPr>
    </w:p>
    <w:p w:rsidR="00E7373A" w:rsidRPr="00E7373A" w:rsidRDefault="00E7373A" w:rsidP="00E7373A">
      <w:pPr>
        <w:autoSpaceDE w:val="0"/>
        <w:autoSpaceDN w:val="0"/>
        <w:adjustRightInd w:val="0"/>
        <w:spacing w:after="0"/>
        <w:jc w:val="right"/>
        <w:rPr>
          <w:rFonts w:ascii="Times New Roman" w:hAnsi="Times New Roman"/>
          <w:b/>
          <w:bCs/>
          <w:color w:val="000000"/>
          <w:sz w:val="24"/>
          <w:szCs w:val="24"/>
          <w:lang w:eastAsia="pl-PL"/>
        </w:rPr>
      </w:pPr>
      <w:r w:rsidRPr="00DD4342">
        <w:rPr>
          <w:rFonts w:ascii="Times New Roman" w:hAnsi="Times New Roman"/>
          <w:b/>
          <w:bCs/>
          <w:color w:val="000000"/>
          <w:sz w:val="24"/>
          <w:szCs w:val="24"/>
          <w:shd w:val="clear" w:color="auto" w:fill="D9D9D9" w:themeFill="background1" w:themeFillShade="D9"/>
          <w:lang w:eastAsia="pl-PL"/>
        </w:rPr>
        <w:t>w sumie 60 godzin lekcyjnych w gimnazjum (III etap edukacyjny)</w:t>
      </w:r>
      <w:r w:rsidRPr="00E7373A">
        <w:rPr>
          <w:rFonts w:ascii="Times New Roman" w:hAnsi="Times New Roman"/>
          <w:b/>
          <w:bCs/>
          <w:color w:val="000000"/>
          <w:sz w:val="24"/>
          <w:szCs w:val="24"/>
          <w:lang w:eastAsia="pl-PL"/>
        </w:rPr>
        <w:t xml:space="preserve"> </w:t>
      </w:r>
    </w:p>
    <w:p w:rsidR="00E7373A" w:rsidRPr="00E7373A" w:rsidRDefault="00E7373A" w:rsidP="00E7373A">
      <w:pPr>
        <w:autoSpaceDE w:val="0"/>
        <w:autoSpaceDN w:val="0"/>
        <w:adjustRightInd w:val="0"/>
        <w:spacing w:after="0"/>
        <w:jc w:val="both"/>
        <w:rPr>
          <w:rFonts w:ascii="Times New Roman" w:hAnsi="Times New Roman"/>
          <w:color w:val="000000"/>
          <w:sz w:val="24"/>
          <w:szCs w:val="24"/>
          <w:lang w:eastAsia="pl-PL"/>
        </w:rPr>
      </w:pPr>
    </w:p>
    <w:p w:rsidR="00E7373A" w:rsidRPr="00E7373A" w:rsidRDefault="00E7373A" w:rsidP="00E7373A">
      <w:pPr>
        <w:shd w:val="clear" w:color="auto" w:fill="FFFFFF"/>
        <w:autoSpaceDE w:val="0"/>
        <w:autoSpaceDN w:val="0"/>
        <w:adjustRightInd w:val="0"/>
        <w:spacing w:after="0"/>
        <w:jc w:val="center"/>
        <w:rPr>
          <w:rFonts w:ascii="Times New Roman" w:hAnsi="Times New Roman"/>
          <w:b/>
          <w:color w:val="000000"/>
          <w:sz w:val="24"/>
          <w:szCs w:val="24"/>
          <w:lang w:eastAsia="pl-PL"/>
        </w:rPr>
      </w:pPr>
      <w:r w:rsidRPr="00E7373A">
        <w:rPr>
          <w:rFonts w:ascii="Times New Roman" w:hAnsi="Times New Roman"/>
          <w:b/>
          <w:color w:val="000000"/>
          <w:sz w:val="24"/>
          <w:szCs w:val="24"/>
          <w:lang w:eastAsia="pl-PL"/>
        </w:rPr>
        <w:t xml:space="preserve">Szkoła </w:t>
      </w:r>
      <w:proofErr w:type="spellStart"/>
      <w:r w:rsidRPr="00E7373A">
        <w:rPr>
          <w:rFonts w:ascii="Times New Roman" w:hAnsi="Times New Roman"/>
          <w:b/>
          <w:color w:val="000000"/>
          <w:sz w:val="24"/>
          <w:szCs w:val="24"/>
          <w:lang w:eastAsia="pl-PL"/>
        </w:rPr>
        <w:t>Ponadgimnazjalna</w:t>
      </w:r>
      <w:proofErr w:type="spellEnd"/>
    </w:p>
    <w:p w:rsidR="00E7373A" w:rsidRPr="00E7373A" w:rsidRDefault="00E7373A" w:rsidP="00E7373A">
      <w:pPr>
        <w:numPr>
          <w:ilvl w:val="0"/>
          <w:numId w:val="22"/>
        </w:numPr>
        <w:autoSpaceDE w:val="0"/>
        <w:autoSpaceDN w:val="0"/>
        <w:adjustRightInd w:val="0"/>
        <w:spacing w:after="0"/>
        <w:jc w:val="both"/>
        <w:rPr>
          <w:rFonts w:ascii="Times New Roman" w:hAnsi="Times New Roman"/>
          <w:color w:val="000000"/>
          <w:sz w:val="24"/>
          <w:szCs w:val="24"/>
          <w:lang w:eastAsia="pl-PL"/>
        </w:rPr>
      </w:pPr>
      <w:r w:rsidRPr="00E7373A">
        <w:rPr>
          <w:rFonts w:ascii="Times New Roman" w:hAnsi="Times New Roman"/>
          <w:color w:val="000000"/>
          <w:sz w:val="24"/>
          <w:szCs w:val="24"/>
          <w:lang w:eastAsia="pl-PL"/>
        </w:rPr>
        <w:t xml:space="preserve">Zapoznanie się z programem nauczania oraz wszelkimi materiałami i pomocami dydaktycznymi stosowanymi przez nauczyciela-opiekuna praktyk we wszystkich klasach na IV poziomie edukacji (szkoła </w:t>
      </w:r>
      <w:proofErr w:type="spellStart"/>
      <w:r w:rsidRPr="00E7373A">
        <w:rPr>
          <w:rFonts w:ascii="Times New Roman" w:hAnsi="Times New Roman"/>
          <w:color w:val="000000"/>
          <w:sz w:val="24"/>
          <w:szCs w:val="24"/>
          <w:lang w:eastAsia="pl-PL"/>
        </w:rPr>
        <w:t>ponadgimnazjalna</w:t>
      </w:r>
      <w:proofErr w:type="spellEnd"/>
      <w:r w:rsidRPr="00E7373A">
        <w:rPr>
          <w:rFonts w:ascii="Times New Roman" w:hAnsi="Times New Roman"/>
          <w:color w:val="000000"/>
          <w:sz w:val="24"/>
          <w:szCs w:val="24"/>
          <w:lang w:eastAsia="pl-PL"/>
        </w:rPr>
        <w:t xml:space="preserve">), w których opiekun naucza w danej placówce – </w:t>
      </w:r>
      <w:r w:rsidRPr="00DD4342">
        <w:rPr>
          <w:rFonts w:ascii="Times New Roman" w:hAnsi="Times New Roman"/>
          <w:b/>
          <w:bCs/>
          <w:color w:val="000000"/>
          <w:sz w:val="24"/>
          <w:szCs w:val="24"/>
          <w:shd w:val="clear" w:color="auto" w:fill="D9D9D9" w:themeFill="background1" w:themeFillShade="D9"/>
          <w:lang w:eastAsia="pl-PL"/>
        </w:rPr>
        <w:t>3 godziny lekcyjne</w:t>
      </w:r>
      <w:r w:rsidRPr="00E7373A">
        <w:rPr>
          <w:rFonts w:ascii="Times New Roman" w:hAnsi="Times New Roman"/>
          <w:color w:val="000000"/>
          <w:sz w:val="24"/>
          <w:szCs w:val="24"/>
          <w:lang w:eastAsia="pl-PL"/>
        </w:rPr>
        <w:t xml:space="preserve">. </w:t>
      </w:r>
    </w:p>
    <w:p w:rsidR="00E7373A" w:rsidRPr="00E7373A" w:rsidRDefault="00E7373A" w:rsidP="00E7373A">
      <w:pPr>
        <w:numPr>
          <w:ilvl w:val="0"/>
          <w:numId w:val="22"/>
        </w:numPr>
        <w:autoSpaceDE w:val="0"/>
        <w:autoSpaceDN w:val="0"/>
        <w:adjustRightInd w:val="0"/>
        <w:spacing w:after="0"/>
        <w:jc w:val="both"/>
        <w:rPr>
          <w:rFonts w:ascii="Times New Roman" w:hAnsi="Times New Roman"/>
          <w:color w:val="000000"/>
          <w:sz w:val="24"/>
          <w:szCs w:val="24"/>
          <w:lang w:eastAsia="pl-PL"/>
        </w:rPr>
      </w:pPr>
      <w:r w:rsidRPr="00E7373A">
        <w:rPr>
          <w:rFonts w:ascii="Times New Roman" w:hAnsi="Times New Roman"/>
          <w:color w:val="000000"/>
          <w:sz w:val="24"/>
          <w:szCs w:val="24"/>
          <w:lang w:eastAsia="pl-PL"/>
        </w:rPr>
        <w:t xml:space="preserve">Zapoznanie się z metodami nauczania stosowanymi przez opiekuna praktyk </w:t>
      </w:r>
    </w:p>
    <w:p w:rsidR="00E7373A" w:rsidRPr="00E7373A" w:rsidRDefault="00E7373A" w:rsidP="00E7373A">
      <w:pPr>
        <w:autoSpaceDE w:val="0"/>
        <w:autoSpaceDN w:val="0"/>
        <w:adjustRightInd w:val="0"/>
        <w:spacing w:after="0"/>
        <w:ind w:left="720"/>
        <w:jc w:val="both"/>
        <w:rPr>
          <w:rFonts w:ascii="Times New Roman" w:hAnsi="Times New Roman"/>
          <w:color w:val="000000"/>
          <w:sz w:val="24"/>
          <w:szCs w:val="24"/>
          <w:lang w:eastAsia="pl-PL"/>
        </w:rPr>
      </w:pPr>
      <w:r w:rsidRPr="00E7373A">
        <w:rPr>
          <w:rFonts w:ascii="Times New Roman" w:hAnsi="Times New Roman"/>
          <w:b/>
          <w:bCs/>
          <w:color w:val="000000"/>
          <w:sz w:val="24"/>
          <w:szCs w:val="24"/>
          <w:lang w:eastAsia="pl-PL"/>
        </w:rPr>
        <w:t xml:space="preserve">– </w:t>
      </w:r>
      <w:r w:rsidRPr="00DD4342">
        <w:rPr>
          <w:rFonts w:ascii="Times New Roman" w:hAnsi="Times New Roman"/>
          <w:b/>
          <w:bCs/>
          <w:color w:val="000000"/>
          <w:sz w:val="24"/>
          <w:szCs w:val="24"/>
          <w:shd w:val="clear" w:color="auto" w:fill="D9D9D9" w:themeFill="background1" w:themeFillShade="D9"/>
          <w:lang w:eastAsia="pl-PL"/>
        </w:rPr>
        <w:t>2 godziny lekcyjne</w:t>
      </w:r>
      <w:r w:rsidRPr="00DD4342">
        <w:rPr>
          <w:rFonts w:ascii="Times New Roman" w:hAnsi="Times New Roman"/>
          <w:color w:val="000000"/>
          <w:sz w:val="24"/>
          <w:szCs w:val="24"/>
          <w:shd w:val="clear" w:color="auto" w:fill="D9D9D9" w:themeFill="background1" w:themeFillShade="D9"/>
          <w:lang w:eastAsia="pl-PL"/>
        </w:rPr>
        <w:t>.</w:t>
      </w:r>
      <w:r w:rsidRPr="00E7373A">
        <w:rPr>
          <w:rFonts w:ascii="Times New Roman" w:hAnsi="Times New Roman"/>
          <w:color w:val="000000"/>
          <w:sz w:val="24"/>
          <w:szCs w:val="24"/>
          <w:lang w:eastAsia="pl-PL"/>
        </w:rPr>
        <w:t xml:space="preserve"> </w:t>
      </w:r>
    </w:p>
    <w:p w:rsidR="00E7373A" w:rsidRPr="00E7373A" w:rsidRDefault="00E7373A" w:rsidP="00E7373A">
      <w:pPr>
        <w:numPr>
          <w:ilvl w:val="0"/>
          <w:numId w:val="22"/>
        </w:numPr>
        <w:autoSpaceDE w:val="0"/>
        <w:autoSpaceDN w:val="0"/>
        <w:adjustRightInd w:val="0"/>
        <w:spacing w:after="0"/>
        <w:jc w:val="both"/>
        <w:rPr>
          <w:rFonts w:ascii="Times New Roman" w:hAnsi="Times New Roman"/>
          <w:color w:val="000000"/>
          <w:sz w:val="24"/>
          <w:szCs w:val="24"/>
          <w:lang w:eastAsia="pl-PL"/>
        </w:rPr>
      </w:pPr>
      <w:r w:rsidRPr="00E7373A">
        <w:rPr>
          <w:rFonts w:ascii="Times New Roman" w:hAnsi="Times New Roman"/>
          <w:color w:val="000000"/>
          <w:sz w:val="24"/>
          <w:szCs w:val="24"/>
          <w:lang w:eastAsia="pl-PL"/>
        </w:rPr>
        <w:t xml:space="preserve">Zapoznanie się z planami wynikowymi </w:t>
      </w:r>
      <w:r w:rsidRPr="00E7373A">
        <w:rPr>
          <w:rFonts w:ascii="Times New Roman" w:hAnsi="Times New Roman"/>
          <w:b/>
          <w:bCs/>
          <w:color w:val="000000"/>
          <w:sz w:val="24"/>
          <w:szCs w:val="24"/>
          <w:lang w:eastAsia="pl-PL"/>
        </w:rPr>
        <w:t xml:space="preserve">– </w:t>
      </w:r>
      <w:r w:rsidRPr="00DD4342">
        <w:rPr>
          <w:rFonts w:ascii="Times New Roman" w:hAnsi="Times New Roman"/>
          <w:b/>
          <w:bCs/>
          <w:color w:val="000000"/>
          <w:sz w:val="24"/>
          <w:szCs w:val="24"/>
          <w:shd w:val="clear" w:color="auto" w:fill="D9D9D9" w:themeFill="background1" w:themeFillShade="D9"/>
          <w:lang w:eastAsia="pl-PL"/>
        </w:rPr>
        <w:t>1 godzina lekcyjna</w:t>
      </w:r>
    </w:p>
    <w:p w:rsidR="00E7373A" w:rsidRPr="00E7373A" w:rsidRDefault="00E7373A" w:rsidP="00E7373A">
      <w:pPr>
        <w:numPr>
          <w:ilvl w:val="0"/>
          <w:numId w:val="22"/>
        </w:numPr>
        <w:autoSpaceDE w:val="0"/>
        <w:autoSpaceDN w:val="0"/>
        <w:adjustRightInd w:val="0"/>
        <w:spacing w:after="0"/>
        <w:jc w:val="both"/>
        <w:rPr>
          <w:rFonts w:ascii="Times New Roman" w:hAnsi="Times New Roman"/>
          <w:color w:val="000000"/>
          <w:sz w:val="24"/>
          <w:szCs w:val="24"/>
          <w:lang w:eastAsia="pl-PL"/>
        </w:rPr>
      </w:pPr>
      <w:r w:rsidRPr="00E7373A">
        <w:rPr>
          <w:rFonts w:ascii="Times New Roman" w:hAnsi="Times New Roman"/>
          <w:color w:val="000000"/>
          <w:sz w:val="24"/>
          <w:szCs w:val="24"/>
          <w:lang w:eastAsia="pl-PL"/>
        </w:rPr>
        <w:t>Konsultacja z opiekunem praktyk w sprawie opinii nauczyciela na temat uczniów</w:t>
      </w:r>
    </w:p>
    <w:p w:rsidR="00E7373A" w:rsidRPr="00E7373A" w:rsidRDefault="00E7373A" w:rsidP="00E7373A">
      <w:pPr>
        <w:autoSpaceDE w:val="0"/>
        <w:autoSpaceDN w:val="0"/>
        <w:adjustRightInd w:val="0"/>
        <w:spacing w:after="0"/>
        <w:ind w:left="720"/>
        <w:jc w:val="both"/>
        <w:rPr>
          <w:rFonts w:ascii="Times New Roman" w:hAnsi="Times New Roman"/>
          <w:color w:val="000000"/>
          <w:sz w:val="24"/>
          <w:szCs w:val="24"/>
          <w:lang w:eastAsia="pl-PL"/>
        </w:rPr>
      </w:pPr>
      <w:r w:rsidRPr="00E7373A">
        <w:rPr>
          <w:rFonts w:ascii="Times New Roman" w:hAnsi="Times New Roman"/>
          <w:b/>
          <w:bCs/>
          <w:color w:val="000000"/>
          <w:sz w:val="24"/>
          <w:szCs w:val="24"/>
          <w:lang w:eastAsia="pl-PL"/>
        </w:rPr>
        <w:t xml:space="preserve">– </w:t>
      </w:r>
      <w:r w:rsidRPr="00DD4342">
        <w:rPr>
          <w:rFonts w:ascii="Times New Roman" w:hAnsi="Times New Roman"/>
          <w:b/>
          <w:bCs/>
          <w:color w:val="000000"/>
          <w:sz w:val="24"/>
          <w:szCs w:val="24"/>
          <w:shd w:val="clear" w:color="auto" w:fill="D9D9D9" w:themeFill="background1" w:themeFillShade="D9"/>
          <w:lang w:eastAsia="pl-PL"/>
        </w:rPr>
        <w:t>1 godzina lekcyjna</w:t>
      </w:r>
      <w:r w:rsidRPr="00E7373A">
        <w:rPr>
          <w:rFonts w:ascii="Times New Roman" w:hAnsi="Times New Roman"/>
          <w:color w:val="000000"/>
          <w:sz w:val="24"/>
          <w:szCs w:val="24"/>
          <w:lang w:eastAsia="pl-PL"/>
        </w:rPr>
        <w:t xml:space="preserve">. </w:t>
      </w:r>
    </w:p>
    <w:p w:rsidR="00E7373A" w:rsidRPr="00E7373A" w:rsidRDefault="00E7373A" w:rsidP="00E7373A">
      <w:pPr>
        <w:numPr>
          <w:ilvl w:val="0"/>
          <w:numId w:val="22"/>
        </w:numPr>
        <w:autoSpaceDE w:val="0"/>
        <w:autoSpaceDN w:val="0"/>
        <w:adjustRightInd w:val="0"/>
        <w:spacing w:after="0"/>
        <w:jc w:val="both"/>
        <w:rPr>
          <w:rFonts w:ascii="Times New Roman" w:hAnsi="Times New Roman"/>
          <w:color w:val="000000"/>
          <w:sz w:val="24"/>
          <w:szCs w:val="24"/>
          <w:lang w:eastAsia="pl-PL"/>
        </w:rPr>
      </w:pPr>
      <w:r w:rsidRPr="00E7373A">
        <w:rPr>
          <w:rFonts w:ascii="Times New Roman" w:hAnsi="Times New Roman"/>
          <w:color w:val="000000"/>
          <w:sz w:val="24"/>
          <w:szCs w:val="24"/>
          <w:lang w:eastAsia="pl-PL"/>
        </w:rPr>
        <w:t xml:space="preserve">Hospitowanie/obserwowanie lekcji języka angielskiego – </w:t>
      </w:r>
      <w:r w:rsidRPr="00DD4342">
        <w:rPr>
          <w:rFonts w:ascii="Times New Roman" w:hAnsi="Times New Roman"/>
          <w:b/>
          <w:bCs/>
          <w:color w:val="000000"/>
          <w:sz w:val="24"/>
          <w:szCs w:val="24"/>
          <w:shd w:val="clear" w:color="auto" w:fill="D9D9D9" w:themeFill="background1" w:themeFillShade="D9"/>
          <w:lang w:eastAsia="pl-PL"/>
        </w:rPr>
        <w:t>10 godzin lekcyjnych</w:t>
      </w:r>
      <w:r w:rsidRPr="00E7373A">
        <w:rPr>
          <w:rFonts w:ascii="Times New Roman" w:hAnsi="Times New Roman"/>
          <w:color w:val="000000"/>
          <w:sz w:val="24"/>
          <w:szCs w:val="24"/>
          <w:lang w:eastAsia="pl-PL"/>
        </w:rPr>
        <w:t>.</w:t>
      </w:r>
    </w:p>
    <w:p w:rsidR="00E7373A" w:rsidRPr="00E7373A" w:rsidRDefault="00E7373A" w:rsidP="00E7373A">
      <w:pPr>
        <w:numPr>
          <w:ilvl w:val="0"/>
          <w:numId w:val="22"/>
        </w:numPr>
        <w:autoSpaceDE w:val="0"/>
        <w:autoSpaceDN w:val="0"/>
        <w:adjustRightInd w:val="0"/>
        <w:spacing w:after="0"/>
        <w:jc w:val="both"/>
        <w:rPr>
          <w:rFonts w:ascii="Times New Roman" w:hAnsi="Times New Roman"/>
          <w:color w:val="000000"/>
          <w:sz w:val="24"/>
          <w:szCs w:val="24"/>
          <w:lang w:eastAsia="pl-PL"/>
        </w:rPr>
      </w:pPr>
      <w:r w:rsidRPr="00E7373A">
        <w:rPr>
          <w:rFonts w:ascii="Times New Roman" w:hAnsi="Times New Roman"/>
          <w:color w:val="000000"/>
          <w:sz w:val="24"/>
          <w:szCs w:val="24"/>
          <w:lang w:eastAsia="pl-PL"/>
        </w:rPr>
        <w:t xml:space="preserve">Samodzielne prowadzenie zajęć z języka angielskiego – </w:t>
      </w:r>
      <w:r w:rsidRPr="00DD4342">
        <w:rPr>
          <w:rFonts w:ascii="Times New Roman" w:hAnsi="Times New Roman"/>
          <w:b/>
          <w:bCs/>
          <w:color w:val="000000"/>
          <w:sz w:val="24"/>
          <w:szCs w:val="24"/>
          <w:shd w:val="clear" w:color="auto" w:fill="D9D9D9" w:themeFill="background1" w:themeFillShade="D9"/>
          <w:lang w:eastAsia="pl-PL"/>
        </w:rPr>
        <w:t>35 godzin lekcyjnych</w:t>
      </w:r>
      <w:r w:rsidRPr="00E7373A">
        <w:rPr>
          <w:rFonts w:ascii="Times New Roman" w:hAnsi="Times New Roman"/>
          <w:color w:val="000000"/>
          <w:sz w:val="24"/>
          <w:szCs w:val="24"/>
          <w:lang w:eastAsia="pl-PL"/>
        </w:rPr>
        <w:t xml:space="preserve">. </w:t>
      </w:r>
    </w:p>
    <w:p w:rsidR="00E7373A" w:rsidRPr="00E7373A" w:rsidRDefault="00E7373A" w:rsidP="00E7373A">
      <w:pPr>
        <w:numPr>
          <w:ilvl w:val="0"/>
          <w:numId w:val="22"/>
        </w:numPr>
        <w:autoSpaceDE w:val="0"/>
        <w:autoSpaceDN w:val="0"/>
        <w:adjustRightInd w:val="0"/>
        <w:spacing w:after="0"/>
        <w:jc w:val="both"/>
        <w:rPr>
          <w:rFonts w:ascii="Times New Roman" w:hAnsi="Times New Roman"/>
          <w:color w:val="000000"/>
          <w:sz w:val="24"/>
          <w:szCs w:val="24"/>
          <w:lang w:eastAsia="pl-PL"/>
        </w:rPr>
      </w:pPr>
      <w:r w:rsidRPr="00E7373A">
        <w:rPr>
          <w:rFonts w:ascii="Times New Roman" w:hAnsi="Times New Roman"/>
          <w:color w:val="000000"/>
          <w:sz w:val="24"/>
          <w:szCs w:val="24"/>
          <w:lang w:eastAsia="pl-PL"/>
        </w:rPr>
        <w:t xml:space="preserve">Planowanie, omawianie i konsultowanie lekcji prowadzonych przez studenta wraz z opiekunem – </w:t>
      </w:r>
      <w:r w:rsidRPr="00DD4342">
        <w:rPr>
          <w:rFonts w:ascii="Times New Roman" w:hAnsi="Times New Roman"/>
          <w:b/>
          <w:bCs/>
          <w:color w:val="000000"/>
          <w:sz w:val="24"/>
          <w:szCs w:val="24"/>
          <w:shd w:val="clear" w:color="auto" w:fill="D9D9D9" w:themeFill="background1" w:themeFillShade="D9"/>
          <w:lang w:eastAsia="pl-PL"/>
        </w:rPr>
        <w:t>5 godzin lekcyjnych</w:t>
      </w:r>
      <w:r w:rsidRPr="00E7373A">
        <w:rPr>
          <w:rFonts w:ascii="Times New Roman" w:hAnsi="Times New Roman"/>
          <w:color w:val="000000"/>
          <w:sz w:val="24"/>
          <w:szCs w:val="24"/>
          <w:lang w:eastAsia="pl-PL"/>
        </w:rPr>
        <w:t xml:space="preserve">. </w:t>
      </w:r>
    </w:p>
    <w:p w:rsidR="00E7373A" w:rsidRPr="00E7373A" w:rsidRDefault="00E7373A" w:rsidP="00E7373A">
      <w:pPr>
        <w:numPr>
          <w:ilvl w:val="0"/>
          <w:numId w:val="22"/>
        </w:numPr>
        <w:autoSpaceDE w:val="0"/>
        <w:autoSpaceDN w:val="0"/>
        <w:adjustRightInd w:val="0"/>
        <w:spacing w:after="0"/>
        <w:jc w:val="both"/>
        <w:rPr>
          <w:rFonts w:ascii="Times New Roman" w:hAnsi="Times New Roman"/>
          <w:color w:val="000000"/>
          <w:sz w:val="24"/>
          <w:szCs w:val="24"/>
          <w:lang w:eastAsia="pl-PL"/>
        </w:rPr>
      </w:pPr>
      <w:r w:rsidRPr="00E7373A">
        <w:rPr>
          <w:rFonts w:ascii="Times New Roman" w:hAnsi="Times New Roman"/>
          <w:color w:val="000000"/>
          <w:sz w:val="24"/>
          <w:szCs w:val="24"/>
          <w:lang w:eastAsia="pl-PL"/>
        </w:rPr>
        <w:t xml:space="preserve">Przeprowadzenie testu końcowego </w:t>
      </w:r>
      <w:r w:rsidRPr="00E7373A">
        <w:rPr>
          <w:rFonts w:ascii="Times New Roman" w:hAnsi="Times New Roman"/>
          <w:b/>
          <w:bCs/>
          <w:color w:val="000000"/>
          <w:sz w:val="24"/>
          <w:szCs w:val="24"/>
          <w:lang w:eastAsia="pl-PL"/>
        </w:rPr>
        <w:t xml:space="preserve">– </w:t>
      </w:r>
      <w:r w:rsidRPr="00DD4342">
        <w:rPr>
          <w:rFonts w:ascii="Times New Roman" w:hAnsi="Times New Roman"/>
          <w:b/>
          <w:bCs/>
          <w:color w:val="000000"/>
          <w:sz w:val="24"/>
          <w:szCs w:val="24"/>
          <w:shd w:val="clear" w:color="auto" w:fill="D9D9D9" w:themeFill="background1" w:themeFillShade="D9"/>
          <w:lang w:eastAsia="pl-PL"/>
        </w:rPr>
        <w:t>1 godzina lekcyjna</w:t>
      </w:r>
      <w:r w:rsidRPr="00DD4342">
        <w:rPr>
          <w:rFonts w:ascii="Times New Roman" w:hAnsi="Times New Roman"/>
          <w:color w:val="000000"/>
          <w:sz w:val="24"/>
          <w:szCs w:val="24"/>
          <w:shd w:val="clear" w:color="auto" w:fill="D9D9D9" w:themeFill="background1" w:themeFillShade="D9"/>
          <w:lang w:eastAsia="pl-PL"/>
        </w:rPr>
        <w:t>.</w:t>
      </w:r>
      <w:r w:rsidRPr="00E7373A">
        <w:rPr>
          <w:rFonts w:ascii="Times New Roman" w:hAnsi="Times New Roman"/>
          <w:color w:val="000000"/>
          <w:sz w:val="24"/>
          <w:szCs w:val="24"/>
          <w:lang w:eastAsia="pl-PL"/>
        </w:rPr>
        <w:t xml:space="preserve"> </w:t>
      </w:r>
    </w:p>
    <w:p w:rsidR="00E7373A" w:rsidRPr="00E7373A" w:rsidRDefault="00E7373A" w:rsidP="00E7373A">
      <w:pPr>
        <w:numPr>
          <w:ilvl w:val="0"/>
          <w:numId w:val="22"/>
        </w:numPr>
        <w:autoSpaceDE w:val="0"/>
        <w:autoSpaceDN w:val="0"/>
        <w:adjustRightInd w:val="0"/>
        <w:spacing w:after="0"/>
        <w:jc w:val="both"/>
        <w:rPr>
          <w:rFonts w:ascii="Times New Roman" w:hAnsi="Times New Roman"/>
          <w:color w:val="000000"/>
          <w:sz w:val="24"/>
          <w:szCs w:val="24"/>
          <w:lang w:eastAsia="pl-PL"/>
        </w:rPr>
      </w:pPr>
      <w:r w:rsidRPr="00E7373A">
        <w:rPr>
          <w:rFonts w:ascii="Times New Roman" w:hAnsi="Times New Roman"/>
          <w:color w:val="000000"/>
          <w:sz w:val="24"/>
          <w:szCs w:val="24"/>
          <w:lang w:eastAsia="pl-PL"/>
        </w:rPr>
        <w:t xml:space="preserve">Omówienie wyników testu końcowego </w:t>
      </w:r>
      <w:r w:rsidRPr="00E7373A">
        <w:rPr>
          <w:rFonts w:ascii="Times New Roman" w:hAnsi="Times New Roman"/>
          <w:b/>
          <w:bCs/>
          <w:color w:val="000000"/>
          <w:sz w:val="24"/>
          <w:szCs w:val="24"/>
          <w:lang w:eastAsia="pl-PL"/>
        </w:rPr>
        <w:t xml:space="preserve">– </w:t>
      </w:r>
      <w:r w:rsidRPr="00DD4342">
        <w:rPr>
          <w:rFonts w:ascii="Times New Roman" w:hAnsi="Times New Roman"/>
          <w:b/>
          <w:bCs/>
          <w:color w:val="000000"/>
          <w:sz w:val="24"/>
          <w:szCs w:val="24"/>
          <w:shd w:val="clear" w:color="auto" w:fill="D9D9D9" w:themeFill="background1" w:themeFillShade="D9"/>
          <w:lang w:eastAsia="pl-PL"/>
        </w:rPr>
        <w:t>1 godzina lekcyjna</w:t>
      </w:r>
      <w:r w:rsidRPr="00DD4342">
        <w:rPr>
          <w:rFonts w:ascii="Times New Roman" w:hAnsi="Times New Roman"/>
          <w:color w:val="000000"/>
          <w:sz w:val="24"/>
          <w:szCs w:val="24"/>
          <w:shd w:val="clear" w:color="auto" w:fill="D9D9D9" w:themeFill="background1" w:themeFillShade="D9"/>
          <w:lang w:eastAsia="pl-PL"/>
        </w:rPr>
        <w:t>.</w:t>
      </w:r>
    </w:p>
    <w:p w:rsidR="00E7373A" w:rsidRPr="00E7373A" w:rsidRDefault="00E7373A" w:rsidP="00E7373A">
      <w:pPr>
        <w:numPr>
          <w:ilvl w:val="0"/>
          <w:numId w:val="22"/>
        </w:numPr>
        <w:autoSpaceDE w:val="0"/>
        <w:autoSpaceDN w:val="0"/>
        <w:adjustRightInd w:val="0"/>
        <w:spacing w:after="0"/>
        <w:jc w:val="both"/>
        <w:rPr>
          <w:rFonts w:ascii="Times New Roman" w:hAnsi="Times New Roman"/>
          <w:color w:val="000000"/>
          <w:sz w:val="24"/>
          <w:szCs w:val="24"/>
          <w:lang w:eastAsia="pl-PL"/>
        </w:rPr>
      </w:pPr>
      <w:r w:rsidRPr="00E7373A">
        <w:rPr>
          <w:rFonts w:ascii="Times New Roman" w:hAnsi="Times New Roman"/>
          <w:color w:val="000000"/>
          <w:sz w:val="24"/>
          <w:szCs w:val="24"/>
          <w:lang w:eastAsia="pl-PL"/>
        </w:rPr>
        <w:t xml:space="preserve">Spotkanie z pedagogiem szkolnym i omówienie sposobów postępowania z trudnymi uczniami szkoły </w:t>
      </w:r>
      <w:proofErr w:type="spellStart"/>
      <w:r w:rsidRPr="00E7373A">
        <w:rPr>
          <w:rFonts w:ascii="Times New Roman" w:hAnsi="Times New Roman"/>
          <w:color w:val="000000"/>
          <w:sz w:val="24"/>
          <w:szCs w:val="24"/>
          <w:lang w:eastAsia="pl-PL"/>
        </w:rPr>
        <w:t>ponadgimnazjalnej</w:t>
      </w:r>
      <w:proofErr w:type="spellEnd"/>
      <w:r w:rsidRPr="00E7373A">
        <w:rPr>
          <w:rFonts w:ascii="Times New Roman" w:hAnsi="Times New Roman"/>
          <w:color w:val="000000"/>
          <w:sz w:val="24"/>
          <w:szCs w:val="24"/>
          <w:lang w:eastAsia="pl-PL"/>
        </w:rPr>
        <w:t xml:space="preserve">, ich zachowaniem i postępami w nauce – </w:t>
      </w:r>
      <w:r w:rsidRPr="00DD4342">
        <w:rPr>
          <w:rFonts w:ascii="Times New Roman" w:hAnsi="Times New Roman"/>
          <w:b/>
          <w:bCs/>
          <w:color w:val="000000"/>
          <w:sz w:val="24"/>
          <w:szCs w:val="24"/>
          <w:shd w:val="clear" w:color="auto" w:fill="D9D9D9" w:themeFill="background1" w:themeFillShade="D9"/>
          <w:lang w:eastAsia="pl-PL"/>
        </w:rPr>
        <w:t>1 godzina lekcyjna</w:t>
      </w:r>
      <w:r w:rsidRPr="00E7373A">
        <w:rPr>
          <w:rFonts w:ascii="Times New Roman" w:hAnsi="Times New Roman"/>
          <w:color w:val="000000"/>
          <w:sz w:val="24"/>
          <w:szCs w:val="24"/>
          <w:lang w:eastAsia="pl-PL"/>
        </w:rPr>
        <w:t xml:space="preserve">. </w:t>
      </w:r>
    </w:p>
    <w:p w:rsidR="00E7373A" w:rsidRPr="00E7373A" w:rsidRDefault="00E7373A" w:rsidP="00E7373A">
      <w:pPr>
        <w:autoSpaceDE w:val="0"/>
        <w:autoSpaceDN w:val="0"/>
        <w:adjustRightInd w:val="0"/>
        <w:spacing w:after="0"/>
        <w:jc w:val="both"/>
        <w:rPr>
          <w:rFonts w:ascii="Times New Roman" w:hAnsi="Times New Roman"/>
          <w:color w:val="000000"/>
          <w:sz w:val="24"/>
          <w:szCs w:val="24"/>
          <w:lang w:eastAsia="pl-PL"/>
        </w:rPr>
      </w:pPr>
    </w:p>
    <w:p w:rsidR="00E7373A" w:rsidRPr="00E7373A" w:rsidRDefault="00E7373A" w:rsidP="00E7373A">
      <w:pPr>
        <w:autoSpaceDE w:val="0"/>
        <w:autoSpaceDN w:val="0"/>
        <w:adjustRightInd w:val="0"/>
        <w:spacing w:after="0"/>
        <w:jc w:val="right"/>
        <w:rPr>
          <w:rFonts w:ascii="Times New Roman" w:hAnsi="Times New Roman"/>
          <w:b/>
          <w:bCs/>
          <w:color w:val="000000"/>
          <w:sz w:val="24"/>
          <w:szCs w:val="24"/>
          <w:shd w:val="clear" w:color="auto" w:fill="A6A6A6"/>
          <w:lang w:eastAsia="pl-PL"/>
        </w:rPr>
      </w:pPr>
      <w:r w:rsidRPr="00DD4342">
        <w:rPr>
          <w:rFonts w:ascii="Times New Roman" w:hAnsi="Times New Roman"/>
          <w:b/>
          <w:bCs/>
          <w:color w:val="000000"/>
          <w:sz w:val="24"/>
          <w:szCs w:val="24"/>
          <w:shd w:val="clear" w:color="auto" w:fill="D9D9D9" w:themeFill="background1" w:themeFillShade="D9"/>
          <w:lang w:eastAsia="pl-PL"/>
        </w:rPr>
        <w:t xml:space="preserve">w sumie 60 godzin lekcyjnych w szkole </w:t>
      </w:r>
      <w:proofErr w:type="spellStart"/>
      <w:r w:rsidRPr="00DD4342">
        <w:rPr>
          <w:rFonts w:ascii="Times New Roman" w:hAnsi="Times New Roman"/>
          <w:b/>
          <w:bCs/>
          <w:color w:val="000000"/>
          <w:sz w:val="24"/>
          <w:szCs w:val="24"/>
          <w:shd w:val="clear" w:color="auto" w:fill="D9D9D9" w:themeFill="background1" w:themeFillShade="D9"/>
          <w:lang w:eastAsia="pl-PL"/>
        </w:rPr>
        <w:t>ponadgimnazjalnej</w:t>
      </w:r>
      <w:proofErr w:type="spellEnd"/>
      <w:r w:rsidRPr="00DD4342">
        <w:rPr>
          <w:rFonts w:ascii="Times New Roman" w:hAnsi="Times New Roman"/>
          <w:b/>
          <w:bCs/>
          <w:color w:val="000000"/>
          <w:sz w:val="24"/>
          <w:szCs w:val="24"/>
          <w:shd w:val="clear" w:color="auto" w:fill="D9D9D9" w:themeFill="background1" w:themeFillShade="D9"/>
          <w:lang w:eastAsia="pl-PL"/>
        </w:rPr>
        <w:t xml:space="preserve"> (IV etap edukacyjny)</w:t>
      </w:r>
    </w:p>
    <w:p w:rsidR="00E7373A" w:rsidRPr="00E7373A" w:rsidRDefault="00E7373A" w:rsidP="00E7373A">
      <w:pPr>
        <w:autoSpaceDE w:val="0"/>
        <w:autoSpaceDN w:val="0"/>
        <w:adjustRightInd w:val="0"/>
        <w:spacing w:after="0"/>
        <w:jc w:val="right"/>
        <w:rPr>
          <w:rFonts w:ascii="Times New Roman" w:hAnsi="Times New Roman"/>
          <w:b/>
          <w:bCs/>
          <w:color w:val="000000"/>
          <w:sz w:val="24"/>
          <w:szCs w:val="24"/>
          <w:shd w:val="clear" w:color="auto" w:fill="A6A6A6"/>
          <w:lang w:eastAsia="pl-PL"/>
        </w:rPr>
      </w:pPr>
    </w:p>
    <w:p w:rsidR="00E7373A" w:rsidRPr="00E7373A" w:rsidRDefault="00E7373A" w:rsidP="00E7373A">
      <w:pPr>
        <w:autoSpaceDE w:val="0"/>
        <w:autoSpaceDN w:val="0"/>
        <w:adjustRightInd w:val="0"/>
        <w:spacing w:after="0"/>
        <w:jc w:val="right"/>
        <w:rPr>
          <w:rFonts w:ascii="Times New Roman" w:hAnsi="Times New Roman"/>
          <w:color w:val="000000"/>
          <w:sz w:val="24"/>
          <w:szCs w:val="24"/>
          <w:lang w:eastAsia="pl-PL"/>
        </w:rPr>
      </w:pPr>
      <w:r w:rsidRPr="00DD4342">
        <w:rPr>
          <w:rFonts w:ascii="Times New Roman" w:hAnsi="Times New Roman"/>
          <w:b/>
          <w:bCs/>
          <w:color w:val="000000"/>
          <w:sz w:val="24"/>
          <w:szCs w:val="24"/>
          <w:shd w:val="clear" w:color="auto" w:fill="D9D9D9" w:themeFill="background1" w:themeFillShade="D9"/>
          <w:lang w:eastAsia="pl-PL"/>
        </w:rPr>
        <w:t>łącznie 120 godzin na III i IV etapie edukacyjnym</w:t>
      </w:r>
    </w:p>
    <w:p w:rsidR="00E7373A" w:rsidRPr="00E7373A" w:rsidRDefault="00E7373A" w:rsidP="00E7373A">
      <w:pPr>
        <w:autoSpaceDE w:val="0"/>
        <w:autoSpaceDN w:val="0"/>
        <w:adjustRightInd w:val="0"/>
        <w:spacing w:after="0"/>
        <w:jc w:val="both"/>
        <w:rPr>
          <w:rFonts w:ascii="Times New Roman" w:hAnsi="Times New Roman"/>
          <w:color w:val="000000"/>
          <w:sz w:val="24"/>
          <w:szCs w:val="24"/>
          <w:lang w:eastAsia="pl-PL"/>
        </w:rPr>
      </w:pPr>
    </w:p>
    <w:p w:rsidR="00E7373A" w:rsidRPr="00E7373A" w:rsidRDefault="00E7373A" w:rsidP="00E7373A">
      <w:pPr>
        <w:pageBreakBefore/>
        <w:autoSpaceDE w:val="0"/>
        <w:autoSpaceDN w:val="0"/>
        <w:adjustRightInd w:val="0"/>
        <w:spacing w:after="0"/>
        <w:jc w:val="both"/>
        <w:rPr>
          <w:rFonts w:ascii="Times New Roman" w:hAnsi="Times New Roman"/>
          <w:color w:val="000000"/>
          <w:sz w:val="24"/>
          <w:szCs w:val="24"/>
          <w:u w:val="single"/>
          <w:lang w:eastAsia="pl-PL"/>
        </w:rPr>
      </w:pPr>
      <w:r w:rsidRPr="00E7373A">
        <w:rPr>
          <w:rFonts w:ascii="Times New Roman" w:hAnsi="Times New Roman"/>
          <w:color w:val="000000"/>
          <w:sz w:val="24"/>
          <w:szCs w:val="24"/>
          <w:u w:val="single"/>
          <w:lang w:eastAsia="pl-PL"/>
        </w:rPr>
        <w:lastRenderedPageBreak/>
        <w:t xml:space="preserve">Oraz (w dowolnym wymiarze godzin uzależnionym od warunków i specyfiki szkoły): </w:t>
      </w:r>
    </w:p>
    <w:p w:rsidR="00E7373A" w:rsidRPr="00E7373A" w:rsidRDefault="00E7373A" w:rsidP="00E7373A">
      <w:pPr>
        <w:autoSpaceDE w:val="0"/>
        <w:autoSpaceDN w:val="0"/>
        <w:adjustRightInd w:val="0"/>
        <w:spacing w:after="0"/>
        <w:jc w:val="both"/>
        <w:rPr>
          <w:rFonts w:ascii="Times New Roman" w:hAnsi="Times New Roman"/>
          <w:color w:val="000000"/>
          <w:sz w:val="24"/>
          <w:szCs w:val="24"/>
          <w:lang w:eastAsia="pl-PL"/>
        </w:rPr>
      </w:pPr>
    </w:p>
    <w:p w:rsidR="00E7373A" w:rsidRPr="00E7373A" w:rsidRDefault="00E7373A" w:rsidP="00E7373A">
      <w:pPr>
        <w:numPr>
          <w:ilvl w:val="0"/>
          <w:numId w:val="12"/>
        </w:numPr>
        <w:autoSpaceDE w:val="0"/>
        <w:autoSpaceDN w:val="0"/>
        <w:adjustRightInd w:val="0"/>
        <w:spacing w:after="0"/>
        <w:jc w:val="both"/>
        <w:rPr>
          <w:rFonts w:ascii="Times New Roman" w:hAnsi="Times New Roman"/>
          <w:color w:val="000000"/>
          <w:sz w:val="24"/>
          <w:szCs w:val="24"/>
          <w:lang w:eastAsia="pl-PL"/>
        </w:rPr>
      </w:pPr>
      <w:r w:rsidRPr="00E7373A">
        <w:rPr>
          <w:rFonts w:ascii="Times New Roman" w:hAnsi="Times New Roman"/>
          <w:color w:val="000000"/>
          <w:sz w:val="24"/>
          <w:szCs w:val="24"/>
          <w:lang w:eastAsia="pl-PL"/>
        </w:rPr>
        <w:t xml:space="preserve">Zapoznanie się z organizacją i dokumentacją pracy w szkole. </w:t>
      </w:r>
    </w:p>
    <w:p w:rsidR="00E7373A" w:rsidRPr="00E7373A" w:rsidRDefault="00E7373A" w:rsidP="00E7373A">
      <w:pPr>
        <w:numPr>
          <w:ilvl w:val="0"/>
          <w:numId w:val="12"/>
        </w:numPr>
        <w:autoSpaceDE w:val="0"/>
        <w:autoSpaceDN w:val="0"/>
        <w:adjustRightInd w:val="0"/>
        <w:spacing w:after="0"/>
        <w:jc w:val="both"/>
        <w:rPr>
          <w:rFonts w:ascii="Times New Roman" w:hAnsi="Times New Roman"/>
          <w:color w:val="000000"/>
          <w:sz w:val="24"/>
          <w:szCs w:val="24"/>
          <w:lang w:eastAsia="pl-PL"/>
        </w:rPr>
      </w:pPr>
      <w:r w:rsidRPr="00E7373A">
        <w:rPr>
          <w:rFonts w:ascii="Times New Roman" w:hAnsi="Times New Roman"/>
          <w:color w:val="000000"/>
          <w:sz w:val="24"/>
          <w:szCs w:val="24"/>
          <w:lang w:eastAsia="pl-PL"/>
        </w:rPr>
        <w:t xml:space="preserve">Pomoc nauczycielowi-opiekunowi praktyk w czasie innych czynności szkolnych niż godziny lekcyjne, np. dyżury na korytarzu, opieka na świetlicy itp. </w:t>
      </w:r>
    </w:p>
    <w:p w:rsidR="00E7373A" w:rsidRPr="00E7373A" w:rsidRDefault="00E7373A" w:rsidP="00E7373A">
      <w:pPr>
        <w:numPr>
          <w:ilvl w:val="0"/>
          <w:numId w:val="12"/>
        </w:numPr>
        <w:autoSpaceDE w:val="0"/>
        <w:autoSpaceDN w:val="0"/>
        <w:adjustRightInd w:val="0"/>
        <w:spacing w:after="0"/>
        <w:jc w:val="both"/>
        <w:rPr>
          <w:rFonts w:ascii="Times New Roman" w:hAnsi="Times New Roman"/>
          <w:color w:val="000000"/>
          <w:sz w:val="24"/>
          <w:szCs w:val="24"/>
          <w:lang w:eastAsia="pl-PL"/>
        </w:rPr>
      </w:pPr>
      <w:r w:rsidRPr="00E7373A">
        <w:rPr>
          <w:rFonts w:ascii="Times New Roman" w:hAnsi="Times New Roman"/>
          <w:color w:val="000000"/>
          <w:sz w:val="24"/>
          <w:szCs w:val="24"/>
          <w:lang w:eastAsia="pl-PL"/>
        </w:rPr>
        <w:t xml:space="preserve">Pomoc nauczycielowi-opiekunowi praktyk w przygotowaniu akademii i innych uroczystości szkolnych. </w:t>
      </w:r>
    </w:p>
    <w:p w:rsidR="00E7373A" w:rsidRPr="00E7373A" w:rsidRDefault="00E7373A" w:rsidP="00E7373A">
      <w:pPr>
        <w:numPr>
          <w:ilvl w:val="0"/>
          <w:numId w:val="12"/>
        </w:numPr>
        <w:autoSpaceDE w:val="0"/>
        <w:autoSpaceDN w:val="0"/>
        <w:adjustRightInd w:val="0"/>
        <w:spacing w:after="0"/>
        <w:jc w:val="both"/>
        <w:rPr>
          <w:rFonts w:ascii="Times New Roman" w:hAnsi="Times New Roman"/>
          <w:color w:val="000000"/>
          <w:sz w:val="24"/>
          <w:szCs w:val="24"/>
          <w:lang w:eastAsia="pl-PL"/>
        </w:rPr>
      </w:pPr>
      <w:r w:rsidRPr="00E7373A">
        <w:rPr>
          <w:rFonts w:ascii="Times New Roman" w:hAnsi="Times New Roman"/>
          <w:color w:val="000000"/>
          <w:sz w:val="24"/>
          <w:szCs w:val="24"/>
          <w:lang w:eastAsia="pl-PL"/>
        </w:rPr>
        <w:t xml:space="preserve">Udział w konferencjach/ warsztatach metodycznych organizowanych na terenie szkoły. </w:t>
      </w:r>
    </w:p>
    <w:p w:rsidR="00E7373A" w:rsidRPr="00E7373A" w:rsidRDefault="00E7373A" w:rsidP="00E7373A">
      <w:pPr>
        <w:numPr>
          <w:ilvl w:val="0"/>
          <w:numId w:val="12"/>
        </w:numPr>
        <w:autoSpaceDE w:val="0"/>
        <w:autoSpaceDN w:val="0"/>
        <w:adjustRightInd w:val="0"/>
        <w:spacing w:after="0"/>
        <w:jc w:val="both"/>
        <w:rPr>
          <w:rFonts w:ascii="Times New Roman" w:hAnsi="Times New Roman"/>
          <w:color w:val="000000"/>
          <w:sz w:val="24"/>
          <w:szCs w:val="24"/>
          <w:lang w:eastAsia="pl-PL"/>
        </w:rPr>
      </w:pPr>
      <w:r w:rsidRPr="00E7373A">
        <w:rPr>
          <w:rFonts w:ascii="Times New Roman" w:hAnsi="Times New Roman"/>
          <w:color w:val="000000"/>
          <w:sz w:val="24"/>
          <w:szCs w:val="24"/>
          <w:lang w:eastAsia="pl-PL"/>
        </w:rPr>
        <w:t xml:space="preserve">Zapoznanie się z rolą i funkcją biblioteki szkolnej (np. tematyka lekcji bibliotecznych, dyżur biblioteczny itp.) </w:t>
      </w:r>
    </w:p>
    <w:p w:rsidR="00E7373A" w:rsidRPr="00E7373A" w:rsidRDefault="00E7373A" w:rsidP="00E7373A">
      <w:pPr>
        <w:autoSpaceDE w:val="0"/>
        <w:autoSpaceDN w:val="0"/>
        <w:adjustRightInd w:val="0"/>
        <w:spacing w:after="0"/>
        <w:jc w:val="both"/>
        <w:rPr>
          <w:rFonts w:ascii="Times New Roman" w:hAnsi="Times New Roman"/>
          <w:color w:val="000000"/>
          <w:sz w:val="24"/>
          <w:szCs w:val="24"/>
          <w:lang w:eastAsia="pl-PL"/>
        </w:rPr>
      </w:pPr>
    </w:p>
    <w:p w:rsidR="00E7373A" w:rsidRPr="00E7373A" w:rsidRDefault="00E7373A" w:rsidP="00E7373A">
      <w:pPr>
        <w:autoSpaceDE w:val="0"/>
        <w:autoSpaceDN w:val="0"/>
        <w:adjustRightInd w:val="0"/>
        <w:spacing w:after="0"/>
        <w:jc w:val="center"/>
        <w:rPr>
          <w:rFonts w:ascii="Times New Roman" w:hAnsi="Times New Roman"/>
          <w:b/>
          <w:bCs/>
          <w:color w:val="000000"/>
          <w:sz w:val="24"/>
          <w:szCs w:val="24"/>
          <w:lang w:eastAsia="pl-PL"/>
        </w:rPr>
      </w:pPr>
      <w:r w:rsidRPr="00E7373A">
        <w:rPr>
          <w:rFonts w:ascii="Times New Roman" w:hAnsi="Times New Roman"/>
          <w:b/>
          <w:bCs/>
          <w:color w:val="000000"/>
          <w:sz w:val="24"/>
          <w:szCs w:val="24"/>
          <w:lang w:eastAsia="pl-PL"/>
        </w:rPr>
        <w:t>Dokumentem potwierdzającym odbycie praktyki jest:</w:t>
      </w:r>
    </w:p>
    <w:p w:rsidR="00E7373A" w:rsidRPr="00E7373A" w:rsidRDefault="00E7373A" w:rsidP="00E7373A">
      <w:pPr>
        <w:autoSpaceDE w:val="0"/>
        <w:autoSpaceDN w:val="0"/>
        <w:adjustRightInd w:val="0"/>
        <w:spacing w:after="0"/>
        <w:jc w:val="center"/>
        <w:rPr>
          <w:rFonts w:ascii="Times New Roman" w:hAnsi="Times New Roman"/>
          <w:b/>
          <w:bCs/>
          <w:color w:val="000000"/>
          <w:sz w:val="24"/>
          <w:szCs w:val="24"/>
          <w:lang w:eastAsia="pl-PL"/>
        </w:rPr>
      </w:pPr>
    </w:p>
    <w:p w:rsidR="00E7373A" w:rsidRPr="00E7373A" w:rsidRDefault="00E7373A" w:rsidP="00E7373A">
      <w:pPr>
        <w:numPr>
          <w:ilvl w:val="0"/>
          <w:numId w:val="13"/>
        </w:numPr>
        <w:autoSpaceDE w:val="0"/>
        <w:autoSpaceDN w:val="0"/>
        <w:adjustRightInd w:val="0"/>
        <w:spacing w:after="0"/>
        <w:jc w:val="both"/>
        <w:rPr>
          <w:rFonts w:ascii="Times New Roman" w:hAnsi="Times New Roman"/>
          <w:color w:val="000000"/>
          <w:sz w:val="24"/>
          <w:szCs w:val="24"/>
          <w:lang w:eastAsia="pl-PL"/>
        </w:rPr>
      </w:pPr>
      <w:r w:rsidRPr="00E7373A">
        <w:rPr>
          <w:rFonts w:ascii="Times New Roman" w:hAnsi="Times New Roman"/>
          <w:b/>
          <w:bCs/>
          <w:color w:val="000000"/>
          <w:sz w:val="24"/>
          <w:szCs w:val="24"/>
          <w:lang w:eastAsia="pl-PL"/>
        </w:rPr>
        <w:t xml:space="preserve">Dzienniczek praktyk </w:t>
      </w:r>
      <w:r w:rsidRPr="00E7373A">
        <w:rPr>
          <w:rFonts w:ascii="Times New Roman" w:hAnsi="Times New Roman"/>
          <w:color w:val="000000"/>
          <w:sz w:val="24"/>
          <w:szCs w:val="24"/>
          <w:lang w:eastAsia="pl-PL"/>
        </w:rPr>
        <w:t xml:space="preserve">- wypełniony i podpisany wraz z opinią nauczyciela-opiekuna praktyk oraz pieczęcią szkoły, pieczęcią i podpisem dyrekcji. </w:t>
      </w:r>
    </w:p>
    <w:p w:rsidR="00E7373A" w:rsidRPr="00E7373A" w:rsidRDefault="00E7373A" w:rsidP="00E7373A">
      <w:pPr>
        <w:autoSpaceDE w:val="0"/>
        <w:autoSpaceDN w:val="0"/>
        <w:adjustRightInd w:val="0"/>
        <w:spacing w:after="0"/>
        <w:ind w:left="720"/>
        <w:jc w:val="both"/>
        <w:rPr>
          <w:rFonts w:ascii="Times New Roman" w:hAnsi="Times New Roman"/>
          <w:color w:val="000000"/>
          <w:sz w:val="24"/>
          <w:szCs w:val="24"/>
          <w:lang w:eastAsia="pl-PL"/>
        </w:rPr>
      </w:pPr>
    </w:p>
    <w:p w:rsidR="00E7373A" w:rsidRPr="00E7373A" w:rsidRDefault="00E7373A" w:rsidP="00E7373A">
      <w:pPr>
        <w:numPr>
          <w:ilvl w:val="0"/>
          <w:numId w:val="13"/>
        </w:numPr>
        <w:autoSpaceDE w:val="0"/>
        <w:autoSpaceDN w:val="0"/>
        <w:adjustRightInd w:val="0"/>
        <w:spacing w:after="0"/>
        <w:jc w:val="both"/>
        <w:rPr>
          <w:rFonts w:ascii="Times New Roman" w:hAnsi="Times New Roman"/>
          <w:color w:val="000000"/>
          <w:sz w:val="24"/>
          <w:szCs w:val="24"/>
          <w:lang w:eastAsia="pl-PL"/>
        </w:rPr>
      </w:pPr>
      <w:r w:rsidRPr="00E7373A">
        <w:rPr>
          <w:rFonts w:ascii="Times New Roman" w:hAnsi="Times New Roman"/>
          <w:b/>
          <w:bCs/>
          <w:color w:val="000000"/>
          <w:sz w:val="24"/>
          <w:szCs w:val="24"/>
          <w:lang w:eastAsia="pl-PL"/>
        </w:rPr>
        <w:t>Teczka nauczyciela</w:t>
      </w:r>
      <w:r w:rsidRPr="00E7373A">
        <w:rPr>
          <w:rFonts w:ascii="Times New Roman" w:hAnsi="Times New Roman"/>
          <w:color w:val="000000"/>
          <w:sz w:val="24"/>
          <w:szCs w:val="24"/>
          <w:lang w:eastAsia="pl-PL"/>
        </w:rPr>
        <w:t xml:space="preserve">, którą składają studenci po ukończeniu praktyki, termin składania teczki nauczyciela to początek stycznia w przypadku gdy praktyka ciągła odbywana jest w pierwszym semestrze (oraz koniec maja w przypadku gdy praktyka ciągła jest odbywana w semestrze drugim). </w:t>
      </w:r>
    </w:p>
    <w:p w:rsidR="00E7373A" w:rsidRPr="00E7373A" w:rsidRDefault="00E7373A" w:rsidP="00E7373A">
      <w:pPr>
        <w:autoSpaceDE w:val="0"/>
        <w:autoSpaceDN w:val="0"/>
        <w:adjustRightInd w:val="0"/>
        <w:spacing w:after="0"/>
        <w:ind w:left="720"/>
        <w:jc w:val="both"/>
        <w:rPr>
          <w:rFonts w:ascii="Times New Roman" w:hAnsi="Times New Roman"/>
          <w:color w:val="000000"/>
          <w:sz w:val="24"/>
          <w:szCs w:val="24"/>
          <w:lang w:eastAsia="pl-PL"/>
        </w:rPr>
      </w:pPr>
    </w:p>
    <w:p w:rsidR="00E7373A" w:rsidRPr="00E7373A" w:rsidRDefault="00E7373A" w:rsidP="00E7373A">
      <w:pPr>
        <w:autoSpaceDE w:val="0"/>
        <w:autoSpaceDN w:val="0"/>
        <w:adjustRightInd w:val="0"/>
        <w:spacing w:after="0"/>
        <w:jc w:val="center"/>
        <w:rPr>
          <w:rFonts w:ascii="Times New Roman" w:hAnsi="Times New Roman"/>
          <w:b/>
          <w:bCs/>
          <w:color w:val="000000"/>
          <w:sz w:val="24"/>
          <w:szCs w:val="24"/>
          <w:lang w:eastAsia="pl-PL"/>
        </w:rPr>
      </w:pPr>
      <w:r w:rsidRPr="00E7373A">
        <w:rPr>
          <w:rFonts w:ascii="Times New Roman" w:hAnsi="Times New Roman"/>
          <w:b/>
          <w:bCs/>
          <w:color w:val="000000"/>
          <w:sz w:val="24"/>
          <w:szCs w:val="24"/>
          <w:lang w:eastAsia="pl-PL"/>
        </w:rPr>
        <w:t>Dokumentacja, jaka powinna znaleźć się w teczce nauczyciela to</w:t>
      </w:r>
      <w:r w:rsidRPr="00E7373A">
        <w:rPr>
          <w:rFonts w:ascii="Times New Roman" w:hAnsi="Times New Roman"/>
          <w:b/>
          <w:bCs/>
          <w:color w:val="000000"/>
          <w:sz w:val="24"/>
          <w:szCs w:val="24"/>
          <w:vertAlign w:val="superscript"/>
          <w:lang w:eastAsia="pl-PL"/>
        </w:rPr>
        <w:footnoteReference w:id="5"/>
      </w:r>
      <w:r w:rsidRPr="00E7373A">
        <w:rPr>
          <w:rFonts w:ascii="Times New Roman" w:hAnsi="Times New Roman"/>
          <w:b/>
          <w:bCs/>
          <w:color w:val="000000"/>
          <w:sz w:val="24"/>
          <w:szCs w:val="24"/>
          <w:lang w:eastAsia="pl-PL"/>
        </w:rPr>
        <w:t>:</w:t>
      </w:r>
    </w:p>
    <w:p w:rsidR="00E7373A" w:rsidRPr="00E7373A" w:rsidRDefault="00E7373A" w:rsidP="00E7373A">
      <w:pPr>
        <w:autoSpaceDE w:val="0"/>
        <w:autoSpaceDN w:val="0"/>
        <w:adjustRightInd w:val="0"/>
        <w:spacing w:after="0"/>
        <w:jc w:val="center"/>
        <w:rPr>
          <w:rFonts w:ascii="Times New Roman" w:hAnsi="Times New Roman"/>
          <w:color w:val="000000"/>
          <w:sz w:val="24"/>
          <w:szCs w:val="24"/>
          <w:lang w:eastAsia="pl-PL"/>
        </w:rPr>
      </w:pPr>
    </w:p>
    <w:p w:rsidR="00E7373A" w:rsidRPr="00E7373A" w:rsidRDefault="00E7373A" w:rsidP="00E7373A">
      <w:pPr>
        <w:numPr>
          <w:ilvl w:val="0"/>
          <w:numId w:val="14"/>
        </w:numPr>
        <w:autoSpaceDE w:val="0"/>
        <w:autoSpaceDN w:val="0"/>
        <w:adjustRightInd w:val="0"/>
        <w:spacing w:after="0"/>
        <w:jc w:val="both"/>
        <w:rPr>
          <w:rFonts w:ascii="Times New Roman" w:hAnsi="Times New Roman"/>
          <w:color w:val="000000"/>
          <w:sz w:val="24"/>
          <w:szCs w:val="24"/>
          <w:lang w:eastAsia="pl-PL"/>
        </w:rPr>
      </w:pPr>
      <w:r w:rsidRPr="00E7373A">
        <w:rPr>
          <w:rFonts w:ascii="Times New Roman" w:hAnsi="Times New Roman"/>
          <w:b/>
          <w:bCs/>
          <w:color w:val="000000"/>
          <w:sz w:val="24"/>
          <w:szCs w:val="24"/>
          <w:lang w:eastAsia="pl-PL"/>
        </w:rPr>
        <w:t xml:space="preserve">raport z praktyk </w:t>
      </w:r>
      <w:r w:rsidRPr="00E7373A">
        <w:rPr>
          <w:rFonts w:ascii="Times New Roman" w:hAnsi="Times New Roman"/>
          <w:color w:val="000000"/>
          <w:sz w:val="24"/>
          <w:szCs w:val="24"/>
          <w:lang w:eastAsia="pl-PL"/>
        </w:rPr>
        <w:t xml:space="preserve">– sposób przygotowania raportu z przebiegu praktyki ciągłej zostanie przedstawiony w trakcie odbywania praktyki, na jednym z pierwszych zajęć w październiku; </w:t>
      </w:r>
    </w:p>
    <w:p w:rsidR="00E7373A" w:rsidRPr="00E7373A" w:rsidRDefault="00E7373A" w:rsidP="00E7373A">
      <w:pPr>
        <w:autoSpaceDE w:val="0"/>
        <w:autoSpaceDN w:val="0"/>
        <w:adjustRightInd w:val="0"/>
        <w:spacing w:after="0"/>
        <w:jc w:val="both"/>
        <w:rPr>
          <w:rFonts w:ascii="Times New Roman" w:hAnsi="Times New Roman"/>
          <w:color w:val="000000"/>
          <w:sz w:val="24"/>
          <w:szCs w:val="24"/>
          <w:lang w:eastAsia="pl-PL"/>
        </w:rPr>
      </w:pPr>
    </w:p>
    <w:p w:rsidR="00E7373A" w:rsidRPr="00E7373A" w:rsidRDefault="00E7373A" w:rsidP="00E7373A">
      <w:pPr>
        <w:numPr>
          <w:ilvl w:val="0"/>
          <w:numId w:val="14"/>
        </w:numPr>
        <w:autoSpaceDE w:val="0"/>
        <w:autoSpaceDN w:val="0"/>
        <w:adjustRightInd w:val="0"/>
        <w:spacing w:after="0"/>
        <w:jc w:val="both"/>
        <w:rPr>
          <w:rFonts w:ascii="Times New Roman" w:hAnsi="Times New Roman"/>
          <w:color w:val="000000"/>
          <w:sz w:val="24"/>
          <w:szCs w:val="24"/>
          <w:lang w:eastAsia="pl-PL"/>
        </w:rPr>
      </w:pPr>
      <w:r w:rsidRPr="00E7373A">
        <w:rPr>
          <w:rFonts w:ascii="Times New Roman" w:hAnsi="Times New Roman"/>
          <w:b/>
          <w:bCs/>
          <w:color w:val="000000"/>
          <w:sz w:val="24"/>
          <w:szCs w:val="24"/>
          <w:lang w:eastAsia="pl-PL"/>
        </w:rPr>
        <w:t>ewaluacja jednego z podręczników</w:t>
      </w:r>
      <w:r w:rsidRPr="00E7373A">
        <w:rPr>
          <w:rFonts w:ascii="Times New Roman" w:hAnsi="Times New Roman"/>
          <w:color w:val="000000"/>
          <w:sz w:val="24"/>
          <w:szCs w:val="24"/>
          <w:lang w:eastAsia="pl-PL"/>
        </w:rPr>
        <w:t xml:space="preserve">, z którego studenci uczyli podczas praktyki - sposób przygotowania ewaluacji podręcznika zostanie przedstawiony w trakcie odbywania praktyki, na jednym z pierwszych zajęć w październiku; </w:t>
      </w:r>
    </w:p>
    <w:p w:rsidR="00E7373A" w:rsidRPr="00E7373A" w:rsidRDefault="00E7373A" w:rsidP="00E7373A">
      <w:pPr>
        <w:autoSpaceDE w:val="0"/>
        <w:autoSpaceDN w:val="0"/>
        <w:adjustRightInd w:val="0"/>
        <w:spacing w:after="0"/>
        <w:jc w:val="both"/>
        <w:rPr>
          <w:rFonts w:ascii="Times New Roman" w:hAnsi="Times New Roman"/>
          <w:color w:val="000000"/>
          <w:sz w:val="24"/>
          <w:szCs w:val="24"/>
          <w:lang w:eastAsia="pl-PL"/>
        </w:rPr>
      </w:pPr>
    </w:p>
    <w:p w:rsidR="00E7373A" w:rsidRPr="00E7373A" w:rsidRDefault="00E7373A" w:rsidP="00E7373A">
      <w:pPr>
        <w:numPr>
          <w:ilvl w:val="0"/>
          <w:numId w:val="14"/>
        </w:numPr>
        <w:autoSpaceDE w:val="0"/>
        <w:autoSpaceDN w:val="0"/>
        <w:adjustRightInd w:val="0"/>
        <w:spacing w:after="0"/>
        <w:jc w:val="both"/>
        <w:rPr>
          <w:rFonts w:ascii="Times New Roman" w:hAnsi="Times New Roman"/>
          <w:color w:val="000000"/>
          <w:sz w:val="24"/>
          <w:szCs w:val="24"/>
          <w:lang w:eastAsia="pl-PL"/>
        </w:rPr>
      </w:pPr>
      <w:r w:rsidRPr="00E7373A">
        <w:rPr>
          <w:rFonts w:ascii="Times New Roman" w:hAnsi="Times New Roman"/>
          <w:b/>
          <w:bCs/>
          <w:color w:val="000000"/>
          <w:sz w:val="24"/>
          <w:szCs w:val="24"/>
          <w:lang w:eastAsia="pl-PL"/>
        </w:rPr>
        <w:t>kopia jednego z przeprowadzonych i zaprojektowanych przez studenta testów</w:t>
      </w:r>
      <w:r w:rsidRPr="00E7373A">
        <w:rPr>
          <w:rFonts w:ascii="Times New Roman" w:hAnsi="Times New Roman"/>
          <w:color w:val="000000"/>
          <w:sz w:val="24"/>
          <w:szCs w:val="24"/>
          <w:lang w:eastAsia="pl-PL"/>
        </w:rPr>
        <w:t xml:space="preserve">, prac klasowych, sprawdzianów lub kartkówek - z dołączonymi wynikami jakie uczniowie uzyskali (np.: ocena </w:t>
      </w:r>
      <w:proofErr w:type="spellStart"/>
      <w:r w:rsidRPr="00E7373A">
        <w:rPr>
          <w:rFonts w:ascii="Times New Roman" w:hAnsi="Times New Roman"/>
          <w:color w:val="000000"/>
          <w:sz w:val="24"/>
          <w:szCs w:val="24"/>
          <w:lang w:eastAsia="pl-PL"/>
        </w:rPr>
        <w:t>bdb</w:t>
      </w:r>
      <w:proofErr w:type="spellEnd"/>
      <w:r w:rsidRPr="00E7373A">
        <w:rPr>
          <w:rFonts w:ascii="Times New Roman" w:hAnsi="Times New Roman"/>
          <w:color w:val="000000"/>
          <w:sz w:val="24"/>
          <w:szCs w:val="24"/>
          <w:lang w:eastAsia="pl-PL"/>
        </w:rPr>
        <w:t xml:space="preserve"> - 5 osób, </w:t>
      </w:r>
      <w:proofErr w:type="spellStart"/>
      <w:r w:rsidRPr="00E7373A">
        <w:rPr>
          <w:rFonts w:ascii="Times New Roman" w:hAnsi="Times New Roman"/>
          <w:color w:val="000000"/>
          <w:sz w:val="24"/>
          <w:szCs w:val="24"/>
          <w:lang w:eastAsia="pl-PL"/>
        </w:rPr>
        <w:t>db</w:t>
      </w:r>
      <w:proofErr w:type="spellEnd"/>
      <w:r w:rsidRPr="00E7373A">
        <w:rPr>
          <w:rFonts w:ascii="Times New Roman" w:hAnsi="Times New Roman"/>
          <w:color w:val="000000"/>
          <w:sz w:val="24"/>
          <w:szCs w:val="24"/>
          <w:lang w:eastAsia="pl-PL"/>
        </w:rPr>
        <w:t xml:space="preserve"> - 7 osób, </w:t>
      </w:r>
      <w:proofErr w:type="spellStart"/>
      <w:r w:rsidRPr="00E7373A">
        <w:rPr>
          <w:rFonts w:ascii="Times New Roman" w:hAnsi="Times New Roman"/>
          <w:color w:val="000000"/>
          <w:sz w:val="24"/>
          <w:szCs w:val="24"/>
          <w:lang w:eastAsia="pl-PL"/>
        </w:rPr>
        <w:t>dst</w:t>
      </w:r>
      <w:proofErr w:type="spellEnd"/>
      <w:r w:rsidRPr="00E7373A">
        <w:rPr>
          <w:rFonts w:ascii="Times New Roman" w:hAnsi="Times New Roman"/>
          <w:color w:val="000000"/>
          <w:sz w:val="24"/>
          <w:szCs w:val="24"/>
          <w:lang w:eastAsia="pl-PL"/>
        </w:rPr>
        <w:t xml:space="preserve">. - 5 osób etc.); </w:t>
      </w:r>
    </w:p>
    <w:p w:rsidR="00E7373A" w:rsidRPr="00E7373A" w:rsidRDefault="00E7373A" w:rsidP="00E7373A">
      <w:pPr>
        <w:autoSpaceDE w:val="0"/>
        <w:autoSpaceDN w:val="0"/>
        <w:adjustRightInd w:val="0"/>
        <w:spacing w:after="0"/>
        <w:jc w:val="both"/>
        <w:rPr>
          <w:rFonts w:ascii="Times New Roman" w:hAnsi="Times New Roman"/>
          <w:color w:val="000000"/>
          <w:sz w:val="24"/>
          <w:szCs w:val="24"/>
          <w:lang w:eastAsia="pl-PL"/>
        </w:rPr>
      </w:pPr>
    </w:p>
    <w:p w:rsidR="00E7373A" w:rsidRPr="00E7373A" w:rsidRDefault="00E7373A" w:rsidP="00E7373A">
      <w:pPr>
        <w:numPr>
          <w:ilvl w:val="0"/>
          <w:numId w:val="14"/>
        </w:numPr>
        <w:autoSpaceDE w:val="0"/>
        <w:autoSpaceDN w:val="0"/>
        <w:adjustRightInd w:val="0"/>
        <w:spacing w:after="0"/>
        <w:jc w:val="both"/>
        <w:rPr>
          <w:rFonts w:ascii="Times New Roman" w:hAnsi="Times New Roman"/>
          <w:color w:val="000000"/>
          <w:sz w:val="24"/>
          <w:szCs w:val="24"/>
          <w:lang w:eastAsia="pl-PL"/>
        </w:rPr>
      </w:pPr>
      <w:r w:rsidRPr="00E7373A">
        <w:rPr>
          <w:rFonts w:ascii="Times New Roman" w:hAnsi="Times New Roman"/>
          <w:b/>
          <w:bCs/>
          <w:color w:val="000000"/>
          <w:sz w:val="24"/>
          <w:szCs w:val="24"/>
          <w:lang w:eastAsia="pl-PL"/>
        </w:rPr>
        <w:t xml:space="preserve">3 konspekty z lekcji następujących bezpośrednio po sobie </w:t>
      </w:r>
      <w:r w:rsidRPr="00E7373A">
        <w:rPr>
          <w:rFonts w:ascii="Times New Roman" w:hAnsi="Times New Roman"/>
          <w:color w:val="000000"/>
          <w:sz w:val="24"/>
          <w:szCs w:val="24"/>
          <w:lang w:eastAsia="pl-PL"/>
        </w:rPr>
        <w:t xml:space="preserve">- z tej samej grupy, jeśli między jednym a drugim spotkaniem w danej grupie był pewien odstęp czasowy, w którym nauczyciel-opiekun kontynuował pracę z daną grupą pod nieobecność studenta, nie możemy potraktować dwóch takich planów jako plany konsekutywne! </w:t>
      </w:r>
    </w:p>
    <w:p w:rsidR="00E7373A" w:rsidRPr="00E7373A" w:rsidRDefault="00E7373A" w:rsidP="00E7373A">
      <w:pPr>
        <w:autoSpaceDE w:val="0"/>
        <w:autoSpaceDN w:val="0"/>
        <w:adjustRightInd w:val="0"/>
        <w:spacing w:after="0"/>
        <w:jc w:val="both"/>
        <w:rPr>
          <w:rFonts w:ascii="Times New Roman" w:hAnsi="Times New Roman"/>
          <w:color w:val="000000"/>
          <w:sz w:val="24"/>
          <w:szCs w:val="24"/>
          <w:lang w:eastAsia="pl-PL"/>
        </w:rPr>
      </w:pPr>
    </w:p>
    <w:p w:rsidR="00E7373A" w:rsidRPr="00E7373A" w:rsidRDefault="00E7373A" w:rsidP="00E7373A">
      <w:pPr>
        <w:numPr>
          <w:ilvl w:val="0"/>
          <w:numId w:val="14"/>
        </w:numPr>
        <w:autoSpaceDE w:val="0"/>
        <w:autoSpaceDN w:val="0"/>
        <w:adjustRightInd w:val="0"/>
        <w:spacing w:after="0"/>
        <w:jc w:val="both"/>
        <w:rPr>
          <w:rFonts w:ascii="Times New Roman" w:hAnsi="Times New Roman"/>
          <w:color w:val="000000"/>
          <w:sz w:val="24"/>
          <w:szCs w:val="24"/>
          <w:lang w:eastAsia="pl-PL"/>
        </w:rPr>
      </w:pPr>
      <w:r w:rsidRPr="00E7373A">
        <w:rPr>
          <w:rFonts w:ascii="Times New Roman" w:hAnsi="Times New Roman"/>
          <w:b/>
          <w:bCs/>
          <w:color w:val="000000"/>
          <w:sz w:val="24"/>
          <w:szCs w:val="24"/>
          <w:lang w:eastAsia="pl-PL"/>
        </w:rPr>
        <w:lastRenderedPageBreak/>
        <w:t xml:space="preserve">2 konspekty z dowolnych lekcji </w:t>
      </w:r>
      <w:r w:rsidRPr="00E7373A">
        <w:rPr>
          <w:rFonts w:ascii="Times New Roman" w:hAnsi="Times New Roman"/>
          <w:color w:val="000000"/>
          <w:sz w:val="24"/>
          <w:szCs w:val="24"/>
          <w:lang w:eastAsia="pl-PL"/>
        </w:rPr>
        <w:t xml:space="preserve">- tu nie ma obowiązku by lekcje następowały kolejno po sobie, mogą to być lekcje nakierowane na różne aspekty językowe (gramatyczne, leksykalne, gramatyczno-leksykalne, sprawnościowe etc.); </w:t>
      </w:r>
    </w:p>
    <w:p w:rsidR="00E7373A" w:rsidRPr="00E7373A" w:rsidRDefault="00E7373A" w:rsidP="00E7373A">
      <w:pPr>
        <w:autoSpaceDE w:val="0"/>
        <w:autoSpaceDN w:val="0"/>
        <w:adjustRightInd w:val="0"/>
        <w:spacing w:after="0"/>
        <w:jc w:val="both"/>
        <w:rPr>
          <w:rFonts w:ascii="Times New Roman" w:hAnsi="Times New Roman"/>
          <w:color w:val="000000"/>
          <w:sz w:val="24"/>
          <w:szCs w:val="24"/>
          <w:lang w:eastAsia="pl-PL"/>
        </w:rPr>
      </w:pPr>
    </w:p>
    <w:p w:rsidR="00E7373A" w:rsidRPr="00E7373A" w:rsidRDefault="00E7373A" w:rsidP="00E7373A">
      <w:pPr>
        <w:numPr>
          <w:ilvl w:val="0"/>
          <w:numId w:val="14"/>
        </w:numPr>
        <w:autoSpaceDE w:val="0"/>
        <w:autoSpaceDN w:val="0"/>
        <w:adjustRightInd w:val="0"/>
        <w:spacing w:after="0"/>
        <w:jc w:val="both"/>
        <w:rPr>
          <w:rFonts w:ascii="Times New Roman" w:hAnsi="Times New Roman"/>
          <w:color w:val="000000"/>
          <w:sz w:val="24"/>
          <w:szCs w:val="24"/>
          <w:lang w:eastAsia="pl-PL"/>
        </w:rPr>
      </w:pPr>
      <w:r w:rsidRPr="00E7373A">
        <w:rPr>
          <w:rFonts w:ascii="Times New Roman" w:hAnsi="Times New Roman"/>
          <w:b/>
          <w:bCs/>
          <w:color w:val="000000"/>
          <w:sz w:val="24"/>
          <w:szCs w:val="24"/>
          <w:lang w:eastAsia="pl-PL"/>
        </w:rPr>
        <w:t xml:space="preserve">1 konspekt z lekcji, którą uważa student za swój sukces </w:t>
      </w:r>
      <w:r w:rsidRPr="00E7373A">
        <w:rPr>
          <w:rFonts w:ascii="Times New Roman" w:hAnsi="Times New Roman"/>
          <w:color w:val="000000"/>
          <w:sz w:val="24"/>
          <w:szCs w:val="24"/>
          <w:lang w:eastAsia="pl-PL"/>
        </w:rPr>
        <w:t xml:space="preserve">z komentarzem dlaczego tak uważa i opisem elementów lekcji, które były szczególnie udane; </w:t>
      </w:r>
    </w:p>
    <w:p w:rsidR="00E7373A" w:rsidRPr="00E7373A" w:rsidRDefault="00E7373A" w:rsidP="00E7373A">
      <w:pPr>
        <w:autoSpaceDE w:val="0"/>
        <w:autoSpaceDN w:val="0"/>
        <w:adjustRightInd w:val="0"/>
        <w:spacing w:after="0"/>
        <w:jc w:val="both"/>
        <w:rPr>
          <w:rFonts w:ascii="Times New Roman" w:hAnsi="Times New Roman"/>
          <w:color w:val="000000"/>
          <w:sz w:val="24"/>
          <w:szCs w:val="24"/>
          <w:lang w:eastAsia="pl-PL"/>
        </w:rPr>
      </w:pPr>
    </w:p>
    <w:p w:rsidR="00E7373A" w:rsidRPr="00E7373A" w:rsidRDefault="00E7373A" w:rsidP="00E7373A">
      <w:pPr>
        <w:numPr>
          <w:ilvl w:val="0"/>
          <w:numId w:val="14"/>
        </w:numPr>
        <w:autoSpaceDE w:val="0"/>
        <w:autoSpaceDN w:val="0"/>
        <w:adjustRightInd w:val="0"/>
        <w:spacing w:after="0"/>
        <w:jc w:val="both"/>
        <w:rPr>
          <w:rFonts w:ascii="Times New Roman" w:hAnsi="Times New Roman"/>
          <w:color w:val="000000"/>
          <w:sz w:val="24"/>
          <w:szCs w:val="24"/>
          <w:lang w:eastAsia="pl-PL"/>
        </w:rPr>
      </w:pPr>
      <w:r w:rsidRPr="00E7373A">
        <w:rPr>
          <w:rFonts w:ascii="Times New Roman" w:hAnsi="Times New Roman"/>
          <w:b/>
          <w:bCs/>
          <w:color w:val="000000"/>
          <w:sz w:val="24"/>
          <w:szCs w:val="24"/>
          <w:lang w:eastAsia="pl-PL"/>
        </w:rPr>
        <w:t xml:space="preserve">1 konspekt z lekcji, która okazała się porażką </w:t>
      </w:r>
      <w:r w:rsidRPr="00E7373A">
        <w:rPr>
          <w:rFonts w:ascii="Times New Roman" w:hAnsi="Times New Roman"/>
          <w:color w:val="000000"/>
          <w:sz w:val="24"/>
          <w:szCs w:val="24"/>
          <w:lang w:eastAsia="pl-PL"/>
        </w:rPr>
        <w:t xml:space="preserve">z komentarzem dlaczego ta lekcja nie powiodła się i opisem elementów lekcji, które były szczególnie nieudane; </w:t>
      </w:r>
    </w:p>
    <w:p w:rsidR="00E7373A" w:rsidRPr="00E7373A" w:rsidRDefault="00E7373A" w:rsidP="00E7373A">
      <w:pPr>
        <w:autoSpaceDE w:val="0"/>
        <w:autoSpaceDN w:val="0"/>
        <w:adjustRightInd w:val="0"/>
        <w:spacing w:after="0"/>
        <w:jc w:val="both"/>
        <w:rPr>
          <w:rFonts w:ascii="Times New Roman" w:hAnsi="Times New Roman"/>
          <w:color w:val="000000"/>
          <w:sz w:val="24"/>
          <w:szCs w:val="24"/>
          <w:lang w:eastAsia="pl-PL"/>
        </w:rPr>
      </w:pPr>
    </w:p>
    <w:p w:rsidR="00E7373A" w:rsidRPr="00E7373A" w:rsidRDefault="00E7373A" w:rsidP="00E7373A">
      <w:pPr>
        <w:numPr>
          <w:ilvl w:val="0"/>
          <w:numId w:val="14"/>
        </w:numPr>
        <w:autoSpaceDE w:val="0"/>
        <w:autoSpaceDN w:val="0"/>
        <w:adjustRightInd w:val="0"/>
        <w:spacing w:after="0"/>
        <w:jc w:val="both"/>
        <w:rPr>
          <w:rFonts w:ascii="Times New Roman" w:hAnsi="Times New Roman"/>
          <w:color w:val="000000"/>
          <w:sz w:val="24"/>
          <w:szCs w:val="24"/>
          <w:lang w:eastAsia="pl-PL"/>
        </w:rPr>
      </w:pPr>
      <w:r w:rsidRPr="00E7373A">
        <w:rPr>
          <w:rFonts w:ascii="Times New Roman" w:hAnsi="Times New Roman"/>
          <w:color w:val="000000"/>
          <w:sz w:val="24"/>
          <w:szCs w:val="24"/>
          <w:lang w:eastAsia="pl-PL"/>
        </w:rPr>
        <w:t xml:space="preserve">do wszystkich planów lekcji należy dołączyć </w:t>
      </w:r>
      <w:r w:rsidRPr="00E7373A">
        <w:rPr>
          <w:rFonts w:ascii="Times New Roman" w:hAnsi="Times New Roman"/>
          <w:b/>
          <w:bCs/>
          <w:color w:val="000000"/>
          <w:sz w:val="24"/>
          <w:szCs w:val="24"/>
          <w:lang w:eastAsia="pl-PL"/>
        </w:rPr>
        <w:t xml:space="preserve">materiały dodatkowe </w:t>
      </w:r>
      <w:r w:rsidRPr="00E7373A">
        <w:rPr>
          <w:rFonts w:ascii="Times New Roman" w:hAnsi="Times New Roman"/>
          <w:color w:val="000000"/>
          <w:sz w:val="24"/>
          <w:szCs w:val="24"/>
          <w:lang w:eastAsia="pl-PL"/>
        </w:rPr>
        <w:t xml:space="preserve">- wszystkie materiały dydaktyczne własnego autorstwa oraz materiały z innych podręczników niż podręcznik kursowy </w:t>
      </w:r>
    </w:p>
    <w:p w:rsidR="00E7373A" w:rsidRPr="00E7373A" w:rsidRDefault="00E7373A" w:rsidP="00E7373A">
      <w:pPr>
        <w:autoSpaceDE w:val="0"/>
        <w:autoSpaceDN w:val="0"/>
        <w:adjustRightInd w:val="0"/>
        <w:spacing w:after="0"/>
        <w:jc w:val="both"/>
        <w:rPr>
          <w:rFonts w:ascii="Times New Roman" w:hAnsi="Times New Roman"/>
          <w:color w:val="000000"/>
          <w:sz w:val="24"/>
          <w:szCs w:val="24"/>
          <w:lang w:eastAsia="pl-PL"/>
        </w:rPr>
      </w:pPr>
    </w:p>
    <w:p w:rsidR="00E7373A" w:rsidRPr="00E7373A" w:rsidRDefault="00E7373A" w:rsidP="00E7373A">
      <w:pPr>
        <w:autoSpaceDE w:val="0"/>
        <w:autoSpaceDN w:val="0"/>
        <w:adjustRightInd w:val="0"/>
        <w:spacing w:after="0"/>
        <w:jc w:val="center"/>
        <w:rPr>
          <w:rFonts w:ascii="Times New Roman" w:hAnsi="Times New Roman"/>
          <w:color w:val="000000"/>
          <w:sz w:val="24"/>
          <w:szCs w:val="24"/>
          <w:lang w:eastAsia="pl-PL"/>
        </w:rPr>
      </w:pPr>
      <w:r w:rsidRPr="00E7373A">
        <w:rPr>
          <w:rFonts w:ascii="Times New Roman" w:hAnsi="Times New Roman"/>
          <w:b/>
          <w:bCs/>
          <w:color w:val="000000"/>
          <w:sz w:val="24"/>
          <w:szCs w:val="24"/>
          <w:lang w:eastAsia="pl-PL"/>
        </w:rPr>
        <w:t>Zaliczenie praktyk</w:t>
      </w:r>
    </w:p>
    <w:p w:rsidR="00E7373A" w:rsidRPr="00E7373A" w:rsidRDefault="00E7373A" w:rsidP="00E7373A">
      <w:pPr>
        <w:autoSpaceDE w:val="0"/>
        <w:autoSpaceDN w:val="0"/>
        <w:adjustRightInd w:val="0"/>
        <w:spacing w:after="0"/>
        <w:ind w:firstLine="708"/>
        <w:jc w:val="both"/>
        <w:rPr>
          <w:rFonts w:ascii="Times New Roman" w:hAnsi="Times New Roman"/>
          <w:color w:val="000000"/>
          <w:sz w:val="24"/>
          <w:szCs w:val="24"/>
          <w:lang w:eastAsia="pl-PL"/>
        </w:rPr>
      </w:pPr>
      <w:r w:rsidRPr="00E7373A">
        <w:rPr>
          <w:rFonts w:ascii="Times New Roman" w:hAnsi="Times New Roman"/>
          <w:color w:val="000000"/>
          <w:sz w:val="24"/>
          <w:szCs w:val="24"/>
          <w:lang w:eastAsia="pl-PL"/>
        </w:rPr>
        <w:t>Zaliczenie praktyk studenci otrzymują od nauczyciela akademickiego, opiekuna praktyk. Warunkiem zaliczenia praktyk jest dostarczenie opiekunowi praktyk dokumentacji potwierdzającej odbycie praktyki, tj. teczki nauczyciela oraz dzienniczka praktyk. Studenci składają dokumentacje z przebiegu praktyki ciągłej nie później niż tydzień od jej ukończenia. Studenci otrzymują w indeksie zaliczenie na ocenę, za które przysługuje 4 punkty ECTS (po 2 punkty za semestr). Studenci otrzymują zaliczenie po III i IV semestrze studiów.</w:t>
      </w:r>
    </w:p>
    <w:p w:rsidR="00E7373A" w:rsidRPr="00E7373A" w:rsidRDefault="00E7373A" w:rsidP="00E7373A">
      <w:pPr>
        <w:autoSpaceDE w:val="0"/>
        <w:autoSpaceDN w:val="0"/>
        <w:adjustRightInd w:val="0"/>
        <w:spacing w:after="0"/>
        <w:jc w:val="both"/>
        <w:rPr>
          <w:rFonts w:ascii="Times New Roman" w:hAnsi="Times New Roman"/>
          <w:color w:val="000000"/>
          <w:sz w:val="24"/>
          <w:szCs w:val="24"/>
          <w:lang w:eastAsia="pl-PL"/>
        </w:rPr>
      </w:pPr>
    </w:p>
    <w:p w:rsidR="00E7373A" w:rsidRPr="00E7373A" w:rsidRDefault="00E7373A" w:rsidP="00E7373A">
      <w:pPr>
        <w:numPr>
          <w:ilvl w:val="0"/>
          <w:numId w:val="15"/>
        </w:numPr>
        <w:autoSpaceDE w:val="0"/>
        <w:autoSpaceDN w:val="0"/>
        <w:adjustRightInd w:val="0"/>
        <w:spacing w:after="0"/>
        <w:jc w:val="both"/>
        <w:rPr>
          <w:rFonts w:ascii="Times New Roman" w:hAnsi="Times New Roman"/>
          <w:color w:val="000000"/>
          <w:sz w:val="24"/>
          <w:szCs w:val="24"/>
          <w:lang w:eastAsia="pl-PL"/>
        </w:rPr>
      </w:pPr>
      <w:r w:rsidRPr="00E7373A">
        <w:rPr>
          <w:rFonts w:ascii="Times New Roman" w:hAnsi="Times New Roman"/>
          <w:b/>
          <w:bCs/>
          <w:color w:val="000000"/>
          <w:sz w:val="24"/>
          <w:szCs w:val="24"/>
          <w:lang w:eastAsia="pl-PL"/>
        </w:rPr>
        <w:t xml:space="preserve">Załączniki, jakie otrzymują studenci: </w:t>
      </w:r>
    </w:p>
    <w:p w:rsidR="00E7373A" w:rsidRPr="00E7373A" w:rsidRDefault="00E7373A" w:rsidP="00E7373A">
      <w:pPr>
        <w:autoSpaceDE w:val="0"/>
        <w:autoSpaceDN w:val="0"/>
        <w:adjustRightInd w:val="0"/>
        <w:spacing w:after="0"/>
        <w:ind w:left="720"/>
        <w:jc w:val="both"/>
        <w:rPr>
          <w:rFonts w:ascii="Times New Roman" w:hAnsi="Times New Roman"/>
          <w:color w:val="000000"/>
          <w:sz w:val="24"/>
          <w:szCs w:val="24"/>
          <w:lang w:eastAsia="pl-PL"/>
        </w:rPr>
      </w:pPr>
    </w:p>
    <w:p w:rsidR="00E7373A" w:rsidRPr="00E8475E" w:rsidRDefault="00E7373A" w:rsidP="00E8475E">
      <w:pPr>
        <w:pStyle w:val="Akapitzlist"/>
        <w:numPr>
          <w:ilvl w:val="0"/>
          <w:numId w:val="23"/>
        </w:numPr>
        <w:autoSpaceDE w:val="0"/>
        <w:autoSpaceDN w:val="0"/>
        <w:adjustRightInd w:val="0"/>
        <w:spacing w:after="0"/>
        <w:jc w:val="both"/>
        <w:rPr>
          <w:rFonts w:ascii="Times New Roman" w:hAnsi="Times New Roman"/>
          <w:color w:val="000000"/>
          <w:sz w:val="24"/>
          <w:szCs w:val="24"/>
          <w:lang w:eastAsia="pl-PL"/>
        </w:rPr>
      </w:pPr>
      <w:r w:rsidRPr="00E8475E">
        <w:rPr>
          <w:rFonts w:ascii="Times New Roman" w:hAnsi="Times New Roman"/>
          <w:color w:val="000000"/>
          <w:sz w:val="24"/>
          <w:szCs w:val="24"/>
          <w:lang w:eastAsia="pl-PL"/>
        </w:rPr>
        <w:t xml:space="preserve">Dzienniczek praktyk </w:t>
      </w:r>
    </w:p>
    <w:p w:rsidR="00E7373A" w:rsidRPr="00E8475E" w:rsidRDefault="00E7373A" w:rsidP="00E8475E">
      <w:pPr>
        <w:pStyle w:val="Akapitzlist"/>
        <w:numPr>
          <w:ilvl w:val="0"/>
          <w:numId w:val="23"/>
        </w:numPr>
        <w:autoSpaceDE w:val="0"/>
        <w:autoSpaceDN w:val="0"/>
        <w:adjustRightInd w:val="0"/>
        <w:spacing w:after="0"/>
        <w:jc w:val="both"/>
        <w:rPr>
          <w:rFonts w:ascii="Times New Roman" w:hAnsi="Times New Roman"/>
          <w:color w:val="000000"/>
          <w:sz w:val="24"/>
          <w:szCs w:val="24"/>
          <w:lang w:eastAsia="pl-PL"/>
        </w:rPr>
      </w:pPr>
      <w:r w:rsidRPr="00E8475E">
        <w:rPr>
          <w:rFonts w:ascii="Times New Roman" w:hAnsi="Times New Roman"/>
          <w:color w:val="000000"/>
          <w:sz w:val="24"/>
          <w:szCs w:val="24"/>
          <w:lang w:eastAsia="pl-PL"/>
        </w:rPr>
        <w:t>Wzór skierowania na praktykę</w:t>
      </w:r>
    </w:p>
    <w:p w:rsidR="00E7373A" w:rsidRPr="00E8475E" w:rsidRDefault="00E7373A" w:rsidP="00E8475E">
      <w:pPr>
        <w:pStyle w:val="Akapitzlist"/>
        <w:numPr>
          <w:ilvl w:val="0"/>
          <w:numId w:val="23"/>
        </w:numPr>
        <w:autoSpaceDE w:val="0"/>
        <w:autoSpaceDN w:val="0"/>
        <w:adjustRightInd w:val="0"/>
        <w:spacing w:after="0"/>
        <w:jc w:val="both"/>
        <w:rPr>
          <w:rFonts w:ascii="Times New Roman" w:hAnsi="Times New Roman"/>
          <w:color w:val="000000"/>
          <w:sz w:val="24"/>
          <w:szCs w:val="24"/>
          <w:lang w:eastAsia="pl-PL"/>
        </w:rPr>
      </w:pPr>
      <w:r w:rsidRPr="00E8475E">
        <w:rPr>
          <w:rFonts w:ascii="Times New Roman" w:hAnsi="Times New Roman"/>
          <w:color w:val="000000"/>
          <w:sz w:val="24"/>
          <w:szCs w:val="24"/>
          <w:lang w:eastAsia="pl-PL"/>
        </w:rPr>
        <w:t xml:space="preserve">Wzór raportu z praktyk </w:t>
      </w:r>
    </w:p>
    <w:p w:rsidR="00E7373A" w:rsidRPr="00E8475E" w:rsidRDefault="00E7373A" w:rsidP="00E8475E">
      <w:pPr>
        <w:pStyle w:val="Akapitzlist"/>
        <w:numPr>
          <w:ilvl w:val="0"/>
          <w:numId w:val="23"/>
        </w:numPr>
        <w:autoSpaceDE w:val="0"/>
        <w:autoSpaceDN w:val="0"/>
        <w:adjustRightInd w:val="0"/>
        <w:spacing w:after="0"/>
        <w:jc w:val="both"/>
        <w:rPr>
          <w:rFonts w:ascii="Times New Roman" w:hAnsi="Times New Roman"/>
          <w:color w:val="000000"/>
          <w:sz w:val="24"/>
          <w:szCs w:val="24"/>
          <w:lang w:eastAsia="pl-PL"/>
        </w:rPr>
      </w:pPr>
      <w:r w:rsidRPr="00E8475E">
        <w:rPr>
          <w:rFonts w:ascii="Times New Roman" w:hAnsi="Times New Roman"/>
          <w:color w:val="000000"/>
          <w:sz w:val="24"/>
          <w:szCs w:val="24"/>
          <w:lang w:eastAsia="pl-PL"/>
        </w:rPr>
        <w:t xml:space="preserve">Wzór ewaluacji podręcznika </w:t>
      </w:r>
    </w:p>
    <w:p w:rsidR="00E7373A" w:rsidRPr="00E8475E" w:rsidRDefault="00E7373A" w:rsidP="00E8475E">
      <w:pPr>
        <w:pStyle w:val="Akapitzlist"/>
        <w:numPr>
          <w:ilvl w:val="0"/>
          <w:numId w:val="23"/>
        </w:numPr>
        <w:autoSpaceDE w:val="0"/>
        <w:autoSpaceDN w:val="0"/>
        <w:adjustRightInd w:val="0"/>
        <w:spacing w:after="0"/>
        <w:jc w:val="both"/>
        <w:rPr>
          <w:rFonts w:ascii="Times New Roman" w:hAnsi="Times New Roman"/>
          <w:color w:val="000000"/>
          <w:sz w:val="24"/>
          <w:szCs w:val="24"/>
          <w:lang w:eastAsia="pl-PL"/>
        </w:rPr>
      </w:pPr>
      <w:r w:rsidRPr="00E8475E">
        <w:rPr>
          <w:rFonts w:ascii="Times New Roman" w:hAnsi="Times New Roman"/>
          <w:color w:val="000000"/>
          <w:sz w:val="24"/>
          <w:szCs w:val="24"/>
          <w:lang w:eastAsia="pl-PL"/>
        </w:rPr>
        <w:t xml:space="preserve">Wzór planu lekcji </w:t>
      </w:r>
    </w:p>
    <w:p w:rsidR="00E7373A" w:rsidRPr="00E7373A" w:rsidRDefault="00E7373A" w:rsidP="00E7373A">
      <w:pPr>
        <w:autoSpaceDE w:val="0"/>
        <w:autoSpaceDN w:val="0"/>
        <w:adjustRightInd w:val="0"/>
        <w:spacing w:after="0"/>
        <w:jc w:val="both"/>
        <w:rPr>
          <w:rFonts w:ascii="Times New Roman" w:hAnsi="Times New Roman"/>
          <w:color w:val="000000"/>
          <w:sz w:val="24"/>
          <w:szCs w:val="24"/>
          <w:lang w:eastAsia="pl-PL"/>
        </w:rPr>
      </w:pPr>
    </w:p>
    <w:p w:rsidR="00E7373A" w:rsidRPr="00E7373A" w:rsidRDefault="00E7373A" w:rsidP="00E7373A">
      <w:pPr>
        <w:autoSpaceDE w:val="0"/>
        <w:autoSpaceDN w:val="0"/>
        <w:adjustRightInd w:val="0"/>
        <w:spacing w:after="0"/>
        <w:jc w:val="both"/>
        <w:rPr>
          <w:rFonts w:ascii="Times New Roman" w:hAnsi="Times New Roman"/>
          <w:color w:val="000000"/>
          <w:sz w:val="24"/>
          <w:szCs w:val="24"/>
          <w:lang w:eastAsia="pl-PL"/>
        </w:rPr>
      </w:pPr>
    </w:p>
    <w:p w:rsidR="00E7373A" w:rsidRPr="00E7373A" w:rsidRDefault="00E7373A" w:rsidP="00E7373A">
      <w:pPr>
        <w:autoSpaceDE w:val="0"/>
        <w:autoSpaceDN w:val="0"/>
        <w:adjustRightInd w:val="0"/>
        <w:spacing w:after="0"/>
        <w:jc w:val="both"/>
        <w:rPr>
          <w:rFonts w:ascii="Times New Roman" w:hAnsi="Times New Roman"/>
          <w:color w:val="000000"/>
          <w:sz w:val="24"/>
          <w:szCs w:val="24"/>
          <w:lang w:eastAsia="pl-PL"/>
        </w:rPr>
      </w:pPr>
    </w:p>
    <w:p w:rsidR="00E7373A" w:rsidRPr="00E7373A" w:rsidRDefault="00E7373A" w:rsidP="00E7373A">
      <w:pPr>
        <w:autoSpaceDE w:val="0"/>
        <w:autoSpaceDN w:val="0"/>
        <w:adjustRightInd w:val="0"/>
        <w:spacing w:after="0"/>
        <w:jc w:val="right"/>
        <w:rPr>
          <w:rFonts w:ascii="Times New Roman" w:hAnsi="Times New Roman"/>
          <w:color w:val="000000"/>
          <w:sz w:val="24"/>
          <w:szCs w:val="24"/>
          <w:lang w:eastAsia="pl-PL"/>
        </w:rPr>
      </w:pPr>
      <w:r w:rsidRPr="00E7373A">
        <w:rPr>
          <w:rFonts w:ascii="Times New Roman" w:hAnsi="Times New Roman"/>
          <w:color w:val="000000"/>
          <w:sz w:val="24"/>
          <w:szCs w:val="24"/>
          <w:lang w:eastAsia="pl-PL"/>
        </w:rPr>
        <w:t xml:space="preserve">Opiekun praktyk </w:t>
      </w:r>
    </w:p>
    <w:p w:rsidR="00E7373A" w:rsidRPr="00E7373A" w:rsidRDefault="00E7373A" w:rsidP="00E7373A">
      <w:pPr>
        <w:autoSpaceDE w:val="0"/>
        <w:autoSpaceDN w:val="0"/>
        <w:adjustRightInd w:val="0"/>
        <w:spacing w:after="0"/>
        <w:jc w:val="right"/>
        <w:rPr>
          <w:rFonts w:ascii="Times New Roman" w:hAnsi="Times New Roman"/>
          <w:color w:val="000000"/>
          <w:sz w:val="24"/>
          <w:szCs w:val="24"/>
          <w:lang w:eastAsia="pl-PL"/>
        </w:rPr>
      </w:pPr>
    </w:p>
    <w:p w:rsidR="00E7373A" w:rsidRPr="00E7373A" w:rsidRDefault="00E7373A" w:rsidP="00E7373A">
      <w:pPr>
        <w:spacing w:after="0"/>
        <w:jc w:val="right"/>
        <w:rPr>
          <w:rFonts w:ascii="Times New Roman" w:hAnsi="Times New Roman"/>
          <w:i/>
          <w:sz w:val="24"/>
          <w:szCs w:val="24"/>
        </w:rPr>
      </w:pPr>
      <w:r w:rsidRPr="00E7373A">
        <w:rPr>
          <w:rFonts w:ascii="Times New Roman" w:hAnsi="Times New Roman"/>
          <w:i/>
          <w:sz w:val="24"/>
          <w:szCs w:val="24"/>
        </w:rPr>
        <w:t xml:space="preserve">mgr Tomasz Czerniak </w:t>
      </w:r>
    </w:p>
    <w:p w:rsidR="00E7373A" w:rsidRPr="00E7373A" w:rsidRDefault="00E7373A" w:rsidP="00E7373A">
      <w:pPr>
        <w:spacing w:after="0"/>
        <w:jc w:val="right"/>
        <w:rPr>
          <w:rFonts w:ascii="Times New Roman" w:hAnsi="Times New Roman"/>
          <w:i/>
          <w:sz w:val="24"/>
          <w:szCs w:val="24"/>
        </w:rPr>
      </w:pPr>
      <w:r w:rsidRPr="00E7373A">
        <w:rPr>
          <w:rFonts w:ascii="Times New Roman" w:hAnsi="Times New Roman"/>
          <w:i/>
          <w:sz w:val="24"/>
          <w:szCs w:val="24"/>
        </w:rPr>
        <w:t>Instytut Filologii Angielskiej</w:t>
      </w:r>
    </w:p>
    <w:p w:rsidR="00E7373A" w:rsidRPr="00E7373A" w:rsidRDefault="00E7373A" w:rsidP="00E7373A">
      <w:pPr>
        <w:spacing w:after="0"/>
        <w:jc w:val="right"/>
        <w:rPr>
          <w:rFonts w:ascii="Times New Roman" w:hAnsi="Times New Roman"/>
          <w:i/>
          <w:sz w:val="24"/>
          <w:szCs w:val="24"/>
        </w:rPr>
      </w:pPr>
      <w:r w:rsidRPr="00E7373A">
        <w:rPr>
          <w:rFonts w:ascii="Times New Roman" w:hAnsi="Times New Roman"/>
          <w:i/>
          <w:sz w:val="24"/>
          <w:szCs w:val="24"/>
        </w:rPr>
        <w:t>KUL</w:t>
      </w:r>
    </w:p>
    <w:p w:rsidR="00E7373A" w:rsidRPr="00E7373A" w:rsidRDefault="00E7373A" w:rsidP="00E7373A">
      <w:pPr>
        <w:spacing w:after="0"/>
        <w:jc w:val="right"/>
        <w:rPr>
          <w:rFonts w:ascii="Times New Roman" w:hAnsi="Times New Roman"/>
          <w:i/>
          <w:sz w:val="24"/>
          <w:szCs w:val="24"/>
        </w:rPr>
      </w:pPr>
      <w:r w:rsidRPr="00E7373A">
        <w:rPr>
          <w:rFonts w:ascii="Times New Roman" w:hAnsi="Times New Roman"/>
          <w:i/>
          <w:sz w:val="24"/>
          <w:szCs w:val="24"/>
        </w:rPr>
        <w:t>Al. Racławickie 14</w:t>
      </w:r>
    </w:p>
    <w:p w:rsidR="00E7373A" w:rsidRPr="00E7373A" w:rsidRDefault="00E7373A" w:rsidP="00E7373A">
      <w:pPr>
        <w:spacing w:after="0"/>
        <w:jc w:val="right"/>
        <w:rPr>
          <w:rFonts w:ascii="Times New Roman" w:hAnsi="Times New Roman"/>
          <w:i/>
          <w:sz w:val="24"/>
          <w:szCs w:val="24"/>
        </w:rPr>
      </w:pPr>
      <w:r w:rsidRPr="00E7373A">
        <w:rPr>
          <w:rFonts w:ascii="Times New Roman" w:hAnsi="Times New Roman"/>
          <w:i/>
          <w:sz w:val="24"/>
          <w:szCs w:val="24"/>
        </w:rPr>
        <w:t>20-950 Lublin</w:t>
      </w:r>
    </w:p>
    <w:p w:rsidR="00E7373A" w:rsidRPr="00E7373A" w:rsidRDefault="00E7373A" w:rsidP="00E7373A">
      <w:pPr>
        <w:tabs>
          <w:tab w:val="left" w:pos="8505"/>
        </w:tabs>
        <w:spacing w:after="0"/>
        <w:rPr>
          <w:rFonts w:ascii="Times New Roman" w:hAnsi="Times New Roman"/>
        </w:rPr>
      </w:pPr>
    </w:p>
    <w:p w:rsidR="00E7373A" w:rsidRPr="00E7373A" w:rsidRDefault="00E7373A" w:rsidP="00E7373A">
      <w:pPr>
        <w:tabs>
          <w:tab w:val="left" w:pos="8505"/>
        </w:tabs>
        <w:spacing w:after="0"/>
        <w:rPr>
          <w:rFonts w:ascii="Times New Roman" w:hAnsi="Times New Roman"/>
        </w:rPr>
      </w:pPr>
    </w:p>
    <w:p w:rsidR="00E8475E" w:rsidRDefault="00E8475E" w:rsidP="006A7234">
      <w:pPr>
        <w:spacing w:after="0"/>
        <w:jc w:val="both"/>
        <w:rPr>
          <w:rFonts w:ascii="Times New Roman" w:hAnsi="Times New Roman"/>
          <w:b/>
          <w:sz w:val="24"/>
          <w:szCs w:val="24"/>
        </w:rPr>
      </w:pPr>
    </w:p>
    <w:p w:rsidR="00E8475E" w:rsidRDefault="00E8475E" w:rsidP="006A7234">
      <w:pPr>
        <w:spacing w:after="0"/>
        <w:jc w:val="both"/>
      </w:pPr>
    </w:p>
    <w:p w:rsidR="00A92827" w:rsidRDefault="00A92827" w:rsidP="006A7234">
      <w:pPr>
        <w:spacing w:after="0"/>
        <w:jc w:val="both"/>
      </w:pPr>
    </w:p>
    <w:p w:rsidR="00A92827" w:rsidRPr="00D62366" w:rsidRDefault="00A92827" w:rsidP="00A92827">
      <w:pPr>
        <w:spacing w:after="0"/>
        <w:jc w:val="center"/>
        <w:rPr>
          <w:rFonts w:ascii="Times New Roman" w:hAnsi="Times New Roman"/>
          <w:b/>
          <w:sz w:val="40"/>
          <w:szCs w:val="40"/>
        </w:rPr>
      </w:pPr>
      <w:r w:rsidRPr="00D62366">
        <w:rPr>
          <w:rFonts w:ascii="Times New Roman" w:hAnsi="Times New Roman"/>
          <w:b/>
          <w:sz w:val="40"/>
          <w:szCs w:val="40"/>
        </w:rPr>
        <w:lastRenderedPageBreak/>
        <w:t>PRAKTYKI 2014/2015 - KONTYNUACJA</w:t>
      </w:r>
    </w:p>
    <w:p w:rsidR="00A92827" w:rsidRDefault="00A92827" w:rsidP="00A92827">
      <w:pPr>
        <w:spacing w:after="0"/>
        <w:jc w:val="both"/>
        <w:rPr>
          <w:rFonts w:ascii="Times New Roman" w:hAnsi="Times New Roman"/>
          <w:b/>
        </w:rPr>
      </w:pPr>
    </w:p>
    <w:p w:rsidR="00A92827" w:rsidRPr="006A7234" w:rsidRDefault="00A92827" w:rsidP="00A92827">
      <w:pPr>
        <w:spacing w:after="0"/>
        <w:jc w:val="center"/>
        <w:rPr>
          <w:rFonts w:ascii="Times New Roman" w:hAnsi="Times New Roman"/>
          <w:b/>
          <w:sz w:val="24"/>
          <w:szCs w:val="24"/>
        </w:rPr>
      </w:pPr>
      <w:r>
        <w:rPr>
          <w:rFonts w:ascii="Times New Roman" w:hAnsi="Times New Roman"/>
          <w:b/>
          <w:sz w:val="24"/>
          <w:szCs w:val="24"/>
        </w:rPr>
        <w:t>Z</w:t>
      </w:r>
      <w:r w:rsidRPr="006A7234">
        <w:rPr>
          <w:rFonts w:ascii="Times New Roman" w:hAnsi="Times New Roman"/>
          <w:b/>
          <w:sz w:val="24"/>
          <w:szCs w:val="24"/>
        </w:rPr>
        <w:t>asady, formy i wymiar odbywania praktyk</w:t>
      </w:r>
    </w:p>
    <w:p w:rsidR="00A92827" w:rsidRPr="006A7234" w:rsidRDefault="00A92827" w:rsidP="00A92827">
      <w:pPr>
        <w:spacing w:after="0"/>
        <w:jc w:val="both"/>
        <w:rPr>
          <w:rFonts w:ascii="Times New Roman" w:hAnsi="Times New Roman"/>
          <w:b/>
          <w:sz w:val="24"/>
          <w:szCs w:val="24"/>
        </w:rPr>
      </w:pPr>
    </w:p>
    <w:p w:rsidR="00A92827" w:rsidRPr="006A7234" w:rsidRDefault="00A92827" w:rsidP="00A92827">
      <w:pPr>
        <w:spacing w:after="0"/>
        <w:jc w:val="both"/>
        <w:rPr>
          <w:rFonts w:ascii="Times New Roman" w:hAnsi="Times New Roman"/>
          <w:b/>
          <w:sz w:val="24"/>
          <w:szCs w:val="24"/>
        </w:rPr>
      </w:pPr>
      <w:r w:rsidRPr="006A7234">
        <w:rPr>
          <w:rFonts w:ascii="Times New Roman" w:hAnsi="Times New Roman"/>
          <w:b/>
          <w:sz w:val="24"/>
          <w:szCs w:val="24"/>
        </w:rPr>
        <w:t>Praktyka ciągła 2014/2015</w:t>
      </w:r>
    </w:p>
    <w:p w:rsidR="00A92827" w:rsidRPr="006A7234" w:rsidRDefault="00A92827" w:rsidP="00A92827">
      <w:pPr>
        <w:spacing w:after="0"/>
        <w:jc w:val="both"/>
        <w:rPr>
          <w:rFonts w:ascii="Times New Roman" w:hAnsi="Times New Roman"/>
          <w:b/>
          <w:sz w:val="24"/>
          <w:szCs w:val="24"/>
        </w:rPr>
      </w:pPr>
    </w:p>
    <w:p w:rsidR="00A92827" w:rsidRPr="006A7234" w:rsidRDefault="00A92827" w:rsidP="00A92827">
      <w:pPr>
        <w:spacing w:after="0" w:line="360" w:lineRule="auto"/>
        <w:jc w:val="both"/>
        <w:rPr>
          <w:rFonts w:ascii="Times New Roman" w:hAnsi="Times New Roman"/>
          <w:sz w:val="24"/>
          <w:szCs w:val="24"/>
        </w:rPr>
      </w:pPr>
      <w:r w:rsidRPr="006A7234">
        <w:rPr>
          <w:rFonts w:ascii="Times New Roman" w:hAnsi="Times New Roman"/>
          <w:sz w:val="24"/>
          <w:szCs w:val="24"/>
        </w:rPr>
        <w:t>Praktyki studenckie w Instytucie Filologii Angielskiej KUL na studiach niestacjonarnych II stopnia są integralną częścią procesu dydaktycznego. Kwestie dotyczące odbywania praktyki określa regulamin praktyki studenckiej i Zarządzenie Rektora KUL z dnia 22 marca 2006 r.</w:t>
      </w:r>
    </w:p>
    <w:p w:rsidR="00A92827" w:rsidRPr="006A7234" w:rsidRDefault="00A92827" w:rsidP="00A92827">
      <w:pPr>
        <w:spacing w:after="0" w:line="360" w:lineRule="auto"/>
        <w:ind w:firstLine="708"/>
        <w:jc w:val="both"/>
        <w:rPr>
          <w:rFonts w:ascii="Times New Roman" w:hAnsi="Times New Roman"/>
          <w:sz w:val="24"/>
          <w:szCs w:val="24"/>
        </w:rPr>
      </w:pPr>
      <w:r w:rsidRPr="006A7234">
        <w:rPr>
          <w:rFonts w:ascii="Times New Roman" w:hAnsi="Times New Roman"/>
          <w:sz w:val="24"/>
          <w:szCs w:val="24"/>
        </w:rPr>
        <w:t xml:space="preserve">Studenci, którzy kontynuują specjalizację nauczycielską na studiach II stopnia w roku akademickim 2014/2015 są zobowiązani do odbycia praktyki ciągłej pedagogicznej w wybranej przez siebie szkole </w:t>
      </w:r>
      <w:proofErr w:type="spellStart"/>
      <w:r w:rsidRPr="006A7234">
        <w:rPr>
          <w:rFonts w:ascii="Times New Roman" w:hAnsi="Times New Roman"/>
          <w:sz w:val="24"/>
          <w:szCs w:val="24"/>
        </w:rPr>
        <w:t>ponadgimnazjalnej</w:t>
      </w:r>
      <w:proofErr w:type="spellEnd"/>
      <w:r w:rsidRPr="006A7234">
        <w:rPr>
          <w:rFonts w:ascii="Times New Roman" w:hAnsi="Times New Roman"/>
          <w:sz w:val="24"/>
          <w:szCs w:val="24"/>
        </w:rPr>
        <w:t xml:space="preserve"> w wymiarze 30 godzin lekcyjnych</w:t>
      </w:r>
      <w:r w:rsidRPr="006A7234">
        <w:rPr>
          <w:rFonts w:ascii="Times New Roman" w:hAnsi="Times New Roman"/>
          <w:sz w:val="24"/>
          <w:szCs w:val="24"/>
          <w:vertAlign w:val="superscript"/>
        </w:rPr>
        <w:footnoteReference w:id="6"/>
      </w:r>
      <w:r w:rsidRPr="006A7234">
        <w:rPr>
          <w:rFonts w:ascii="Times New Roman" w:hAnsi="Times New Roman"/>
          <w:sz w:val="24"/>
          <w:szCs w:val="24"/>
        </w:rPr>
        <w:t xml:space="preserve"> (1h-45 min.) Każdy student ma obowiązek znaleźć  szkole średnią, tj. liceum ogólnokształcące, liceum profilowane, technikum zawodowe, zespól szkół etc. na terenie kraju lub poza jego granicami. W tym celu student sporządza podanie/skierowanie i występuje z prośba do dyrekcji wybranej szkoły o przyjęcie na praktykę. Po pozytywnym rozpatrzeniu podania, dyrekcja szkoły ma obowiązek wyznaczyć opiekuna praktyk. Zaaprobowane podanie student dostarcza do Działu Toku Studiów (Gmach Główny, pok. 137) gdzie przygotowywana jest umowa dla wybranej przez studenta placówki. Umowa</w:t>
      </w:r>
      <w:r>
        <w:rPr>
          <w:rFonts w:ascii="Times New Roman" w:hAnsi="Times New Roman"/>
          <w:sz w:val="24"/>
          <w:szCs w:val="24"/>
        </w:rPr>
        <w:t xml:space="preserve"> </w:t>
      </w:r>
      <w:r w:rsidRPr="006A7234">
        <w:rPr>
          <w:rFonts w:ascii="Times New Roman" w:hAnsi="Times New Roman"/>
          <w:sz w:val="24"/>
          <w:szCs w:val="24"/>
        </w:rPr>
        <w:t>-</w:t>
      </w:r>
      <w:r>
        <w:rPr>
          <w:rFonts w:ascii="Times New Roman" w:hAnsi="Times New Roman"/>
          <w:sz w:val="24"/>
          <w:szCs w:val="24"/>
        </w:rPr>
        <w:t xml:space="preserve"> </w:t>
      </w:r>
      <w:r w:rsidRPr="006A7234">
        <w:rPr>
          <w:rFonts w:ascii="Times New Roman" w:hAnsi="Times New Roman"/>
          <w:sz w:val="24"/>
          <w:szCs w:val="24"/>
        </w:rPr>
        <w:t>skierowanie zawiera dane obu podmiotów, dane studenta, termin odbywania praktyki oraz zobowiązania obu podmiotów. Zobowiązania dotyczące szkoleń, jakie powinien odbyć student (np. z zakresu bhp, zachowania tajemnicy służbowej itp.) spoczywają na instytucji przyjmującej. Jest to związane ze specyfiką i różnorodnością wybieranych instytucji. Praktyka odbywana w szkołach na terenie państwa jest płatna, w przypadku gdy praktyka odbywa się poza granicami kraju, Uczelnia nie pokrywa kosztów praktyki. Dyrekcja szkoły przyjmująca studenta  na praktykę poza granicami państwa zobowiązana jest na piśmie wyrazić zgodę na bezpłatny charakter praktyki.</w:t>
      </w:r>
    </w:p>
    <w:p w:rsidR="00A92827" w:rsidRPr="006A7234" w:rsidRDefault="00A92827" w:rsidP="00A92827">
      <w:pPr>
        <w:spacing w:after="0" w:line="360" w:lineRule="auto"/>
        <w:ind w:firstLine="708"/>
        <w:jc w:val="both"/>
        <w:rPr>
          <w:rFonts w:ascii="Times New Roman" w:hAnsi="Times New Roman"/>
          <w:sz w:val="24"/>
          <w:szCs w:val="24"/>
        </w:rPr>
      </w:pPr>
      <w:r w:rsidRPr="006A7234">
        <w:rPr>
          <w:rFonts w:ascii="Times New Roman" w:hAnsi="Times New Roman"/>
          <w:sz w:val="24"/>
          <w:szCs w:val="24"/>
        </w:rPr>
        <w:t xml:space="preserve">Przed rozpoczęciem działań związanych z odbywaniem praktyki, opiekun praktyk odbywa spotkanie pod koniec roku akademickiego ze studentami I roku studiów niestacjonarnych II stopnia. Podczas spotkania studenci są szczegółowo zapoznani z zasadami i wymaganiami dotyczącymi praktyki ciągłej. Opiekun praktyk przekazuje także: </w:t>
      </w:r>
      <w:r w:rsidRPr="006A7234">
        <w:rPr>
          <w:rFonts w:ascii="Times New Roman" w:hAnsi="Times New Roman"/>
          <w:sz w:val="24"/>
          <w:szCs w:val="24"/>
        </w:rPr>
        <w:lastRenderedPageBreak/>
        <w:t xml:space="preserve">szczegółową instrukcję dotyczącą praktyki, wzór skierowania o przyjęcie na praktykę, dzienniczki praktyk oraz wzór podania do Dziekana dla osób zainteresowanych odbywaniem praktyki w innym terminie niż wyznaczony i wskazany przez opiekuna praktyk. W uzasadnionych przypadkach, na wniosek studenta, Dziekan Wydziału Nauk Humanistycznych, KUL może wyrazić zgodę na odbycie praktyki w innym terminie. Wniosek musi być zaopiniowany przez opiekuna praktyk. Odbywanie praktyki w terminie wskazanym przez studenta nie może kolidować z jego innymi zajęciami dydaktycznymi. </w:t>
      </w:r>
    </w:p>
    <w:p w:rsidR="00A92827" w:rsidRPr="006A7234" w:rsidRDefault="00A92827" w:rsidP="00A92827">
      <w:pPr>
        <w:spacing w:after="0" w:line="360" w:lineRule="auto"/>
        <w:ind w:firstLine="708"/>
        <w:jc w:val="both"/>
        <w:rPr>
          <w:rFonts w:ascii="Times New Roman" w:hAnsi="Times New Roman"/>
          <w:sz w:val="24"/>
          <w:szCs w:val="24"/>
        </w:rPr>
      </w:pPr>
      <w:r w:rsidRPr="006A7234">
        <w:rPr>
          <w:rFonts w:ascii="Times New Roman" w:hAnsi="Times New Roman"/>
          <w:sz w:val="24"/>
          <w:szCs w:val="24"/>
        </w:rPr>
        <w:t xml:space="preserve">Praktyka ciągła wpisana jest zgodnie z programem studiów niestacjonarnych II stopnia Filologii Angielskiej w semestr III, II roku studiów. Ze względu na charakter studiów, studenci odbywają praktykę przez niemalże cały semestr III, II roku studiów. Podczas praktyki studenci powinni zapoznać się z pracą dydaktyczno-wychowawczą nauczyciela-opiekuna i przy jego pomocy opracować program własnej praktyki, na którą składają się przede wszystkim obserwacje lekcji języka angielskiego oraz samodzielne ich prowadzenie. </w:t>
      </w:r>
    </w:p>
    <w:p w:rsidR="00A92827" w:rsidRPr="006A7234" w:rsidRDefault="00A92827" w:rsidP="00A92827">
      <w:pPr>
        <w:spacing w:after="0" w:line="360" w:lineRule="auto"/>
        <w:ind w:firstLine="708"/>
        <w:jc w:val="both"/>
        <w:rPr>
          <w:rFonts w:ascii="Times New Roman" w:hAnsi="Times New Roman"/>
          <w:sz w:val="24"/>
          <w:szCs w:val="24"/>
        </w:rPr>
      </w:pPr>
      <w:r w:rsidRPr="006A7234">
        <w:rPr>
          <w:rFonts w:ascii="Times New Roman" w:hAnsi="Times New Roman"/>
          <w:sz w:val="24"/>
          <w:szCs w:val="24"/>
        </w:rPr>
        <w:t>Zaliczenie praktyki studenci otrzymują pod koniec semestru III na podstawie zebranej dokumentacji. Dokumentami wymaganymi podczas dokonywania zaliczenia praktyki są: wypełniony dziennik praktyk wraz z opinią osoby sprawującej opiekę w instytucji przyjmującej oraz teczka nauczyciela.  Brak zaliczenia praktyk studenckich rodzi takie same skutki jak niezaliczenie innego przedmiotu studiów. Istnieje również możliwość zaliczenia praktyki na innej podstawie tj. wcześniej odbyta praktyka, staż, praca zawodowa lub wolontariat. Zaliczenie praktyki w ten sposób należy wcześniej skonsultować z opiekunem praktyk</w:t>
      </w:r>
    </w:p>
    <w:p w:rsidR="00A92827" w:rsidRPr="006A7234" w:rsidRDefault="00A92827" w:rsidP="00A92827">
      <w:pPr>
        <w:spacing w:after="0" w:line="360" w:lineRule="auto"/>
        <w:ind w:firstLine="708"/>
        <w:jc w:val="both"/>
        <w:rPr>
          <w:rFonts w:ascii="Times New Roman" w:hAnsi="Times New Roman"/>
          <w:sz w:val="24"/>
          <w:szCs w:val="24"/>
        </w:rPr>
      </w:pPr>
      <w:r w:rsidRPr="006A7234">
        <w:rPr>
          <w:rFonts w:ascii="Times New Roman" w:hAnsi="Times New Roman"/>
          <w:sz w:val="24"/>
          <w:szCs w:val="24"/>
        </w:rPr>
        <w:t>Opiekun praktyk jest powoływany przez Rektora KUL na wniosek Instytutu Filologii Angielskiej, zaopiniowany przez Radę Wydziału Nauk Humanistycznych KUL. Osobą wyznaczoną do sprawowania opieki nad praktykami jest mgr Tomasz Czerniak.</w:t>
      </w:r>
    </w:p>
    <w:p w:rsidR="00A92827" w:rsidRPr="006A7234" w:rsidRDefault="00A92827" w:rsidP="00A92827">
      <w:pPr>
        <w:spacing w:after="0" w:line="360" w:lineRule="auto"/>
        <w:jc w:val="both"/>
        <w:rPr>
          <w:rFonts w:ascii="Times New Roman" w:hAnsi="Times New Roman"/>
          <w:sz w:val="24"/>
          <w:szCs w:val="24"/>
        </w:rPr>
      </w:pPr>
    </w:p>
    <w:p w:rsidR="00A92827" w:rsidRPr="006A7234" w:rsidRDefault="00A92827" w:rsidP="00A92827">
      <w:pPr>
        <w:spacing w:after="0" w:line="360" w:lineRule="auto"/>
        <w:jc w:val="both"/>
        <w:rPr>
          <w:rFonts w:ascii="Times New Roman" w:hAnsi="Times New Roman"/>
          <w:sz w:val="24"/>
          <w:szCs w:val="24"/>
        </w:rPr>
      </w:pPr>
    </w:p>
    <w:p w:rsidR="00A92827" w:rsidRPr="006A7234" w:rsidRDefault="00A92827" w:rsidP="00A92827">
      <w:pPr>
        <w:spacing w:after="0" w:line="360" w:lineRule="auto"/>
        <w:jc w:val="both"/>
        <w:rPr>
          <w:rFonts w:ascii="Times New Roman" w:hAnsi="Times New Roman"/>
          <w:b/>
          <w:iCs/>
          <w:sz w:val="24"/>
          <w:szCs w:val="24"/>
        </w:rPr>
      </w:pPr>
      <w:r w:rsidRPr="006A7234">
        <w:rPr>
          <w:rFonts w:ascii="Times New Roman" w:hAnsi="Times New Roman"/>
          <w:b/>
          <w:iCs/>
          <w:sz w:val="24"/>
          <w:szCs w:val="24"/>
        </w:rPr>
        <w:t>Załączniki:</w:t>
      </w:r>
    </w:p>
    <w:p w:rsidR="00A92827" w:rsidRPr="006A7234" w:rsidRDefault="00A92827" w:rsidP="00A92827">
      <w:pPr>
        <w:widowControl w:val="0"/>
        <w:numPr>
          <w:ilvl w:val="0"/>
          <w:numId w:val="5"/>
        </w:numPr>
        <w:suppressAutoHyphens/>
        <w:spacing w:after="0" w:line="360" w:lineRule="auto"/>
        <w:jc w:val="both"/>
        <w:rPr>
          <w:rFonts w:ascii="Times New Roman" w:hAnsi="Times New Roman"/>
          <w:iCs/>
          <w:sz w:val="24"/>
          <w:szCs w:val="24"/>
        </w:rPr>
      </w:pPr>
      <w:r w:rsidRPr="006A7234">
        <w:rPr>
          <w:rFonts w:ascii="Times New Roman" w:hAnsi="Times New Roman"/>
          <w:iCs/>
          <w:sz w:val="24"/>
          <w:szCs w:val="24"/>
        </w:rPr>
        <w:t>regulamin praktyk</w:t>
      </w:r>
      <w:r>
        <w:rPr>
          <w:rFonts w:ascii="Times New Roman" w:hAnsi="Times New Roman"/>
          <w:iCs/>
          <w:sz w:val="24"/>
          <w:szCs w:val="24"/>
        </w:rPr>
        <w:t xml:space="preserve"> 2014/2015</w:t>
      </w:r>
    </w:p>
    <w:p w:rsidR="00A92827" w:rsidRPr="006A7234" w:rsidRDefault="00A92827" w:rsidP="00A92827">
      <w:pPr>
        <w:widowControl w:val="0"/>
        <w:numPr>
          <w:ilvl w:val="0"/>
          <w:numId w:val="5"/>
        </w:numPr>
        <w:suppressAutoHyphens/>
        <w:spacing w:after="0" w:line="360" w:lineRule="auto"/>
        <w:jc w:val="both"/>
        <w:rPr>
          <w:rFonts w:ascii="Times New Roman" w:hAnsi="Times New Roman"/>
          <w:i/>
          <w:iCs/>
          <w:sz w:val="24"/>
          <w:szCs w:val="24"/>
        </w:rPr>
      </w:pPr>
      <w:r w:rsidRPr="006A7234">
        <w:rPr>
          <w:rFonts w:ascii="Times New Roman" w:hAnsi="Times New Roman"/>
          <w:iCs/>
          <w:sz w:val="24"/>
          <w:szCs w:val="24"/>
        </w:rPr>
        <w:t xml:space="preserve">instrukcja praktyk dla studentów </w:t>
      </w:r>
      <w:r>
        <w:rPr>
          <w:rFonts w:ascii="Times New Roman" w:hAnsi="Times New Roman"/>
          <w:iCs/>
          <w:sz w:val="24"/>
          <w:szCs w:val="24"/>
        </w:rPr>
        <w:t>2014/2015</w:t>
      </w:r>
    </w:p>
    <w:p w:rsidR="00A92827" w:rsidRPr="006A7234" w:rsidRDefault="00A92827" w:rsidP="00A92827">
      <w:pPr>
        <w:spacing w:after="0"/>
        <w:jc w:val="both"/>
        <w:rPr>
          <w:rFonts w:ascii="Times New Roman" w:hAnsi="Times New Roman"/>
          <w:b/>
          <w:sz w:val="24"/>
          <w:szCs w:val="24"/>
        </w:rPr>
      </w:pPr>
    </w:p>
    <w:p w:rsidR="00A92827" w:rsidRPr="006A7234" w:rsidRDefault="00A92827" w:rsidP="00A92827">
      <w:pPr>
        <w:spacing w:after="0"/>
        <w:jc w:val="both"/>
        <w:rPr>
          <w:rFonts w:ascii="Times New Roman" w:hAnsi="Times New Roman"/>
          <w:b/>
          <w:sz w:val="24"/>
          <w:szCs w:val="24"/>
        </w:rPr>
      </w:pPr>
    </w:p>
    <w:p w:rsidR="00A92827" w:rsidRDefault="00A92827" w:rsidP="00A92827">
      <w:pPr>
        <w:spacing w:after="0"/>
        <w:jc w:val="both"/>
        <w:rPr>
          <w:rFonts w:ascii="Times New Roman" w:hAnsi="Times New Roman"/>
          <w:b/>
          <w:sz w:val="24"/>
          <w:szCs w:val="24"/>
        </w:rPr>
      </w:pPr>
    </w:p>
    <w:p w:rsidR="00A92827" w:rsidRDefault="00A92827" w:rsidP="00A92827">
      <w:pPr>
        <w:spacing w:after="0"/>
        <w:jc w:val="both"/>
        <w:rPr>
          <w:rFonts w:ascii="Times New Roman" w:hAnsi="Times New Roman"/>
          <w:b/>
          <w:sz w:val="24"/>
          <w:szCs w:val="24"/>
        </w:rPr>
      </w:pPr>
    </w:p>
    <w:p w:rsidR="00A92827" w:rsidRDefault="00A92827" w:rsidP="00A92827">
      <w:pPr>
        <w:spacing w:after="0"/>
        <w:jc w:val="both"/>
        <w:rPr>
          <w:rFonts w:ascii="Times New Roman" w:hAnsi="Times New Roman"/>
          <w:b/>
          <w:sz w:val="24"/>
          <w:szCs w:val="24"/>
        </w:rPr>
      </w:pPr>
    </w:p>
    <w:p w:rsidR="00A92827" w:rsidRDefault="00A92827" w:rsidP="00A92827">
      <w:pPr>
        <w:spacing w:after="0"/>
        <w:jc w:val="both"/>
        <w:rPr>
          <w:rFonts w:ascii="Times New Roman" w:hAnsi="Times New Roman"/>
          <w:b/>
          <w:sz w:val="24"/>
          <w:szCs w:val="24"/>
        </w:rPr>
      </w:pPr>
    </w:p>
    <w:p w:rsidR="00A92827" w:rsidRPr="006A7234" w:rsidRDefault="00A92827" w:rsidP="00A92827">
      <w:pPr>
        <w:spacing w:after="0"/>
        <w:jc w:val="both"/>
        <w:rPr>
          <w:rFonts w:ascii="Times New Roman" w:hAnsi="Times New Roman"/>
          <w:b/>
          <w:sz w:val="24"/>
          <w:szCs w:val="24"/>
        </w:rPr>
      </w:pPr>
    </w:p>
    <w:p w:rsidR="00A92827" w:rsidRPr="006A7234" w:rsidRDefault="00A92827" w:rsidP="00A92827">
      <w:pPr>
        <w:spacing w:after="0"/>
        <w:jc w:val="center"/>
        <w:rPr>
          <w:rFonts w:ascii="Times New Roman" w:hAnsi="Times New Roman"/>
          <w:b/>
          <w:sz w:val="24"/>
          <w:szCs w:val="24"/>
        </w:rPr>
      </w:pPr>
      <w:r w:rsidRPr="006A7234">
        <w:rPr>
          <w:rFonts w:ascii="Times New Roman" w:hAnsi="Times New Roman"/>
          <w:b/>
          <w:sz w:val="24"/>
          <w:szCs w:val="24"/>
        </w:rPr>
        <w:t>Regulamin Praktyk Studenckich (praktyka pedagogiczna)</w:t>
      </w:r>
      <w:r w:rsidRPr="006A7234">
        <w:rPr>
          <w:b/>
        </w:rPr>
        <w:t xml:space="preserve"> </w:t>
      </w:r>
      <w:r w:rsidRPr="006A7234">
        <w:rPr>
          <w:rFonts w:ascii="Times New Roman" w:hAnsi="Times New Roman"/>
          <w:b/>
          <w:sz w:val="24"/>
          <w:szCs w:val="24"/>
        </w:rPr>
        <w:t xml:space="preserve">w Ramach </w:t>
      </w:r>
    </w:p>
    <w:p w:rsidR="00A92827" w:rsidRPr="006A7234" w:rsidRDefault="00A92827" w:rsidP="00A92827">
      <w:pPr>
        <w:spacing w:after="0"/>
        <w:jc w:val="center"/>
        <w:rPr>
          <w:rFonts w:ascii="Times New Roman" w:hAnsi="Times New Roman"/>
          <w:b/>
          <w:sz w:val="24"/>
          <w:szCs w:val="24"/>
        </w:rPr>
      </w:pPr>
      <w:r w:rsidRPr="006A7234">
        <w:rPr>
          <w:rFonts w:ascii="Times New Roman" w:hAnsi="Times New Roman"/>
          <w:b/>
          <w:sz w:val="24"/>
          <w:szCs w:val="24"/>
        </w:rPr>
        <w:t xml:space="preserve">Instytutu Filologii Angielskiej </w:t>
      </w:r>
    </w:p>
    <w:p w:rsidR="00A92827" w:rsidRPr="006A7234" w:rsidRDefault="00A92827" w:rsidP="00A92827">
      <w:pPr>
        <w:spacing w:after="0"/>
        <w:jc w:val="center"/>
        <w:rPr>
          <w:rFonts w:ascii="Times New Roman" w:hAnsi="Times New Roman"/>
          <w:b/>
          <w:sz w:val="24"/>
          <w:szCs w:val="24"/>
        </w:rPr>
      </w:pPr>
      <w:r w:rsidRPr="006A7234">
        <w:rPr>
          <w:rFonts w:ascii="Times New Roman" w:hAnsi="Times New Roman"/>
          <w:b/>
          <w:sz w:val="24"/>
          <w:szCs w:val="24"/>
        </w:rPr>
        <w:t>Studiów Niestacjonarnych II Stopnia</w:t>
      </w:r>
    </w:p>
    <w:p w:rsidR="00A92827" w:rsidRPr="006A7234" w:rsidRDefault="00A92827" w:rsidP="00A92827">
      <w:pPr>
        <w:spacing w:after="0"/>
        <w:jc w:val="center"/>
        <w:rPr>
          <w:rFonts w:ascii="Times New Roman" w:hAnsi="Times New Roman"/>
          <w:b/>
          <w:sz w:val="24"/>
          <w:szCs w:val="24"/>
        </w:rPr>
      </w:pPr>
      <w:r w:rsidRPr="006A7234">
        <w:rPr>
          <w:rFonts w:ascii="Times New Roman" w:hAnsi="Times New Roman"/>
          <w:b/>
          <w:sz w:val="24"/>
          <w:szCs w:val="24"/>
        </w:rPr>
        <w:t>Wydziału Nauk Humanistycznych</w:t>
      </w:r>
    </w:p>
    <w:p w:rsidR="00A92827" w:rsidRPr="006A7234" w:rsidRDefault="00A92827" w:rsidP="00A92827">
      <w:pPr>
        <w:spacing w:after="0"/>
        <w:jc w:val="center"/>
        <w:rPr>
          <w:rFonts w:ascii="Times New Roman" w:hAnsi="Times New Roman"/>
          <w:b/>
          <w:sz w:val="24"/>
          <w:szCs w:val="24"/>
        </w:rPr>
      </w:pPr>
      <w:r w:rsidRPr="006A7234">
        <w:rPr>
          <w:rFonts w:ascii="Times New Roman" w:hAnsi="Times New Roman"/>
          <w:b/>
          <w:sz w:val="24"/>
          <w:szCs w:val="24"/>
        </w:rPr>
        <w:t>Katolickiego Uniwersytetu Lubelskiego Jana Pawła II</w:t>
      </w:r>
    </w:p>
    <w:p w:rsidR="00A92827" w:rsidRPr="006A7234" w:rsidRDefault="00A92827" w:rsidP="00A92827">
      <w:pPr>
        <w:spacing w:after="0"/>
        <w:jc w:val="center"/>
        <w:rPr>
          <w:rFonts w:ascii="Times New Roman" w:hAnsi="Times New Roman"/>
          <w:b/>
          <w:sz w:val="24"/>
          <w:szCs w:val="24"/>
        </w:rPr>
      </w:pPr>
    </w:p>
    <w:p w:rsidR="00A92827" w:rsidRPr="006A7234" w:rsidRDefault="00A92827" w:rsidP="00A92827">
      <w:pPr>
        <w:spacing w:after="0" w:line="100" w:lineRule="atLeast"/>
        <w:jc w:val="center"/>
        <w:rPr>
          <w:rFonts w:ascii="Times New Roman" w:hAnsi="Times New Roman"/>
          <w:bCs/>
          <w:sz w:val="24"/>
          <w:szCs w:val="24"/>
        </w:rPr>
      </w:pPr>
    </w:p>
    <w:p w:rsidR="00A92827" w:rsidRPr="006A7234" w:rsidRDefault="00A92827" w:rsidP="00A92827">
      <w:pPr>
        <w:spacing w:line="100" w:lineRule="atLeast"/>
        <w:jc w:val="center"/>
        <w:rPr>
          <w:rFonts w:ascii="Times New Roman" w:hAnsi="Times New Roman"/>
          <w:b/>
          <w:sz w:val="24"/>
          <w:szCs w:val="24"/>
        </w:rPr>
      </w:pPr>
      <w:r w:rsidRPr="006A7234">
        <w:rPr>
          <w:rFonts w:ascii="Times New Roman" w:hAnsi="Times New Roman"/>
          <w:b/>
          <w:sz w:val="24"/>
          <w:szCs w:val="24"/>
        </w:rPr>
        <w:t>§ 1</w:t>
      </w:r>
    </w:p>
    <w:p w:rsidR="00A92827" w:rsidRPr="006A7234" w:rsidRDefault="00A92827" w:rsidP="00A92827">
      <w:pPr>
        <w:spacing w:line="100" w:lineRule="atLeast"/>
        <w:jc w:val="both"/>
        <w:rPr>
          <w:rFonts w:ascii="Times New Roman" w:hAnsi="Times New Roman"/>
          <w:sz w:val="24"/>
          <w:szCs w:val="24"/>
        </w:rPr>
      </w:pPr>
      <w:r w:rsidRPr="006A7234">
        <w:rPr>
          <w:rFonts w:ascii="Times New Roman" w:hAnsi="Times New Roman"/>
          <w:sz w:val="24"/>
          <w:szCs w:val="24"/>
        </w:rPr>
        <w:t>Praktyki dla studentów Instytutu Filologii Angielskiej studiów niestacjonarnych II stopnia kontynuujących specjalizację nauczycielską są obowiązkowe i stanowią integralną część programu studiów oraz podlegają zaliczeniu.</w:t>
      </w:r>
    </w:p>
    <w:p w:rsidR="00A92827" w:rsidRPr="006A7234" w:rsidRDefault="00A92827" w:rsidP="00A92827">
      <w:pPr>
        <w:spacing w:line="100" w:lineRule="atLeast"/>
        <w:jc w:val="center"/>
        <w:rPr>
          <w:rFonts w:ascii="Times New Roman" w:hAnsi="Times New Roman"/>
          <w:b/>
          <w:sz w:val="24"/>
          <w:szCs w:val="24"/>
        </w:rPr>
      </w:pPr>
      <w:r w:rsidRPr="006A7234">
        <w:rPr>
          <w:rFonts w:ascii="Times New Roman" w:hAnsi="Times New Roman"/>
          <w:b/>
          <w:sz w:val="24"/>
          <w:szCs w:val="24"/>
        </w:rPr>
        <w:t>§2</w:t>
      </w:r>
    </w:p>
    <w:p w:rsidR="00A92827" w:rsidRPr="006A7234" w:rsidRDefault="00A92827" w:rsidP="00A92827">
      <w:pPr>
        <w:spacing w:line="100" w:lineRule="atLeast"/>
        <w:jc w:val="both"/>
        <w:rPr>
          <w:rFonts w:ascii="Times New Roman" w:hAnsi="Times New Roman"/>
          <w:sz w:val="24"/>
          <w:szCs w:val="24"/>
        </w:rPr>
      </w:pPr>
      <w:r w:rsidRPr="006A7234">
        <w:rPr>
          <w:rFonts w:ascii="Times New Roman" w:hAnsi="Times New Roman"/>
          <w:sz w:val="24"/>
          <w:szCs w:val="24"/>
        </w:rPr>
        <w:t xml:space="preserve">Studenci Instytutu Filologii Angielskiej studiów niestacjonarnych II stopnia realizujących ścieżkę nauczycielską mają obowiązek odbycia praktyki zawodowej w wymiarze 30 godzin lekcyjnych w państwowej szkole </w:t>
      </w:r>
      <w:proofErr w:type="spellStart"/>
      <w:r w:rsidRPr="006A7234">
        <w:rPr>
          <w:rFonts w:ascii="Times New Roman" w:hAnsi="Times New Roman"/>
          <w:sz w:val="24"/>
          <w:szCs w:val="24"/>
        </w:rPr>
        <w:t>ponadgimnazjalnej</w:t>
      </w:r>
      <w:proofErr w:type="spellEnd"/>
      <w:r w:rsidRPr="006A7234">
        <w:rPr>
          <w:rFonts w:ascii="Times New Roman" w:hAnsi="Times New Roman"/>
          <w:sz w:val="24"/>
          <w:szCs w:val="24"/>
        </w:rPr>
        <w:t>.</w:t>
      </w:r>
    </w:p>
    <w:p w:rsidR="00A92827" w:rsidRPr="006A7234" w:rsidRDefault="00A92827" w:rsidP="00A92827">
      <w:pPr>
        <w:spacing w:line="100" w:lineRule="atLeast"/>
        <w:jc w:val="center"/>
        <w:rPr>
          <w:rFonts w:ascii="Times New Roman" w:hAnsi="Times New Roman"/>
          <w:b/>
          <w:sz w:val="24"/>
          <w:szCs w:val="24"/>
        </w:rPr>
      </w:pPr>
      <w:r w:rsidRPr="006A7234">
        <w:rPr>
          <w:rFonts w:ascii="Times New Roman" w:hAnsi="Times New Roman"/>
          <w:b/>
          <w:sz w:val="24"/>
          <w:szCs w:val="24"/>
        </w:rPr>
        <w:t>§ 3</w:t>
      </w:r>
    </w:p>
    <w:p w:rsidR="00A92827" w:rsidRPr="006A7234" w:rsidRDefault="00A92827" w:rsidP="00A92827">
      <w:pPr>
        <w:numPr>
          <w:ilvl w:val="0"/>
          <w:numId w:val="10"/>
        </w:numPr>
        <w:suppressAutoHyphens/>
        <w:spacing w:line="100" w:lineRule="atLeast"/>
        <w:jc w:val="both"/>
        <w:rPr>
          <w:rFonts w:ascii="Times New Roman" w:eastAsia="Times New Roman" w:hAnsi="Times New Roman" w:cs="Calibri"/>
          <w:sz w:val="24"/>
          <w:szCs w:val="24"/>
          <w:lang w:eastAsia="ar-SA"/>
        </w:rPr>
      </w:pPr>
      <w:r w:rsidRPr="006A7234">
        <w:rPr>
          <w:rFonts w:ascii="Times New Roman" w:eastAsia="Times New Roman" w:hAnsi="Times New Roman" w:cs="Calibri"/>
          <w:sz w:val="24"/>
          <w:szCs w:val="24"/>
          <w:lang w:eastAsia="ar-SA"/>
        </w:rPr>
        <w:t>Praktyki realizowane są w III semestrze studiów II stopnia.</w:t>
      </w:r>
    </w:p>
    <w:p w:rsidR="00A92827" w:rsidRPr="006A7234" w:rsidRDefault="00A92827" w:rsidP="00A92827">
      <w:pPr>
        <w:numPr>
          <w:ilvl w:val="0"/>
          <w:numId w:val="10"/>
        </w:numPr>
        <w:suppressAutoHyphens/>
        <w:spacing w:line="100" w:lineRule="atLeast"/>
        <w:jc w:val="both"/>
        <w:rPr>
          <w:rFonts w:ascii="Times New Roman" w:eastAsia="Times New Roman" w:hAnsi="Times New Roman" w:cs="Calibri"/>
          <w:sz w:val="24"/>
          <w:szCs w:val="24"/>
          <w:lang w:eastAsia="ar-SA"/>
        </w:rPr>
      </w:pPr>
      <w:r w:rsidRPr="006A7234">
        <w:rPr>
          <w:rFonts w:ascii="Times New Roman" w:eastAsia="Times New Roman" w:hAnsi="Times New Roman" w:cs="Calibri"/>
          <w:sz w:val="24"/>
          <w:szCs w:val="24"/>
          <w:lang w:eastAsia="ar-SA"/>
        </w:rPr>
        <w:t>Odbycie praktyki w innym terminie niż wskazanym przez opiekuna i zatwierdzonym przez Dział Toku Studiów jest możliwe po uprzednim uzyskaniem pisemnej zgody od opiekuna praktyk oraz Dziekana Wydziału Nauk Humanistycznych Katolickiego Uniwersytetu Lubelskiego Jana Pawła II.</w:t>
      </w:r>
    </w:p>
    <w:p w:rsidR="00A92827" w:rsidRPr="006A7234" w:rsidRDefault="00A92827" w:rsidP="00A92827">
      <w:pPr>
        <w:spacing w:line="100" w:lineRule="atLeast"/>
        <w:jc w:val="center"/>
        <w:rPr>
          <w:rFonts w:ascii="Times New Roman" w:hAnsi="Times New Roman"/>
          <w:b/>
          <w:sz w:val="24"/>
          <w:szCs w:val="24"/>
        </w:rPr>
      </w:pPr>
      <w:r w:rsidRPr="006A7234">
        <w:rPr>
          <w:rFonts w:ascii="Times New Roman" w:hAnsi="Times New Roman"/>
          <w:b/>
          <w:sz w:val="24"/>
          <w:szCs w:val="24"/>
        </w:rPr>
        <w:t>§ 4</w:t>
      </w:r>
    </w:p>
    <w:p w:rsidR="00A92827" w:rsidRPr="006A7234" w:rsidRDefault="00A92827" w:rsidP="00A92827">
      <w:pPr>
        <w:spacing w:line="100" w:lineRule="atLeast"/>
        <w:jc w:val="both"/>
        <w:rPr>
          <w:rFonts w:ascii="Times New Roman" w:hAnsi="Times New Roman"/>
          <w:sz w:val="24"/>
          <w:szCs w:val="24"/>
        </w:rPr>
      </w:pPr>
      <w:r w:rsidRPr="006A7234">
        <w:rPr>
          <w:rFonts w:ascii="Times New Roman" w:hAnsi="Times New Roman"/>
          <w:sz w:val="24"/>
          <w:szCs w:val="24"/>
        </w:rPr>
        <w:t>Praktyki są płatne. Uczelnia pokrywa koszty związane z praktykami. Dotyczy praktyki na terenie kraju. Praktyki są bezpłatne w przypadku, gdy odbywają się poza granicami państwa.</w:t>
      </w:r>
    </w:p>
    <w:p w:rsidR="00A92827" w:rsidRPr="006A7234" w:rsidRDefault="00A92827" w:rsidP="00A92827">
      <w:pPr>
        <w:spacing w:line="100" w:lineRule="atLeast"/>
        <w:jc w:val="center"/>
        <w:rPr>
          <w:rFonts w:ascii="Times New Roman" w:hAnsi="Times New Roman"/>
          <w:b/>
          <w:sz w:val="24"/>
          <w:szCs w:val="24"/>
        </w:rPr>
      </w:pPr>
      <w:r w:rsidRPr="006A7234">
        <w:rPr>
          <w:rFonts w:ascii="Times New Roman" w:hAnsi="Times New Roman"/>
          <w:b/>
          <w:sz w:val="24"/>
          <w:szCs w:val="24"/>
        </w:rPr>
        <w:t>§ 5</w:t>
      </w:r>
    </w:p>
    <w:p w:rsidR="00A92827" w:rsidRPr="006A7234" w:rsidRDefault="00A92827" w:rsidP="00A92827">
      <w:pPr>
        <w:spacing w:line="100" w:lineRule="atLeast"/>
        <w:rPr>
          <w:rFonts w:ascii="Times New Roman" w:hAnsi="Times New Roman"/>
          <w:sz w:val="24"/>
          <w:szCs w:val="24"/>
        </w:rPr>
      </w:pPr>
      <w:r w:rsidRPr="006A7234">
        <w:rPr>
          <w:rFonts w:ascii="Times New Roman" w:hAnsi="Times New Roman"/>
          <w:sz w:val="24"/>
          <w:szCs w:val="24"/>
        </w:rPr>
        <w:t>Nadzór nad praktykami sprawuje opiekun praktyk, do którego zdań należy w szczególności:</w:t>
      </w:r>
    </w:p>
    <w:p w:rsidR="00A92827" w:rsidRPr="006A7234" w:rsidRDefault="00A92827" w:rsidP="00A92827">
      <w:pPr>
        <w:numPr>
          <w:ilvl w:val="0"/>
          <w:numId w:val="6"/>
        </w:numPr>
        <w:suppressAutoHyphens/>
        <w:spacing w:line="100" w:lineRule="atLeast"/>
        <w:jc w:val="both"/>
        <w:rPr>
          <w:rFonts w:ascii="Times New Roman" w:eastAsia="Times New Roman" w:hAnsi="Times New Roman" w:cs="Calibri"/>
          <w:sz w:val="24"/>
          <w:szCs w:val="24"/>
          <w:lang w:eastAsia="ar-SA"/>
        </w:rPr>
      </w:pPr>
      <w:r w:rsidRPr="006A7234">
        <w:rPr>
          <w:rFonts w:ascii="Times New Roman" w:eastAsia="Times New Roman" w:hAnsi="Times New Roman" w:cs="Calibri"/>
          <w:sz w:val="24"/>
          <w:szCs w:val="24"/>
          <w:lang w:eastAsia="ar-SA"/>
        </w:rPr>
        <w:t>kierowanie studentów na praktyki;</w:t>
      </w:r>
    </w:p>
    <w:p w:rsidR="00A92827" w:rsidRPr="006A7234" w:rsidRDefault="00A92827" w:rsidP="00A92827">
      <w:pPr>
        <w:numPr>
          <w:ilvl w:val="0"/>
          <w:numId w:val="6"/>
        </w:numPr>
        <w:suppressAutoHyphens/>
        <w:spacing w:line="100" w:lineRule="atLeast"/>
        <w:jc w:val="both"/>
        <w:rPr>
          <w:rFonts w:ascii="Times New Roman" w:eastAsia="Times New Roman" w:hAnsi="Times New Roman" w:cs="Calibri"/>
          <w:sz w:val="24"/>
          <w:szCs w:val="24"/>
          <w:lang w:eastAsia="ar-SA"/>
        </w:rPr>
      </w:pPr>
      <w:r w:rsidRPr="006A7234">
        <w:rPr>
          <w:rFonts w:ascii="Times New Roman" w:eastAsia="Times New Roman" w:hAnsi="Times New Roman" w:cs="Calibri"/>
          <w:sz w:val="24"/>
          <w:szCs w:val="24"/>
          <w:lang w:eastAsia="ar-SA"/>
        </w:rPr>
        <w:t>kontrolowanie przebiegu praktyk;</w:t>
      </w:r>
    </w:p>
    <w:p w:rsidR="00A92827" w:rsidRPr="006A7234" w:rsidRDefault="00A92827" w:rsidP="00A92827">
      <w:pPr>
        <w:numPr>
          <w:ilvl w:val="0"/>
          <w:numId w:val="6"/>
        </w:numPr>
        <w:suppressAutoHyphens/>
        <w:spacing w:line="100" w:lineRule="atLeast"/>
        <w:jc w:val="both"/>
        <w:rPr>
          <w:rFonts w:ascii="Times New Roman" w:eastAsia="Times New Roman" w:hAnsi="Times New Roman" w:cs="Calibri"/>
          <w:sz w:val="24"/>
          <w:szCs w:val="24"/>
          <w:lang w:eastAsia="ar-SA"/>
        </w:rPr>
      </w:pPr>
      <w:r w:rsidRPr="006A7234">
        <w:rPr>
          <w:rFonts w:ascii="Times New Roman" w:eastAsia="Times New Roman" w:hAnsi="Times New Roman" w:cs="Calibri"/>
          <w:sz w:val="24"/>
          <w:szCs w:val="24"/>
          <w:lang w:eastAsia="ar-SA"/>
        </w:rPr>
        <w:t>zaliczanie praktyk;</w:t>
      </w:r>
    </w:p>
    <w:p w:rsidR="00A92827" w:rsidRPr="006A7234" w:rsidRDefault="00A92827" w:rsidP="00A92827">
      <w:pPr>
        <w:numPr>
          <w:ilvl w:val="0"/>
          <w:numId w:val="6"/>
        </w:numPr>
        <w:suppressAutoHyphens/>
        <w:spacing w:line="100" w:lineRule="atLeast"/>
        <w:jc w:val="both"/>
        <w:rPr>
          <w:rFonts w:ascii="Times New Roman" w:eastAsia="Times New Roman" w:hAnsi="Times New Roman" w:cs="Calibri"/>
          <w:sz w:val="24"/>
          <w:szCs w:val="24"/>
          <w:lang w:eastAsia="ar-SA"/>
        </w:rPr>
      </w:pPr>
      <w:r w:rsidRPr="006A7234">
        <w:rPr>
          <w:rFonts w:ascii="Times New Roman" w:eastAsia="Times New Roman" w:hAnsi="Times New Roman" w:cs="Calibri"/>
          <w:sz w:val="24"/>
          <w:szCs w:val="24"/>
          <w:lang w:eastAsia="ar-SA"/>
        </w:rPr>
        <w:t>składanie sprawozdań z praktyk studenckich Prorektorowi ds. Dydaktyki i Wychowania;</w:t>
      </w:r>
    </w:p>
    <w:p w:rsidR="00A92827" w:rsidRPr="006A7234" w:rsidRDefault="00A92827" w:rsidP="00A92827">
      <w:pPr>
        <w:numPr>
          <w:ilvl w:val="0"/>
          <w:numId w:val="6"/>
        </w:numPr>
        <w:suppressAutoHyphens/>
        <w:spacing w:line="100" w:lineRule="atLeast"/>
        <w:jc w:val="both"/>
        <w:rPr>
          <w:rFonts w:ascii="Times New Roman" w:eastAsia="Times New Roman" w:hAnsi="Times New Roman" w:cs="Calibri"/>
          <w:sz w:val="24"/>
          <w:szCs w:val="24"/>
          <w:lang w:eastAsia="ar-SA"/>
        </w:rPr>
      </w:pPr>
      <w:r w:rsidRPr="006A7234">
        <w:rPr>
          <w:rFonts w:ascii="Times New Roman" w:eastAsia="Times New Roman" w:hAnsi="Times New Roman" w:cs="Calibri"/>
          <w:sz w:val="24"/>
          <w:szCs w:val="24"/>
          <w:lang w:eastAsia="ar-SA"/>
        </w:rPr>
        <w:t>współpraca z innymi pracownikami naukowymi prowadzącymi praktyki;</w:t>
      </w:r>
    </w:p>
    <w:p w:rsidR="00A92827" w:rsidRPr="006A7234" w:rsidRDefault="00A92827" w:rsidP="00A92827">
      <w:pPr>
        <w:suppressAutoHyphens/>
        <w:spacing w:line="100" w:lineRule="atLeast"/>
        <w:jc w:val="center"/>
        <w:rPr>
          <w:rFonts w:ascii="Times New Roman" w:eastAsia="Times New Roman" w:hAnsi="Times New Roman" w:cs="Calibri"/>
          <w:b/>
          <w:sz w:val="24"/>
          <w:szCs w:val="24"/>
          <w:lang w:eastAsia="ar-SA"/>
        </w:rPr>
      </w:pPr>
      <w:r w:rsidRPr="006A7234">
        <w:rPr>
          <w:rFonts w:ascii="Times New Roman" w:eastAsia="Times New Roman" w:hAnsi="Times New Roman" w:cs="Calibri"/>
          <w:b/>
          <w:sz w:val="24"/>
          <w:szCs w:val="24"/>
          <w:lang w:eastAsia="ar-SA"/>
        </w:rPr>
        <w:t>§ 6</w:t>
      </w:r>
    </w:p>
    <w:p w:rsidR="00A92827" w:rsidRPr="006A7234" w:rsidRDefault="00A92827" w:rsidP="00A92827">
      <w:pPr>
        <w:suppressAutoHyphens/>
        <w:spacing w:line="100" w:lineRule="atLeast"/>
        <w:jc w:val="both"/>
        <w:rPr>
          <w:rFonts w:ascii="Times New Roman" w:eastAsia="Times New Roman" w:hAnsi="Times New Roman" w:cs="Calibri"/>
          <w:sz w:val="24"/>
          <w:szCs w:val="24"/>
          <w:lang w:eastAsia="ar-SA"/>
        </w:rPr>
      </w:pPr>
      <w:r w:rsidRPr="006A7234">
        <w:rPr>
          <w:rFonts w:ascii="Times New Roman" w:eastAsia="Times New Roman" w:hAnsi="Times New Roman" w:cs="Calibri"/>
          <w:sz w:val="24"/>
          <w:szCs w:val="24"/>
          <w:lang w:eastAsia="ar-SA"/>
        </w:rPr>
        <w:t>Student ma obowiązek zgłosić opiekunowi praktyk studenckich miejsce i czas odbywania praktyki studenckiej. W przypadku wątpliwości odnośnie do miejsca i czasu odbywania praktyki studenckiej, stosowną decyzję podejmuje opiekun praktyk.</w:t>
      </w:r>
    </w:p>
    <w:p w:rsidR="00A92827" w:rsidRPr="006A7234" w:rsidRDefault="00A92827" w:rsidP="00A92827">
      <w:pPr>
        <w:suppressAutoHyphens/>
        <w:spacing w:line="100" w:lineRule="atLeast"/>
        <w:jc w:val="center"/>
        <w:rPr>
          <w:rFonts w:ascii="Times New Roman" w:eastAsia="Times New Roman" w:hAnsi="Times New Roman" w:cs="Calibri"/>
          <w:b/>
          <w:sz w:val="24"/>
          <w:szCs w:val="24"/>
          <w:lang w:eastAsia="ar-SA"/>
        </w:rPr>
      </w:pPr>
      <w:r w:rsidRPr="006A7234">
        <w:rPr>
          <w:rFonts w:ascii="Times New Roman" w:eastAsia="Times New Roman" w:hAnsi="Times New Roman" w:cs="Calibri"/>
          <w:b/>
          <w:sz w:val="24"/>
          <w:szCs w:val="24"/>
          <w:lang w:eastAsia="ar-SA"/>
        </w:rPr>
        <w:lastRenderedPageBreak/>
        <w:t>§ 7</w:t>
      </w:r>
    </w:p>
    <w:p w:rsidR="00A92827" w:rsidRPr="006A7234" w:rsidRDefault="00A92827" w:rsidP="00A92827">
      <w:pPr>
        <w:spacing w:after="0" w:line="240" w:lineRule="auto"/>
        <w:jc w:val="both"/>
        <w:rPr>
          <w:rFonts w:ascii="Times New Roman" w:hAnsi="Times New Roman"/>
          <w:sz w:val="24"/>
          <w:szCs w:val="24"/>
        </w:rPr>
      </w:pPr>
      <w:r w:rsidRPr="006A7234">
        <w:rPr>
          <w:rFonts w:ascii="Times New Roman" w:hAnsi="Times New Roman"/>
          <w:sz w:val="24"/>
          <w:szCs w:val="24"/>
        </w:rPr>
        <w:t>1. Zaliczenie praktyk bez obowiązku ich odbycia mogą uzyskać studenci, którzy:</w:t>
      </w:r>
    </w:p>
    <w:p w:rsidR="00A92827" w:rsidRPr="006A7234" w:rsidRDefault="00A92827" w:rsidP="00A92827">
      <w:pPr>
        <w:widowControl w:val="0"/>
        <w:numPr>
          <w:ilvl w:val="0"/>
          <w:numId w:val="9"/>
        </w:numPr>
        <w:tabs>
          <w:tab w:val="left" w:pos="780"/>
        </w:tabs>
        <w:suppressAutoHyphens/>
        <w:spacing w:after="0" w:line="240" w:lineRule="auto"/>
        <w:jc w:val="both"/>
        <w:rPr>
          <w:rFonts w:ascii="Times New Roman" w:hAnsi="Times New Roman"/>
          <w:sz w:val="24"/>
          <w:szCs w:val="24"/>
        </w:rPr>
      </w:pPr>
      <w:r w:rsidRPr="006A7234">
        <w:rPr>
          <w:rFonts w:ascii="Times New Roman" w:hAnsi="Times New Roman"/>
          <w:sz w:val="24"/>
          <w:szCs w:val="24"/>
        </w:rPr>
        <w:t>wykonują pracę zarobkową w instytucji gwarantującej uzyskanie odpowiednich umiejętności praktycznych, jeżeli charakter tej praktyki spełnia wymagania programu praktyki;</w:t>
      </w:r>
    </w:p>
    <w:p w:rsidR="00A92827" w:rsidRPr="006A7234" w:rsidRDefault="00A92827" w:rsidP="00A92827">
      <w:pPr>
        <w:widowControl w:val="0"/>
        <w:numPr>
          <w:ilvl w:val="0"/>
          <w:numId w:val="9"/>
        </w:numPr>
        <w:tabs>
          <w:tab w:val="left" w:pos="780"/>
        </w:tabs>
        <w:suppressAutoHyphens/>
        <w:spacing w:after="0" w:line="240" w:lineRule="auto"/>
        <w:jc w:val="both"/>
        <w:rPr>
          <w:rFonts w:ascii="Times New Roman" w:hAnsi="Times New Roman"/>
          <w:sz w:val="24"/>
          <w:szCs w:val="24"/>
        </w:rPr>
      </w:pPr>
      <w:r w:rsidRPr="006A7234">
        <w:rPr>
          <w:rFonts w:ascii="Times New Roman" w:hAnsi="Times New Roman"/>
          <w:sz w:val="24"/>
          <w:szCs w:val="24"/>
        </w:rPr>
        <w:t xml:space="preserve">są studentami lub absolwentami innych uczelni wyższych, którzy odbyli </w:t>
      </w:r>
      <w:r w:rsidRPr="006A7234">
        <w:rPr>
          <w:rFonts w:ascii="Times New Roman" w:hAnsi="Times New Roman"/>
          <w:sz w:val="24"/>
          <w:szCs w:val="24"/>
        </w:rPr>
        <w:br/>
        <w:t>lub odbywają praktykę zawodową spełniającą wymagania programu praktyki;</w:t>
      </w:r>
    </w:p>
    <w:p w:rsidR="00A92827" w:rsidRPr="006A7234" w:rsidRDefault="00A92827" w:rsidP="00A92827">
      <w:pPr>
        <w:widowControl w:val="0"/>
        <w:numPr>
          <w:ilvl w:val="0"/>
          <w:numId w:val="9"/>
        </w:numPr>
        <w:tabs>
          <w:tab w:val="left" w:pos="780"/>
        </w:tabs>
        <w:suppressAutoHyphens/>
        <w:spacing w:after="0" w:line="240" w:lineRule="auto"/>
        <w:jc w:val="both"/>
        <w:rPr>
          <w:rFonts w:ascii="Times New Roman" w:hAnsi="Times New Roman"/>
          <w:sz w:val="24"/>
          <w:szCs w:val="24"/>
        </w:rPr>
      </w:pPr>
      <w:r w:rsidRPr="006A7234">
        <w:rPr>
          <w:rFonts w:ascii="Times New Roman" w:hAnsi="Times New Roman"/>
          <w:sz w:val="24"/>
          <w:szCs w:val="24"/>
        </w:rPr>
        <w:t>uczestniczą lub uczestniczyli w stażach i praktykach (także w ramach wolontariatu) gwarantujących uzyskanie odpowiednich umiejętności praktycznych</w:t>
      </w:r>
    </w:p>
    <w:p w:rsidR="00A92827" w:rsidRPr="006A7234" w:rsidRDefault="00A92827" w:rsidP="00A92827">
      <w:pPr>
        <w:suppressAutoHyphens/>
        <w:spacing w:line="240" w:lineRule="auto"/>
        <w:jc w:val="both"/>
        <w:rPr>
          <w:rFonts w:ascii="Times New Roman" w:eastAsia="Times New Roman" w:hAnsi="Times New Roman" w:cs="Calibri"/>
          <w:bCs/>
          <w:sz w:val="24"/>
          <w:szCs w:val="24"/>
          <w:lang w:eastAsia="ar-SA"/>
        </w:rPr>
      </w:pPr>
      <w:r w:rsidRPr="006A7234">
        <w:rPr>
          <w:rFonts w:ascii="Times New Roman" w:eastAsia="Times New Roman" w:hAnsi="Times New Roman" w:cs="Calibri"/>
          <w:bCs/>
          <w:sz w:val="24"/>
          <w:szCs w:val="24"/>
          <w:lang w:eastAsia="ar-SA"/>
        </w:rPr>
        <w:t>2. Decyzję o zaliczeniu praktyki w przypadkach opisanych w ust.1 podejmuje opiekun praktyk.</w:t>
      </w:r>
    </w:p>
    <w:p w:rsidR="00A92827" w:rsidRPr="006A7234" w:rsidRDefault="00A92827" w:rsidP="00A92827">
      <w:pPr>
        <w:suppressAutoHyphens/>
        <w:spacing w:line="100" w:lineRule="atLeast"/>
        <w:jc w:val="center"/>
        <w:rPr>
          <w:rFonts w:ascii="Times New Roman" w:eastAsia="Times New Roman" w:hAnsi="Times New Roman" w:cs="Calibri"/>
          <w:b/>
          <w:sz w:val="24"/>
          <w:szCs w:val="24"/>
          <w:lang w:eastAsia="ar-SA"/>
        </w:rPr>
      </w:pPr>
      <w:r w:rsidRPr="006A7234">
        <w:rPr>
          <w:rFonts w:ascii="Times New Roman" w:eastAsia="Times New Roman" w:hAnsi="Times New Roman" w:cs="Calibri"/>
          <w:b/>
          <w:sz w:val="24"/>
          <w:szCs w:val="24"/>
          <w:lang w:eastAsia="ar-SA"/>
        </w:rPr>
        <w:t>§ 8</w:t>
      </w:r>
    </w:p>
    <w:p w:rsidR="00A92827" w:rsidRPr="006A7234" w:rsidRDefault="00A92827" w:rsidP="00A92827">
      <w:pPr>
        <w:numPr>
          <w:ilvl w:val="0"/>
          <w:numId w:val="8"/>
        </w:numPr>
        <w:tabs>
          <w:tab w:val="num" w:pos="720"/>
        </w:tabs>
        <w:suppressAutoHyphens/>
        <w:spacing w:line="100" w:lineRule="atLeast"/>
        <w:ind w:left="788"/>
        <w:jc w:val="both"/>
        <w:rPr>
          <w:rFonts w:ascii="Times New Roman" w:eastAsia="Times New Roman" w:hAnsi="Times New Roman" w:cs="Calibri"/>
          <w:sz w:val="24"/>
          <w:szCs w:val="24"/>
          <w:lang w:eastAsia="ar-SA"/>
        </w:rPr>
      </w:pPr>
      <w:r w:rsidRPr="006A7234">
        <w:rPr>
          <w:rFonts w:ascii="Times New Roman" w:eastAsia="Times New Roman" w:hAnsi="Times New Roman" w:cs="Calibri"/>
          <w:sz w:val="24"/>
          <w:szCs w:val="24"/>
          <w:lang w:eastAsia="ar-SA"/>
        </w:rPr>
        <w:t xml:space="preserve">Student przygotowuje indywidualne skierowanie do instytucji wraz z uwzględnieniem danych dotyczących studenta, czasu oraz terminu odbywania praktyki. Zaaprobowane podanie przez dyrekcje wybranej szkoły wraz z wyznaczonym opiekunem praktyk student składa  do Działu Toku Studiów i na tej podstawie Uczelnia przygotowuje umowę z daną instytucją. </w:t>
      </w:r>
    </w:p>
    <w:p w:rsidR="00A92827" w:rsidRPr="006A7234" w:rsidRDefault="00A92827" w:rsidP="00A92827">
      <w:pPr>
        <w:numPr>
          <w:ilvl w:val="0"/>
          <w:numId w:val="8"/>
        </w:numPr>
        <w:tabs>
          <w:tab w:val="num" w:pos="720"/>
        </w:tabs>
        <w:suppressAutoHyphens/>
        <w:spacing w:line="100" w:lineRule="atLeast"/>
        <w:ind w:left="788"/>
        <w:jc w:val="both"/>
        <w:rPr>
          <w:rFonts w:ascii="Times New Roman" w:eastAsia="Times New Roman" w:hAnsi="Times New Roman" w:cs="Calibri"/>
          <w:sz w:val="24"/>
          <w:szCs w:val="24"/>
          <w:lang w:eastAsia="ar-SA"/>
        </w:rPr>
      </w:pPr>
      <w:r w:rsidRPr="006A7234">
        <w:rPr>
          <w:rFonts w:ascii="Times New Roman" w:eastAsia="Times New Roman" w:hAnsi="Times New Roman" w:cs="Calibri"/>
          <w:sz w:val="24"/>
          <w:szCs w:val="24"/>
          <w:lang w:eastAsia="ar-SA"/>
        </w:rPr>
        <w:t>Zasady odbywania praktyk studenckich określa umowa.</w:t>
      </w:r>
    </w:p>
    <w:p w:rsidR="00A92827" w:rsidRPr="006A7234" w:rsidRDefault="00A92827" w:rsidP="00A92827">
      <w:pPr>
        <w:suppressAutoHyphens/>
        <w:spacing w:line="100" w:lineRule="atLeast"/>
        <w:jc w:val="center"/>
        <w:rPr>
          <w:rFonts w:ascii="Times New Roman" w:eastAsia="Times New Roman" w:hAnsi="Times New Roman" w:cs="Calibri"/>
          <w:b/>
          <w:sz w:val="24"/>
          <w:szCs w:val="24"/>
          <w:lang w:eastAsia="ar-SA"/>
        </w:rPr>
      </w:pPr>
      <w:r w:rsidRPr="006A7234">
        <w:rPr>
          <w:rFonts w:ascii="Times New Roman" w:eastAsia="Times New Roman" w:hAnsi="Times New Roman" w:cs="Calibri"/>
          <w:b/>
          <w:sz w:val="24"/>
          <w:szCs w:val="24"/>
          <w:lang w:eastAsia="ar-SA"/>
        </w:rPr>
        <w:t>§ 9</w:t>
      </w:r>
    </w:p>
    <w:p w:rsidR="00A92827" w:rsidRPr="006A7234" w:rsidRDefault="00A92827" w:rsidP="00A92827">
      <w:pPr>
        <w:spacing w:line="100" w:lineRule="atLeast"/>
        <w:jc w:val="both"/>
        <w:rPr>
          <w:rFonts w:ascii="Times New Roman" w:hAnsi="Times New Roman"/>
          <w:sz w:val="24"/>
          <w:szCs w:val="24"/>
        </w:rPr>
      </w:pPr>
      <w:r w:rsidRPr="006A7234">
        <w:rPr>
          <w:rFonts w:ascii="Times New Roman" w:hAnsi="Times New Roman"/>
          <w:sz w:val="24"/>
          <w:szCs w:val="24"/>
        </w:rPr>
        <w:t>Podczas odbywania praktyki opiekę nad studentem sprawuje kierownik praktyki będący pracownikiem instytucji przyjmującej, w której ma miejsce praktyka.</w:t>
      </w:r>
    </w:p>
    <w:p w:rsidR="00A92827" w:rsidRPr="006A7234" w:rsidRDefault="00A92827" w:rsidP="00A92827">
      <w:pPr>
        <w:spacing w:line="100" w:lineRule="atLeast"/>
        <w:jc w:val="center"/>
        <w:rPr>
          <w:rFonts w:ascii="Times New Roman" w:hAnsi="Times New Roman"/>
          <w:b/>
          <w:sz w:val="24"/>
          <w:szCs w:val="24"/>
        </w:rPr>
      </w:pPr>
      <w:r w:rsidRPr="006A7234">
        <w:rPr>
          <w:rFonts w:ascii="Times New Roman" w:hAnsi="Times New Roman"/>
          <w:b/>
          <w:sz w:val="24"/>
          <w:szCs w:val="24"/>
        </w:rPr>
        <w:t>§ 10</w:t>
      </w:r>
    </w:p>
    <w:p w:rsidR="00A92827" w:rsidRPr="006A7234" w:rsidRDefault="00A92827" w:rsidP="00A92827">
      <w:pPr>
        <w:spacing w:line="100" w:lineRule="atLeast"/>
        <w:jc w:val="both"/>
        <w:rPr>
          <w:rFonts w:ascii="Times New Roman" w:hAnsi="Times New Roman"/>
          <w:sz w:val="24"/>
          <w:szCs w:val="24"/>
        </w:rPr>
      </w:pPr>
      <w:r w:rsidRPr="006A7234">
        <w:rPr>
          <w:rFonts w:ascii="Times New Roman" w:hAnsi="Times New Roman"/>
          <w:sz w:val="24"/>
          <w:szCs w:val="24"/>
        </w:rPr>
        <w:t>Student jest zobowiązany do zachowania tajemnicy odnośnie wszelkich informacji, jakie uzyskał w związku z odbywaną praktyką, jak również do korzystania z dokumentacji instytucji przyjmującej jedynie na terenie jej siedziby. Wszystkie uchybienia w tym zakresie będą rozpatrywane przez rzecznika dyscyplinarnego ds. studentów.</w:t>
      </w:r>
    </w:p>
    <w:p w:rsidR="00A92827" w:rsidRPr="006A7234" w:rsidRDefault="00A92827" w:rsidP="00A92827">
      <w:pPr>
        <w:spacing w:line="100" w:lineRule="atLeast"/>
        <w:jc w:val="center"/>
        <w:rPr>
          <w:rFonts w:ascii="Times New Roman" w:hAnsi="Times New Roman"/>
          <w:b/>
          <w:sz w:val="24"/>
          <w:szCs w:val="24"/>
        </w:rPr>
      </w:pPr>
      <w:r w:rsidRPr="006A7234">
        <w:rPr>
          <w:rFonts w:ascii="Times New Roman" w:hAnsi="Times New Roman"/>
          <w:b/>
          <w:sz w:val="24"/>
          <w:szCs w:val="24"/>
        </w:rPr>
        <w:t>§ 11</w:t>
      </w:r>
    </w:p>
    <w:p w:rsidR="00A92827" w:rsidRPr="006A7234" w:rsidRDefault="00A92827" w:rsidP="00A92827">
      <w:pPr>
        <w:numPr>
          <w:ilvl w:val="0"/>
          <w:numId w:val="7"/>
        </w:numPr>
        <w:suppressAutoHyphens/>
        <w:spacing w:line="100" w:lineRule="atLeast"/>
        <w:jc w:val="both"/>
        <w:rPr>
          <w:rFonts w:ascii="Times New Roman" w:eastAsia="Times New Roman" w:hAnsi="Times New Roman" w:cs="Calibri"/>
          <w:sz w:val="24"/>
          <w:szCs w:val="24"/>
          <w:lang w:eastAsia="ar-SA"/>
        </w:rPr>
      </w:pPr>
      <w:r w:rsidRPr="006A7234">
        <w:rPr>
          <w:rFonts w:ascii="Times New Roman" w:eastAsia="Times New Roman" w:hAnsi="Times New Roman" w:cs="Calibri"/>
          <w:sz w:val="24"/>
          <w:szCs w:val="24"/>
          <w:lang w:eastAsia="ar-SA"/>
        </w:rPr>
        <w:t>Zaliczenie praktyk studenckich następuje na podstawie przedstawionego dziennika praktyk oraz dokumentacji z przebiegu praktyki (teczka nauczyciela).</w:t>
      </w:r>
    </w:p>
    <w:p w:rsidR="00A92827" w:rsidRPr="006A7234" w:rsidRDefault="00A92827" w:rsidP="00A92827">
      <w:pPr>
        <w:numPr>
          <w:ilvl w:val="0"/>
          <w:numId w:val="7"/>
        </w:numPr>
        <w:suppressAutoHyphens/>
        <w:spacing w:line="100" w:lineRule="atLeast"/>
        <w:jc w:val="both"/>
        <w:rPr>
          <w:rFonts w:ascii="Times New Roman" w:eastAsia="Times New Roman" w:hAnsi="Times New Roman" w:cs="Calibri"/>
          <w:sz w:val="24"/>
          <w:szCs w:val="24"/>
          <w:lang w:eastAsia="ar-SA"/>
        </w:rPr>
      </w:pPr>
      <w:r w:rsidRPr="006A7234">
        <w:rPr>
          <w:rFonts w:ascii="Times New Roman" w:eastAsia="Times New Roman" w:hAnsi="Times New Roman" w:cs="Calibri"/>
          <w:sz w:val="24"/>
          <w:szCs w:val="24"/>
          <w:lang w:eastAsia="ar-SA"/>
        </w:rPr>
        <w:t>Dziennik praktyk zawiera informacje o miejscu, czasie i treści praktyki studenckiej, jej przebiegu, postawie studenta w czasie trwania praktyki, a także jej końcową ocenę.</w:t>
      </w:r>
    </w:p>
    <w:p w:rsidR="00A92827" w:rsidRPr="006A7234" w:rsidRDefault="00A92827" w:rsidP="00A92827">
      <w:pPr>
        <w:numPr>
          <w:ilvl w:val="0"/>
          <w:numId w:val="7"/>
        </w:numPr>
        <w:suppressAutoHyphens/>
        <w:spacing w:line="100" w:lineRule="atLeast"/>
        <w:jc w:val="both"/>
        <w:rPr>
          <w:rFonts w:ascii="Times New Roman" w:eastAsia="Times New Roman" w:hAnsi="Times New Roman" w:cs="Calibri"/>
          <w:sz w:val="24"/>
          <w:szCs w:val="24"/>
          <w:lang w:eastAsia="ar-SA"/>
        </w:rPr>
      </w:pPr>
      <w:r w:rsidRPr="006A7234">
        <w:rPr>
          <w:rFonts w:ascii="Times New Roman" w:eastAsia="Times New Roman" w:hAnsi="Times New Roman" w:cs="Calibri"/>
          <w:sz w:val="24"/>
          <w:szCs w:val="24"/>
          <w:lang w:eastAsia="ar-SA"/>
        </w:rPr>
        <w:t>Informacje zawarte w dzienniku praktyk potwierdzane są pieczęcią i podpisem kierownika praktyk w instytucji przyjmującej.</w:t>
      </w:r>
    </w:p>
    <w:p w:rsidR="00A92827" w:rsidRPr="006A7234" w:rsidRDefault="00A92827" w:rsidP="00A92827">
      <w:pPr>
        <w:numPr>
          <w:ilvl w:val="0"/>
          <w:numId w:val="7"/>
        </w:numPr>
        <w:suppressAutoHyphens/>
        <w:spacing w:line="100" w:lineRule="atLeast"/>
        <w:jc w:val="both"/>
        <w:rPr>
          <w:rFonts w:ascii="Times New Roman" w:eastAsia="Times New Roman" w:hAnsi="Times New Roman" w:cs="Calibri"/>
          <w:sz w:val="24"/>
          <w:szCs w:val="24"/>
          <w:lang w:eastAsia="ar-SA"/>
        </w:rPr>
      </w:pPr>
      <w:r w:rsidRPr="006A7234">
        <w:rPr>
          <w:rFonts w:ascii="Times New Roman" w:eastAsia="Times New Roman" w:hAnsi="Times New Roman" w:cs="Calibri"/>
          <w:sz w:val="24"/>
          <w:szCs w:val="24"/>
          <w:lang w:eastAsia="ar-SA"/>
        </w:rPr>
        <w:t xml:space="preserve">Zaliczenia praktyki dokonuje opiekun praktyk. </w:t>
      </w:r>
    </w:p>
    <w:p w:rsidR="00A92827" w:rsidRPr="006A7234" w:rsidRDefault="00A92827" w:rsidP="00A92827">
      <w:pPr>
        <w:spacing w:after="0"/>
        <w:jc w:val="both"/>
      </w:pPr>
    </w:p>
    <w:p w:rsidR="00A92827" w:rsidRPr="006A7234" w:rsidRDefault="00A92827" w:rsidP="00A92827">
      <w:pPr>
        <w:spacing w:after="0"/>
        <w:jc w:val="both"/>
      </w:pPr>
    </w:p>
    <w:p w:rsidR="00A92827" w:rsidRPr="006A7234" w:rsidRDefault="00A92827" w:rsidP="00A92827">
      <w:pPr>
        <w:spacing w:after="0"/>
        <w:jc w:val="both"/>
      </w:pPr>
    </w:p>
    <w:p w:rsidR="00A92827" w:rsidRDefault="00A92827" w:rsidP="00A92827">
      <w:pPr>
        <w:spacing w:after="0"/>
        <w:jc w:val="both"/>
      </w:pPr>
    </w:p>
    <w:p w:rsidR="00A92827" w:rsidRPr="006A7234" w:rsidRDefault="00A92827" w:rsidP="00A92827">
      <w:pPr>
        <w:spacing w:after="0"/>
        <w:jc w:val="both"/>
        <w:rPr>
          <w:rFonts w:ascii="Times New Roman" w:hAnsi="Times New Roman"/>
          <w:b/>
          <w:sz w:val="24"/>
          <w:szCs w:val="24"/>
        </w:rPr>
      </w:pPr>
    </w:p>
    <w:p w:rsidR="00A92827" w:rsidRPr="006A7234" w:rsidRDefault="00A92827" w:rsidP="00A92827">
      <w:pPr>
        <w:autoSpaceDE w:val="0"/>
        <w:autoSpaceDN w:val="0"/>
        <w:adjustRightInd w:val="0"/>
        <w:spacing w:after="0"/>
        <w:jc w:val="center"/>
        <w:rPr>
          <w:rFonts w:ascii="Times New Roman" w:hAnsi="Times New Roman"/>
          <w:color w:val="000000"/>
          <w:sz w:val="24"/>
          <w:szCs w:val="24"/>
          <w:lang w:eastAsia="pl-PL"/>
        </w:rPr>
      </w:pPr>
      <w:r w:rsidRPr="006A7234">
        <w:rPr>
          <w:rFonts w:ascii="Times New Roman" w:hAnsi="Times New Roman"/>
          <w:b/>
          <w:bCs/>
          <w:color w:val="000000"/>
          <w:sz w:val="24"/>
          <w:szCs w:val="24"/>
          <w:lang w:eastAsia="pl-PL"/>
        </w:rPr>
        <w:lastRenderedPageBreak/>
        <w:t>PROGRAM / INSTRUKCJA Praktyki ciągłej pedagogicznej</w:t>
      </w:r>
    </w:p>
    <w:p w:rsidR="00A92827" w:rsidRPr="006A7234" w:rsidRDefault="00A92827" w:rsidP="00A92827">
      <w:pPr>
        <w:autoSpaceDE w:val="0"/>
        <w:autoSpaceDN w:val="0"/>
        <w:adjustRightInd w:val="0"/>
        <w:spacing w:after="0"/>
        <w:jc w:val="center"/>
        <w:rPr>
          <w:rFonts w:ascii="Times New Roman" w:hAnsi="Times New Roman"/>
          <w:color w:val="000000"/>
          <w:sz w:val="24"/>
          <w:szCs w:val="24"/>
          <w:lang w:eastAsia="pl-PL"/>
        </w:rPr>
      </w:pPr>
      <w:r w:rsidRPr="006A7234">
        <w:rPr>
          <w:rFonts w:ascii="Times New Roman" w:hAnsi="Times New Roman"/>
          <w:b/>
          <w:bCs/>
          <w:color w:val="000000"/>
          <w:sz w:val="24"/>
          <w:szCs w:val="24"/>
          <w:lang w:eastAsia="pl-PL"/>
        </w:rPr>
        <w:t>Studia niestacjonarne II stopnia, rok II</w:t>
      </w:r>
    </w:p>
    <w:p w:rsidR="00A92827" w:rsidRPr="006A7234" w:rsidRDefault="00A92827" w:rsidP="00A92827">
      <w:pPr>
        <w:autoSpaceDE w:val="0"/>
        <w:autoSpaceDN w:val="0"/>
        <w:adjustRightInd w:val="0"/>
        <w:spacing w:after="0"/>
        <w:jc w:val="center"/>
        <w:rPr>
          <w:rFonts w:ascii="Times New Roman" w:hAnsi="Times New Roman"/>
          <w:b/>
          <w:bCs/>
          <w:color w:val="000000"/>
          <w:sz w:val="24"/>
          <w:szCs w:val="24"/>
          <w:lang w:eastAsia="pl-PL"/>
        </w:rPr>
      </w:pPr>
      <w:r w:rsidRPr="006A7234">
        <w:rPr>
          <w:rFonts w:ascii="Times New Roman" w:hAnsi="Times New Roman"/>
          <w:b/>
          <w:bCs/>
          <w:color w:val="000000"/>
          <w:sz w:val="24"/>
          <w:szCs w:val="24"/>
          <w:lang w:eastAsia="pl-PL"/>
        </w:rPr>
        <w:t>Instytut Filologii Angielskiej KUL</w:t>
      </w:r>
    </w:p>
    <w:p w:rsidR="00A92827" w:rsidRPr="006A7234" w:rsidRDefault="00A92827" w:rsidP="00A92827">
      <w:pPr>
        <w:autoSpaceDE w:val="0"/>
        <w:autoSpaceDN w:val="0"/>
        <w:adjustRightInd w:val="0"/>
        <w:spacing w:after="0"/>
        <w:jc w:val="center"/>
        <w:rPr>
          <w:rFonts w:ascii="Times New Roman" w:hAnsi="Times New Roman"/>
          <w:color w:val="000000"/>
          <w:sz w:val="24"/>
          <w:szCs w:val="24"/>
          <w:lang w:eastAsia="pl-PL"/>
        </w:rPr>
      </w:pPr>
    </w:p>
    <w:p w:rsidR="00A92827" w:rsidRPr="006A7234" w:rsidRDefault="00A92827" w:rsidP="00A92827">
      <w:pPr>
        <w:autoSpaceDE w:val="0"/>
        <w:autoSpaceDN w:val="0"/>
        <w:adjustRightInd w:val="0"/>
        <w:spacing w:after="0"/>
        <w:jc w:val="center"/>
        <w:rPr>
          <w:rFonts w:ascii="Times New Roman" w:hAnsi="Times New Roman"/>
          <w:b/>
          <w:bCs/>
          <w:color w:val="000000"/>
          <w:sz w:val="24"/>
          <w:szCs w:val="24"/>
          <w:lang w:eastAsia="pl-PL"/>
        </w:rPr>
      </w:pPr>
      <w:r w:rsidRPr="006A7234">
        <w:rPr>
          <w:rFonts w:ascii="Times New Roman" w:hAnsi="Times New Roman"/>
          <w:b/>
          <w:bCs/>
          <w:color w:val="000000"/>
          <w:sz w:val="24"/>
          <w:szCs w:val="24"/>
          <w:lang w:eastAsia="pl-PL"/>
        </w:rPr>
        <w:t>Cele, zadania oraz wymagania pedagogicznej praktyki ciągłej w roku akademickim 2014/2015</w:t>
      </w:r>
    </w:p>
    <w:p w:rsidR="00A92827" w:rsidRPr="006A7234" w:rsidRDefault="00A92827" w:rsidP="00A92827">
      <w:pPr>
        <w:autoSpaceDE w:val="0"/>
        <w:autoSpaceDN w:val="0"/>
        <w:adjustRightInd w:val="0"/>
        <w:spacing w:after="0"/>
        <w:jc w:val="center"/>
        <w:rPr>
          <w:rFonts w:ascii="Times New Roman" w:hAnsi="Times New Roman"/>
          <w:color w:val="000000"/>
          <w:sz w:val="24"/>
          <w:szCs w:val="24"/>
          <w:lang w:eastAsia="pl-PL"/>
        </w:rPr>
      </w:pPr>
    </w:p>
    <w:p w:rsidR="00A92827" w:rsidRPr="006A7234" w:rsidRDefault="00A92827" w:rsidP="00A92827">
      <w:pPr>
        <w:autoSpaceDE w:val="0"/>
        <w:autoSpaceDN w:val="0"/>
        <w:adjustRightInd w:val="0"/>
        <w:spacing w:after="0"/>
        <w:ind w:firstLine="708"/>
        <w:jc w:val="both"/>
        <w:rPr>
          <w:rFonts w:ascii="Times New Roman" w:hAnsi="Times New Roman"/>
          <w:color w:val="000000"/>
          <w:sz w:val="24"/>
          <w:szCs w:val="24"/>
          <w:lang w:eastAsia="pl-PL"/>
        </w:rPr>
      </w:pPr>
      <w:r w:rsidRPr="006A7234">
        <w:rPr>
          <w:rFonts w:ascii="Times New Roman" w:hAnsi="Times New Roman"/>
          <w:color w:val="000000"/>
          <w:sz w:val="24"/>
          <w:szCs w:val="24"/>
          <w:lang w:eastAsia="pl-PL"/>
        </w:rPr>
        <w:t xml:space="preserve">Praktyka ciągła pedagogiczna rozpoczyna się z początkiem roku szkolnego 2014/2015 i trwa do </w:t>
      </w:r>
      <w:r w:rsidRPr="006A7234">
        <w:rPr>
          <w:rFonts w:ascii="Times New Roman" w:hAnsi="Times New Roman"/>
          <w:bCs/>
          <w:color w:val="000000"/>
          <w:sz w:val="24"/>
          <w:szCs w:val="24"/>
          <w:lang w:eastAsia="pl-PL"/>
        </w:rPr>
        <w:t>końca grudnia</w:t>
      </w:r>
      <w:r w:rsidRPr="006A7234">
        <w:rPr>
          <w:rFonts w:ascii="Times New Roman" w:hAnsi="Times New Roman"/>
          <w:color w:val="000000"/>
          <w:sz w:val="24"/>
          <w:szCs w:val="24"/>
          <w:lang w:eastAsia="pl-PL"/>
        </w:rPr>
        <w:t xml:space="preserve"> 2014 roku. W tym okresie student odbywający praktykę powinien zapoznać się z pracą dydaktyczno-wychowawczą nauczyciela-opiekuna i przy jego pomocy opracować program własnej praktyki, na którą składają się przede wszystkim obserwacje lekcji języka angielskiego oraz samodzielne ich prowadzenie. </w:t>
      </w:r>
    </w:p>
    <w:p w:rsidR="00A92827" w:rsidRPr="006A7234" w:rsidRDefault="00A92827" w:rsidP="00A92827">
      <w:pPr>
        <w:autoSpaceDE w:val="0"/>
        <w:autoSpaceDN w:val="0"/>
        <w:adjustRightInd w:val="0"/>
        <w:spacing w:after="0"/>
        <w:ind w:firstLine="708"/>
        <w:jc w:val="both"/>
        <w:rPr>
          <w:rFonts w:ascii="Times New Roman" w:hAnsi="Times New Roman"/>
          <w:color w:val="000000"/>
          <w:sz w:val="24"/>
          <w:szCs w:val="24"/>
          <w:lang w:eastAsia="pl-PL"/>
        </w:rPr>
      </w:pPr>
      <w:r w:rsidRPr="006A7234">
        <w:rPr>
          <w:rFonts w:ascii="Times New Roman" w:hAnsi="Times New Roman"/>
          <w:color w:val="000000"/>
          <w:sz w:val="24"/>
          <w:szCs w:val="24"/>
          <w:lang w:eastAsia="pl-PL"/>
        </w:rPr>
        <w:t xml:space="preserve">Głównym celem praktyki jest zdobycie umiejętności i kwalifikacji nauczyciela języka angielskiego, które stanowią podstawę do wykonywania zawodu. Ponadto, praktyka ma na celu nabycie przez studentów doświadczenia w nauczaniu czterech sprawności językowych, ich integracji oraz rozwijaniu pozostałych obszarów językowych przy udziale sprawności w oparciu o podejście komunikatywne. </w:t>
      </w:r>
    </w:p>
    <w:p w:rsidR="00A92827" w:rsidRPr="006A7234" w:rsidRDefault="00A92827" w:rsidP="00A92827">
      <w:pPr>
        <w:autoSpaceDE w:val="0"/>
        <w:autoSpaceDN w:val="0"/>
        <w:adjustRightInd w:val="0"/>
        <w:spacing w:after="0"/>
        <w:ind w:firstLine="708"/>
        <w:jc w:val="both"/>
        <w:rPr>
          <w:rFonts w:ascii="Times New Roman" w:hAnsi="Times New Roman"/>
          <w:color w:val="000000"/>
          <w:sz w:val="24"/>
          <w:szCs w:val="24"/>
          <w:lang w:eastAsia="pl-PL"/>
        </w:rPr>
      </w:pPr>
      <w:r w:rsidRPr="006A7234">
        <w:rPr>
          <w:rFonts w:ascii="Times New Roman" w:hAnsi="Times New Roman"/>
          <w:color w:val="000000"/>
          <w:sz w:val="24"/>
          <w:szCs w:val="24"/>
          <w:lang w:eastAsia="pl-PL"/>
        </w:rPr>
        <w:t xml:space="preserve">Studenci odbywają praktykę wyłącznie </w:t>
      </w:r>
      <w:r w:rsidRPr="00EA1D8E">
        <w:rPr>
          <w:rFonts w:ascii="Times New Roman" w:hAnsi="Times New Roman"/>
          <w:b/>
          <w:bCs/>
          <w:color w:val="000000"/>
          <w:sz w:val="24"/>
          <w:szCs w:val="24"/>
          <w:shd w:val="clear" w:color="auto" w:fill="D9D9D9" w:themeFill="background1" w:themeFillShade="D9"/>
          <w:lang w:eastAsia="pl-PL"/>
        </w:rPr>
        <w:t xml:space="preserve">w szkole </w:t>
      </w:r>
      <w:proofErr w:type="spellStart"/>
      <w:r w:rsidRPr="00EA1D8E">
        <w:rPr>
          <w:rFonts w:ascii="Times New Roman" w:hAnsi="Times New Roman"/>
          <w:b/>
          <w:bCs/>
          <w:color w:val="000000"/>
          <w:sz w:val="24"/>
          <w:szCs w:val="24"/>
          <w:shd w:val="clear" w:color="auto" w:fill="D9D9D9" w:themeFill="background1" w:themeFillShade="D9"/>
          <w:lang w:eastAsia="pl-PL"/>
        </w:rPr>
        <w:t>ponadgimnazjalnej</w:t>
      </w:r>
      <w:proofErr w:type="spellEnd"/>
      <w:r w:rsidRPr="006A7234">
        <w:rPr>
          <w:rFonts w:ascii="Times New Roman" w:hAnsi="Times New Roman"/>
          <w:color w:val="000000"/>
          <w:sz w:val="24"/>
          <w:szCs w:val="24"/>
          <w:lang w:eastAsia="pl-PL"/>
        </w:rPr>
        <w:t xml:space="preserve">. Dyrektor szkoły wyznacza opiekuna praktyk, którym powinien być nauczyciel języka angielskiego posiadający tytuł magistra filologii angielskiej lub licencjat (opiekun praktyk nie może być stażystą), który zatrudniony jest na pełnym etacie w wybranej przez studenta instytucji. </w:t>
      </w:r>
    </w:p>
    <w:p w:rsidR="00A92827" w:rsidRPr="006A7234" w:rsidRDefault="00A92827" w:rsidP="00A92827">
      <w:pPr>
        <w:autoSpaceDE w:val="0"/>
        <w:autoSpaceDN w:val="0"/>
        <w:adjustRightInd w:val="0"/>
        <w:spacing w:after="0"/>
        <w:jc w:val="both"/>
        <w:rPr>
          <w:rFonts w:ascii="Times New Roman" w:hAnsi="Times New Roman"/>
          <w:color w:val="000000"/>
          <w:sz w:val="24"/>
          <w:szCs w:val="24"/>
          <w:lang w:eastAsia="pl-PL"/>
        </w:rPr>
      </w:pPr>
      <w:r w:rsidRPr="006A7234">
        <w:rPr>
          <w:rFonts w:ascii="Times New Roman" w:hAnsi="Times New Roman"/>
          <w:color w:val="000000"/>
          <w:sz w:val="24"/>
          <w:szCs w:val="24"/>
          <w:lang w:eastAsia="pl-PL"/>
        </w:rPr>
        <w:t xml:space="preserve">Podczas odbywania praktyki student jest zobowiązany do realizacji </w:t>
      </w:r>
      <w:r w:rsidRPr="00EA1D8E">
        <w:rPr>
          <w:rFonts w:ascii="Times New Roman" w:hAnsi="Times New Roman"/>
          <w:b/>
          <w:bCs/>
          <w:color w:val="000000"/>
          <w:sz w:val="24"/>
          <w:szCs w:val="24"/>
          <w:shd w:val="clear" w:color="auto" w:fill="D9D9D9" w:themeFill="background1" w:themeFillShade="D9"/>
          <w:lang w:eastAsia="pl-PL"/>
        </w:rPr>
        <w:t>30 godzin</w:t>
      </w:r>
      <w:r w:rsidRPr="006A7234">
        <w:rPr>
          <w:rFonts w:ascii="Times New Roman" w:hAnsi="Times New Roman"/>
          <w:b/>
          <w:bCs/>
          <w:color w:val="000000"/>
          <w:sz w:val="24"/>
          <w:szCs w:val="24"/>
          <w:lang w:eastAsia="pl-PL"/>
        </w:rPr>
        <w:t xml:space="preserve"> </w:t>
      </w:r>
      <w:r w:rsidRPr="006A7234">
        <w:rPr>
          <w:rFonts w:ascii="Times New Roman" w:hAnsi="Times New Roman"/>
          <w:color w:val="000000"/>
          <w:sz w:val="24"/>
          <w:szCs w:val="24"/>
          <w:lang w:eastAsia="pl-PL"/>
        </w:rPr>
        <w:t xml:space="preserve">udokumentowanej pracy, która będzie realizowana zgodnie z poniższym harmonogramem: </w:t>
      </w:r>
    </w:p>
    <w:p w:rsidR="00A92827" w:rsidRPr="006A7234" w:rsidRDefault="00A92827" w:rsidP="00A92827">
      <w:pPr>
        <w:autoSpaceDE w:val="0"/>
        <w:autoSpaceDN w:val="0"/>
        <w:adjustRightInd w:val="0"/>
        <w:spacing w:after="0"/>
        <w:jc w:val="both"/>
        <w:rPr>
          <w:rFonts w:ascii="Times New Roman" w:hAnsi="Times New Roman"/>
          <w:color w:val="000000"/>
          <w:sz w:val="24"/>
          <w:szCs w:val="24"/>
          <w:lang w:eastAsia="pl-PL"/>
        </w:rPr>
      </w:pPr>
    </w:p>
    <w:p w:rsidR="00A92827" w:rsidRPr="006A7234" w:rsidRDefault="00A92827" w:rsidP="00A92827">
      <w:pPr>
        <w:numPr>
          <w:ilvl w:val="0"/>
          <w:numId w:val="11"/>
        </w:numPr>
        <w:autoSpaceDE w:val="0"/>
        <w:autoSpaceDN w:val="0"/>
        <w:adjustRightInd w:val="0"/>
        <w:spacing w:after="0"/>
        <w:jc w:val="both"/>
        <w:rPr>
          <w:rFonts w:ascii="Times New Roman" w:hAnsi="Times New Roman"/>
          <w:color w:val="000000"/>
          <w:sz w:val="24"/>
          <w:szCs w:val="24"/>
          <w:lang w:eastAsia="pl-PL"/>
        </w:rPr>
      </w:pPr>
      <w:r w:rsidRPr="006A7234">
        <w:rPr>
          <w:rFonts w:ascii="Times New Roman" w:hAnsi="Times New Roman"/>
          <w:color w:val="000000"/>
          <w:sz w:val="24"/>
          <w:szCs w:val="24"/>
          <w:lang w:eastAsia="pl-PL"/>
        </w:rPr>
        <w:t xml:space="preserve">Zapoznanie się z programem nauczania oraz wszelkimi materiałami i pomocami dydaktycznymi stosowanymi przez nauczyciela-opiekuna praktyk we wszystkich grupach, w których opiekun naucza w danej placówce – </w:t>
      </w:r>
      <w:r w:rsidRPr="00EA1D8E">
        <w:rPr>
          <w:rFonts w:ascii="Times New Roman" w:hAnsi="Times New Roman"/>
          <w:b/>
          <w:bCs/>
          <w:color w:val="000000"/>
          <w:sz w:val="24"/>
          <w:szCs w:val="24"/>
          <w:shd w:val="clear" w:color="auto" w:fill="D9D9D9" w:themeFill="background1" w:themeFillShade="D9"/>
          <w:lang w:eastAsia="pl-PL"/>
        </w:rPr>
        <w:t>2 godziny lekcyjne</w:t>
      </w:r>
      <w:r w:rsidRPr="006A7234">
        <w:rPr>
          <w:rFonts w:ascii="Times New Roman" w:hAnsi="Times New Roman"/>
          <w:color w:val="000000"/>
          <w:sz w:val="24"/>
          <w:szCs w:val="24"/>
          <w:lang w:eastAsia="pl-PL"/>
        </w:rPr>
        <w:t xml:space="preserve">. </w:t>
      </w:r>
    </w:p>
    <w:p w:rsidR="00A92827" w:rsidRPr="006A7234" w:rsidRDefault="00A92827" w:rsidP="00A92827">
      <w:pPr>
        <w:numPr>
          <w:ilvl w:val="0"/>
          <w:numId w:val="11"/>
        </w:numPr>
        <w:autoSpaceDE w:val="0"/>
        <w:autoSpaceDN w:val="0"/>
        <w:adjustRightInd w:val="0"/>
        <w:spacing w:after="0"/>
        <w:jc w:val="both"/>
        <w:rPr>
          <w:rFonts w:ascii="Times New Roman" w:hAnsi="Times New Roman"/>
          <w:color w:val="000000"/>
          <w:sz w:val="24"/>
          <w:szCs w:val="24"/>
          <w:lang w:eastAsia="pl-PL"/>
        </w:rPr>
      </w:pPr>
      <w:r w:rsidRPr="006A7234">
        <w:rPr>
          <w:rFonts w:ascii="Times New Roman" w:hAnsi="Times New Roman"/>
          <w:color w:val="000000"/>
          <w:sz w:val="24"/>
          <w:szCs w:val="24"/>
          <w:lang w:eastAsia="pl-PL"/>
        </w:rPr>
        <w:t xml:space="preserve">Zapoznanie się z metodami nauczania stosowanymi przez opiekuna praktyk </w:t>
      </w:r>
    </w:p>
    <w:p w:rsidR="00A92827" w:rsidRPr="006A7234" w:rsidRDefault="00A92827" w:rsidP="00A92827">
      <w:pPr>
        <w:autoSpaceDE w:val="0"/>
        <w:autoSpaceDN w:val="0"/>
        <w:adjustRightInd w:val="0"/>
        <w:spacing w:after="0"/>
        <w:ind w:left="720"/>
        <w:jc w:val="both"/>
        <w:rPr>
          <w:rFonts w:ascii="Times New Roman" w:hAnsi="Times New Roman"/>
          <w:color w:val="000000"/>
          <w:sz w:val="24"/>
          <w:szCs w:val="24"/>
          <w:lang w:eastAsia="pl-PL"/>
        </w:rPr>
      </w:pPr>
      <w:r w:rsidRPr="006A7234">
        <w:rPr>
          <w:rFonts w:ascii="Times New Roman" w:hAnsi="Times New Roman"/>
          <w:b/>
          <w:bCs/>
          <w:color w:val="000000"/>
          <w:sz w:val="24"/>
          <w:szCs w:val="24"/>
          <w:lang w:eastAsia="pl-PL"/>
        </w:rPr>
        <w:t xml:space="preserve">– </w:t>
      </w:r>
      <w:r w:rsidRPr="00EA1D8E">
        <w:rPr>
          <w:rFonts w:ascii="Times New Roman" w:hAnsi="Times New Roman"/>
          <w:b/>
          <w:bCs/>
          <w:color w:val="000000"/>
          <w:sz w:val="24"/>
          <w:szCs w:val="24"/>
          <w:shd w:val="clear" w:color="auto" w:fill="D9D9D9" w:themeFill="background1" w:themeFillShade="D9"/>
          <w:lang w:eastAsia="pl-PL"/>
        </w:rPr>
        <w:t>1 godzina lekcyjna</w:t>
      </w:r>
      <w:r w:rsidRPr="006A7234">
        <w:rPr>
          <w:rFonts w:ascii="Times New Roman" w:hAnsi="Times New Roman"/>
          <w:color w:val="000000"/>
          <w:sz w:val="24"/>
          <w:szCs w:val="24"/>
          <w:shd w:val="clear" w:color="auto" w:fill="A6A6A6"/>
          <w:lang w:eastAsia="pl-PL"/>
        </w:rPr>
        <w:t>.</w:t>
      </w:r>
      <w:r w:rsidRPr="006A7234">
        <w:rPr>
          <w:rFonts w:ascii="Times New Roman" w:hAnsi="Times New Roman"/>
          <w:color w:val="000000"/>
          <w:sz w:val="24"/>
          <w:szCs w:val="24"/>
          <w:lang w:eastAsia="pl-PL"/>
        </w:rPr>
        <w:t xml:space="preserve"> </w:t>
      </w:r>
    </w:p>
    <w:p w:rsidR="00A92827" w:rsidRPr="006A7234" w:rsidRDefault="00A92827" w:rsidP="00A92827">
      <w:pPr>
        <w:numPr>
          <w:ilvl w:val="0"/>
          <w:numId w:val="11"/>
        </w:numPr>
        <w:autoSpaceDE w:val="0"/>
        <w:autoSpaceDN w:val="0"/>
        <w:adjustRightInd w:val="0"/>
        <w:spacing w:after="0"/>
        <w:jc w:val="both"/>
        <w:rPr>
          <w:rFonts w:ascii="Times New Roman" w:hAnsi="Times New Roman"/>
          <w:color w:val="000000"/>
          <w:sz w:val="24"/>
          <w:szCs w:val="24"/>
          <w:lang w:eastAsia="pl-PL"/>
        </w:rPr>
      </w:pPr>
      <w:r w:rsidRPr="006A7234">
        <w:rPr>
          <w:rFonts w:ascii="Times New Roman" w:hAnsi="Times New Roman"/>
          <w:color w:val="000000"/>
          <w:sz w:val="24"/>
          <w:szCs w:val="24"/>
          <w:lang w:eastAsia="pl-PL"/>
        </w:rPr>
        <w:t>Konsultacja z opiekunem praktyk w sprawie opinii nauczyciela na temat uczniów</w:t>
      </w:r>
    </w:p>
    <w:p w:rsidR="00A92827" w:rsidRPr="006A7234" w:rsidRDefault="00A92827" w:rsidP="00A92827">
      <w:pPr>
        <w:autoSpaceDE w:val="0"/>
        <w:autoSpaceDN w:val="0"/>
        <w:adjustRightInd w:val="0"/>
        <w:spacing w:after="0"/>
        <w:ind w:left="720"/>
        <w:jc w:val="both"/>
        <w:rPr>
          <w:rFonts w:ascii="Times New Roman" w:hAnsi="Times New Roman"/>
          <w:color w:val="000000"/>
          <w:sz w:val="24"/>
          <w:szCs w:val="24"/>
          <w:lang w:eastAsia="pl-PL"/>
        </w:rPr>
      </w:pPr>
      <w:r w:rsidRPr="006A7234">
        <w:rPr>
          <w:rFonts w:ascii="Times New Roman" w:hAnsi="Times New Roman"/>
          <w:b/>
          <w:bCs/>
          <w:color w:val="000000"/>
          <w:sz w:val="24"/>
          <w:szCs w:val="24"/>
          <w:lang w:eastAsia="pl-PL"/>
        </w:rPr>
        <w:t xml:space="preserve">– </w:t>
      </w:r>
      <w:r w:rsidRPr="00EA1D8E">
        <w:rPr>
          <w:rFonts w:ascii="Times New Roman" w:hAnsi="Times New Roman"/>
          <w:b/>
          <w:bCs/>
          <w:color w:val="000000"/>
          <w:sz w:val="24"/>
          <w:szCs w:val="24"/>
          <w:shd w:val="clear" w:color="auto" w:fill="D9D9D9" w:themeFill="background1" w:themeFillShade="D9"/>
          <w:lang w:eastAsia="pl-PL"/>
        </w:rPr>
        <w:t>1 godzina lekcyjna</w:t>
      </w:r>
      <w:r w:rsidRPr="006A7234">
        <w:rPr>
          <w:rFonts w:ascii="Times New Roman" w:hAnsi="Times New Roman"/>
          <w:color w:val="000000"/>
          <w:sz w:val="24"/>
          <w:szCs w:val="24"/>
          <w:lang w:eastAsia="pl-PL"/>
        </w:rPr>
        <w:t xml:space="preserve">. </w:t>
      </w:r>
    </w:p>
    <w:p w:rsidR="00A92827" w:rsidRPr="006A7234" w:rsidRDefault="00A92827" w:rsidP="00A92827">
      <w:pPr>
        <w:numPr>
          <w:ilvl w:val="0"/>
          <w:numId w:val="11"/>
        </w:numPr>
        <w:autoSpaceDE w:val="0"/>
        <w:autoSpaceDN w:val="0"/>
        <w:adjustRightInd w:val="0"/>
        <w:spacing w:after="0"/>
        <w:jc w:val="both"/>
        <w:rPr>
          <w:rFonts w:ascii="Times New Roman" w:hAnsi="Times New Roman"/>
          <w:color w:val="000000"/>
          <w:sz w:val="24"/>
          <w:szCs w:val="24"/>
          <w:lang w:eastAsia="pl-PL"/>
        </w:rPr>
      </w:pPr>
      <w:r w:rsidRPr="006A7234">
        <w:rPr>
          <w:rFonts w:ascii="Times New Roman" w:hAnsi="Times New Roman"/>
          <w:color w:val="000000"/>
          <w:sz w:val="24"/>
          <w:szCs w:val="24"/>
          <w:lang w:eastAsia="pl-PL"/>
        </w:rPr>
        <w:t xml:space="preserve">Hospitowanie/obserwowanie lekcji języka angielskiego – </w:t>
      </w:r>
      <w:r w:rsidRPr="00EA1D8E">
        <w:rPr>
          <w:rFonts w:ascii="Times New Roman" w:hAnsi="Times New Roman"/>
          <w:b/>
          <w:bCs/>
          <w:color w:val="000000"/>
          <w:sz w:val="24"/>
          <w:szCs w:val="24"/>
          <w:shd w:val="clear" w:color="auto" w:fill="D9D9D9" w:themeFill="background1" w:themeFillShade="D9"/>
          <w:lang w:eastAsia="pl-PL"/>
        </w:rPr>
        <w:t>7 godzin lekcyjnych</w:t>
      </w:r>
      <w:r w:rsidRPr="006A7234">
        <w:rPr>
          <w:rFonts w:ascii="Times New Roman" w:hAnsi="Times New Roman"/>
          <w:color w:val="000000"/>
          <w:sz w:val="24"/>
          <w:szCs w:val="24"/>
          <w:lang w:eastAsia="pl-PL"/>
        </w:rPr>
        <w:t>.</w:t>
      </w:r>
    </w:p>
    <w:p w:rsidR="00A92827" w:rsidRPr="006A7234" w:rsidRDefault="00A92827" w:rsidP="00A92827">
      <w:pPr>
        <w:numPr>
          <w:ilvl w:val="0"/>
          <w:numId w:val="11"/>
        </w:numPr>
        <w:autoSpaceDE w:val="0"/>
        <w:autoSpaceDN w:val="0"/>
        <w:adjustRightInd w:val="0"/>
        <w:spacing w:after="0"/>
        <w:jc w:val="both"/>
        <w:rPr>
          <w:rFonts w:ascii="Times New Roman" w:hAnsi="Times New Roman"/>
          <w:color w:val="000000"/>
          <w:sz w:val="24"/>
          <w:szCs w:val="24"/>
          <w:lang w:eastAsia="pl-PL"/>
        </w:rPr>
      </w:pPr>
      <w:r w:rsidRPr="006A7234">
        <w:rPr>
          <w:rFonts w:ascii="Times New Roman" w:hAnsi="Times New Roman"/>
          <w:color w:val="000000"/>
          <w:sz w:val="24"/>
          <w:szCs w:val="24"/>
          <w:lang w:eastAsia="pl-PL"/>
        </w:rPr>
        <w:t xml:space="preserve">Samodzielne prowadzenie zajęć z języka angielskiego – </w:t>
      </w:r>
      <w:r w:rsidRPr="00EA1D8E">
        <w:rPr>
          <w:rFonts w:ascii="Times New Roman" w:hAnsi="Times New Roman"/>
          <w:b/>
          <w:bCs/>
          <w:color w:val="000000"/>
          <w:sz w:val="24"/>
          <w:szCs w:val="24"/>
          <w:shd w:val="clear" w:color="auto" w:fill="D9D9D9" w:themeFill="background1" w:themeFillShade="D9"/>
          <w:lang w:eastAsia="pl-PL"/>
        </w:rPr>
        <w:t>15 godzin lekcyjnych</w:t>
      </w:r>
      <w:r w:rsidRPr="006A7234">
        <w:rPr>
          <w:rFonts w:ascii="Times New Roman" w:hAnsi="Times New Roman"/>
          <w:color w:val="000000"/>
          <w:sz w:val="24"/>
          <w:szCs w:val="24"/>
          <w:lang w:eastAsia="pl-PL"/>
        </w:rPr>
        <w:t xml:space="preserve">. </w:t>
      </w:r>
    </w:p>
    <w:p w:rsidR="00A92827" w:rsidRPr="006A7234" w:rsidRDefault="00A92827" w:rsidP="00A92827">
      <w:pPr>
        <w:numPr>
          <w:ilvl w:val="0"/>
          <w:numId w:val="11"/>
        </w:numPr>
        <w:autoSpaceDE w:val="0"/>
        <w:autoSpaceDN w:val="0"/>
        <w:adjustRightInd w:val="0"/>
        <w:spacing w:after="0"/>
        <w:jc w:val="both"/>
        <w:rPr>
          <w:rFonts w:ascii="Times New Roman" w:hAnsi="Times New Roman"/>
          <w:color w:val="000000"/>
          <w:sz w:val="24"/>
          <w:szCs w:val="24"/>
          <w:lang w:eastAsia="pl-PL"/>
        </w:rPr>
      </w:pPr>
      <w:r w:rsidRPr="006A7234">
        <w:rPr>
          <w:rFonts w:ascii="Times New Roman" w:hAnsi="Times New Roman"/>
          <w:color w:val="000000"/>
          <w:sz w:val="24"/>
          <w:szCs w:val="24"/>
          <w:lang w:eastAsia="pl-PL"/>
        </w:rPr>
        <w:t>Planowanie i omawianie lekcji prowadzonych przez studenta wraz z opiekunem</w:t>
      </w:r>
    </w:p>
    <w:p w:rsidR="00A92827" w:rsidRPr="006A7234" w:rsidRDefault="00A92827" w:rsidP="00A92827">
      <w:pPr>
        <w:autoSpaceDE w:val="0"/>
        <w:autoSpaceDN w:val="0"/>
        <w:adjustRightInd w:val="0"/>
        <w:spacing w:after="0"/>
        <w:ind w:left="720"/>
        <w:jc w:val="both"/>
        <w:rPr>
          <w:rFonts w:ascii="Times New Roman" w:hAnsi="Times New Roman"/>
          <w:color w:val="000000"/>
          <w:sz w:val="24"/>
          <w:szCs w:val="24"/>
          <w:lang w:eastAsia="pl-PL"/>
        </w:rPr>
      </w:pPr>
      <w:r w:rsidRPr="006A7234">
        <w:rPr>
          <w:rFonts w:ascii="Times New Roman" w:hAnsi="Times New Roman"/>
          <w:color w:val="000000"/>
          <w:sz w:val="24"/>
          <w:szCs w:val="24"/>
          <w:lang w:eastAsia="pl-PL"/>
        </w:rPr>
        <w:t xml:space="preserve"> – </w:t>
      </w:r>
      <w:r w:rsidRPr="00EA1D8E">
        <w:rPr>
          <w:rFonts w:ascii="Times New Roman" w:hAnsi="Times New Roman"/>
          <w:b/>
          <w:bCs/>
          <w:color w:val="000000"/>
          <w:sz w:val="24"/>
          <w:szCs w:val="24"/>
          <w:shd w:val="clear" w:color="auto" w:fill="D9D9D9" w:themeFill="background1" w:themeFillShade="D9"/>
          <w:lang w:eastAsia="pl-PL"/>
        </w:rPr>
        <w:t>2 godziny lekcyjne</w:t>
      </w:r>
      <w:r w:rsidRPr="006A7234">
        <w:rPr>
          <w:rFonts w:ascii="Times New Roman" w:hAnsi="Times New Roman"/>
          <w:color w:val="000000"/>
          <w:sz w:val="24"/>
          <w:szCs w:val="24"/>
          <w:lang w:eastAsia="pl-PL"/>
        </w:rPr>
        <w:t xml:space="preserve">. </w:t>
      </w:r>
    </w:p>
    <w:p w:rsidR="00A92827" w:rsidRPr="006A7234" w:rsidRDefault="00A92827" w:rsidP="00A92827">
      <w:pPr>
        <w:numPr>
          <w:ilvl w:val="0"/>
          <w:numId w:val="11"/>
        </w:numPr>
        <w:autoSpaceDE w:val="0"/>
        <w:autoSpaceDN w:val="0"/>
        <w:adjustRightInd w:val="0"/>
        <w:spacing w:after="0"/>
        <w:jc w:val="both"/>
        <w:rPr>
          <w:rFonts w:ascii="Times New Roman" w:hAnsi="Times New Roman"/>
          <w:color w:val="000000"/>
          <w:sz w:val="24"/>
          <w:szCs w:val="24"/>
          <w:lang w:eastAsia="pl-PL"/>
        </w:rPr>
      </w:pPr>
      <w:r w:rsidRPr="006A7234">
        <w:rPr>
          <w:rFonts w:ascii="Times New Roman" w:hAnsi="Times New Roman"/>
          <w:color w:val="000000"/>
          <w:sz w:val="24"/>
          <w:szCs w:val="24"/>
          <w:lang w:eastAsia="pl-PL"/>
        </w:rPr>
        <w:t xml:space="preserve">Spotkanie z pedagogiem szkolnym i omówienie sposobów postępowania z trudnymi uczniami, ich zachowaniem i postępami w nauce – </w:t>
      </w:r>
      <w:r w:rsidRPr="00EA1D8E">
        <w:rPr>
          <w:rFonts w:ascii="Times New Roman" w:hAnsi="Times New Roman"/>
          <w:b/>
          <w:bCs/>
          <w:color w:val="000000"/>
          <w:sz w:val="24"/>
          <w:szCs w:val="24"/>
          <w:shd w:val="clear" w:color="auto" w:fill="D9D9D9" w:themeFill="background1" w:themeFillShade="D9"/>
          <w:lang w:eastAsia="pl-PL"/>
        </w:rPr>
        <w:t>1 godzina lekcyjna</w:t>
      </w:r>
      <w:r w:rsidRPr="006A7234">
        <w:rPr>
          <w:rFonts w:ascii="Times New Roman" w:hAnsi="Times New Roman"/>
          <w:color w:val="000000"/>
          <w:sz w:val="24"/>
          <w:szCs w:val="24"/>
          <w:lang w:eastAsia="pl-PL"/>
        </w:rPr>
        <w:t xml:space="preserve">. </w:t>
      </w:r>
    </w:p>
    <w:p w:rsidR="00A92827" w:rsidRPr="006A7234" w:rsidRDefault="00A92827" w:rsidP="00A92827">
      <w:pPr>
        <w:numPr>
          <w:ilvl w:val="0"/>
          <w:numId w:val="11"/>
        </w:numPr>
        <w:autoSpaceDE w:val="0"/>
        <w:autoSpaceDN w:val="0"/>
        <w:adjustRightInd w:val="0"/>
        <w:spacing w:after="0"/>
        <w:jc w:val="both"/>
        <w:rPr>
          <w:rFonts w:ascii="Times New Roman" w:hAnsi="Times New Roman"/>
          <w:color w:val="000000"/>
          <w:sz w:val="24"/>
          <w:szCs w:val="24"/>
          <w:lang w:eastAsia="pl-PL"/>
        </w:rPr>
      </w:pPr>
      <w:r w:rsidRPr="006A7234">
        <w:rPr>
          <w:rFonts w:ascii="Times New Roman" w:hAnsi="Times New Roman"/>
          <w:color w:val="000000"/>
          <w:sz w:val="24"/>
          <w:szCs w:val="24"/>
          <w:lang w:eastAsia="pl-PL"/>
        </w:rPr>
        <w:t xml:space="preserve">Zapoznanie się z funkcjonowaniem samorządu szkolnego i innych organizacji działających na terenie szkoły – </w:t>
      </w:r>
      <w:r w:rsidRPr="00EA1D8E">
        <w:rPr>
          <w:rFonts w:ascii="Times New Roman" w:hAnsi="Times New Roman"/>
          <w:b/>
          <w:bCs/>
          <w:color w:val="000000"/>
          <w:sz w:val="24"/>
          <w:szCs w:val="24"/>
          <w:shd w:val="clear" w:color="auto" w:fill="D9D9D9" w:themeFill="background1" w:themeFillShade="D9"/>
          <w:lang w:eastAsia="pl-PL"/>
        </w:rPr>
        <w:t>1 godzina lekcyjna</w:t>
      </w:r>
      <w:r w:rsidRPr="006A7234">
        <w:rPr>
          <w:rFonts w:ascii="Times New Roman" w:hAnsi="Times New Roman"/>
          <w:color w:val="000000"/>
          <w:sz w:val="24"/>
          <w:szCs w:val="24"/>
          <w:lang w:eastAsia="pl-PL"/>
        </w:rPr>
        <w:t xml:space="preserve">. </w:t>
      </w:r>
    </w:p>
    <w:p w:rsidR="00A92827" w:rsidRPr="006A7234" w:rsidRDefault="00A92827" w:rsidP="00A92827">
      <w:pPr>
        <w:autoSpaceDE w:val="0"/>
        <w:autoSpaceDN w:val="0"/>
        <w:adjustRightInd w:val="0"/>
        <w:spacing w:after="0"/>
        <w:jc w:val="both"/>
        <w:rPr>
          <w:rFonts w:ascii="Times New Roman" w:hAnsi="Times New Roman"/>
          <w:color w:val="000000"/>
          <w:sz w:val="24"/>
          <w:szCs w:val="24"/>
          <w:lang w:eastAsia="pl-PL"/>
        </w:rPr>
      </w:pPr>
    </w:p>
    <w:p w:rsidR="00A92827" w:rsidRPr="006A7234" w:rsidRDefault="00A92827" w:rsidP="00A92827">
      <w:pPr>
        <w:autoSpaceDE w:val="0"/>
        <w:autoSpaceDN w:val="0"/>
        <w:adjustRightInd w:val="0"/>
        <w:spacing w:after="0"/>
        <w:jc w:val="right"/>
        <w:rPr>
          <w:rFonts w:ascii="Times New Roman" w:hAnsi="Times New Roman"/>
          <w:color w:val="000000"/>
          <w:sz w:val="24"/>
          <w:szCs w:val="24"/>
          <w:lang w:eastAsia="pl-PL"/>
        </w:rPr>
      </w:pPr>
      <w:r w:rsidRPr="00EA1D8E">
        <w:rPr>
          <w:rFonts w:ascii="Times New Roman" w:hAnsi="Times New Roman"/>
          <w:b/>
          <w:bCs/>
          <w:color w:val="000000"/>
          <w:sz w:val="24"/>
          <w:szCs w:val="24"/>
          <w:shd w:val="clear" w:color="auto" w:fill="D9D9D9" w:themeFill="background1" w:themeFillShade="D9"/>
          <w:lang w:eastAsia="pl-PL"/>
        </w:rPr>
        <w:t>w sumie 30 godzin lekcyjnych</w:t>
      </w:r>
      <w:r w:rsidRPr="006A7234">
        <w:rPr>
          <w:rFonts w:ascii="Times New Roman" w:hAnsi="Times New Roman"/>
          <w:b/>
          <w:bCs/>
          <w:color w:val="000000"/>
          <w:sz w:val="24"/>
          <w:szCs w:val="24"/>
          <w:lang w:eastAsia="pl-PL"/>
        </w:rPr>
        <w:t xml:space="preserve"> </w:t>
      </w:r>
    </w:p>
    <w:p w:rsidR="00A92827" w:rsidRPr="006A7234" w:rsidRDefault="00A92827" w:rsidP="00A92827">
      <w:pPr>
        <w:pageBreakBefore/>
        <w:autoSpaceDE w:val="0"/>
        <w:autoSpaceDN w:val="0"/>
        <w:adjustRightInd w:val="0"/>
        <w:spacing w:after="0"/>
        <w:jc w:val="both"/>
        <w:rPr>
          <w:rFonts w:ascii="Times New Roman" w:hAnsi="Times New Roman"/>
          <w:color w:val="000000"/>
          <w:sz w:val="24"/>
          <w:szCs w:val="24"/>
          <w:u w:val="single"/>
          <w:lang w:eastAsia="pl-PL"/>
        </w:rPr>
      </w:pPr>
      <w:r w:rsidRPr="006A7234">
        <w:rPr>
          <w:rFonts w:ascii="Times New Roman" w:hAnsi="Times New Roman"/>
          <w:color w:val="000000"/>
          <w:sz w:val="24"/>
          <w:szCs w:val="24"/>
          <w:u w:val="single"/>
          <w:lang w:eastAsia="pl-PL"/>
        </w:rPr>
        <w:lastRenderedPageBreak/>
        <w:t xml:space="preserve">Oraz (w dowolnym wymiarze godzin uzależnionym od warunków i specyfiki szkoły): </w:t>
      </w:r>
    </w:p>
    <w:p w:rsidR="00A92827" w:rsidRPr="006A7234" w:rsidRDefault="00A92827" w:rsidP="00A92827">
      <w:pPr>
        <w:autoSpaceDE w:val="0"/>
        <w:autoSpaceDN w:val="0"/>
        <w:adjustRightInd w:val="0"/>
        <w:spacing w:after="0"/>
        <w:jc w:val="both"/>
        <w:rPr>
          <w:rFonts w:ascii="Times New Roman" w:hAnsi="Times New Roman"/>
          <w:color w:val="000000"/>
          <w:sz w:val="24"/>
          <w:szCs w:val="24"/>
          <w:lang w:eastAsia="pl-PL"/>
        </w:rPr>
      </w:pPr>
    </w:p>
    <w:p w:rsidR="00A92827" w:rsidRPr="006A7234" w:rsidRDefault="00A92827" w:rsidP="00A92827">
      <w:pPr>
        <w:numPr>
          <w:ilvl w:val="0"/>
          <w:numId w:val="12"/>
        </w:numPr>
        <w:autoSpaceDE w:val="0"/>
        <w:autoSpaceDN w:val="0"/>
        <w:adjustRightInd w:val="0"/>
        <w:spacing w:after="0"/>
        <w:jc w:val="both"/>
        <w:rPr>
          <w:rFonts w:ascii="Times New Roman" w:hAnsi="Times New Roman"/>
          <w:color w:val="000000"/>
          <w:sz w:val="24"/>
          <w:szCs w:val="24"/>
          <w:lang w:eastAsia="pl-PL"/>
        </w:rPr>
      </w:pPr>
      <w:r w:rsidRPr="006A7234">
        <w:rPr>
          <w:rFonts w:ascii="Times New Roman" w:hAnsi="Times New Roman"/>
          <w:color w:val="000000"/>
          <w:sz w:val="24"/>
          <w:szCs w:val="24"/>
          <w:lang w:eastAsia="pl-PL"/>
        </w:rPr>
        <w:t xml:space="preserve">Zapoznanie się z organizacją i dokumentacją pracy w szkole. </w:t>
      </w:r>
    </w:p>
    <w:p w:rsidR="00A92827" w:rsidRPr="006A7234" w:rsidRDefault="00A92827" w:rsidP="00A92827">
      <w:pPr>
        <w:numPr>
          <w:ilvl w:val="0"/>
          <w:numId w:val="12"/>
        </w:numPr>
        <w:autoSpaceDE w:val="0"/>
        <w:autoSpaceDN w:val="0"/>
        <w:adjustRightInd w:val="0"/>
        <w:spacing w:after="0"/>
        <w:jc w:val="both"/>
        <w:rPr>
          <w:rFonts w:ascii="Times New Roman" w:hAnsi="Times New Roman"/>
          <w:color w:val="000000"/>
          <w:sz w:val="24"/>
          <w:szCs w:val="24"/>
          <w:lang w:eastAsia="pl-PL"/>
        </w:rPr>
      </w:pPr>
      <w:r w:rsidRPr="006A7234">
        <w:rPr>
          <w:rFonts w:ascii="Times New Roman" w:hAnsi="Times New Roman"/>
          <w:color w:val="000000"/>
          <w:sz w:val="24"/>
          <w:szCs w:val="24"/>
          <w:lang w:eastAsia="pl-PL"/>
        </w:rPr>
        <w:t xml:space="preserve">Pomoc nauczycielowi-opiekunowi praktyk w czasie innych czynności szkolnych niż godziny lekcyjne, np. dyżury na korytarzu, opieka na świetlicy itp. </w:t>
      </w:r>
    </w:p>
    <w:p w:rsidR="00A92827" w:rsidRPr="006A7234" w:rsidRDefault="00A92827" w:rsidP="00A92827">
      <w:pPr>
        <w:numPr>
          <w:ilvl w:val="0"/>
          <w:numId w:val="12"/>
        </w:numPr>
        <w:autoSpaceDE w:val="0"/>
        <w:autoSpaceDN w:val="0"/>
        <w:adjustRightInd w:val="0"/>
        <w:spacing w:after="0"/>
        <w:jc w:val="both"/>
        <w:rPr>
          <w:rFonts w:ascii="Times New Roman" w:hAnsi="Times New Roman"/>
          <w:color w:val="000000"/>
          <w:sz w:val="24"/>
          <w:szCs w:val="24"/>
          <w:lang w:eastAsia="pl-PL"/>
        </w:rPr>
      </w:pPr>
      <w:r w:rsidRPr="006A7234">
        <w:rPr>
          <w:rFonts w:ascii="Times New Roman" w:hAnsi="Times New Roman"/>
          <w:color w:val="000000"/>
          <w:sz w:val="24"/>
          <w:szCs w:val="24"/>
          <w:lang w:eastAsia="pl-PL"/>
        </w:rPr>
        <w:t xml:space="preserve">Pomoc nauczycielowi-opiekunowi praktyk w przygotowaniu akademii i innych uroczystości szkolnych. </w:t>
      </w:r>
    </w:p>
    <w:p w:rsidR="00A92827" w:rsidRPr="006A7234" w:rsidRDefault="00A92827" w:rsidP="00A92827">
      <w:pPr>
        <w:numPr>
          <w:ilvl w:val="0"/>
          <w:numId w:val="12"/>
        </w:numPr>
        <w:autoSpaceDE w:val="0"/>
        <w:autoSpaceDN w:val="0"/>
        <w:adjustRightInd w:val="0"/>
        <w:spacing w:after="0"/>
        <w:jc w:val="both"/>
        <w:rPr>
          <w:rFonts w:ascii="Times New Roman" w:hAnsi="Times New Roman"/>
          <w:color w:val="000000"/>
          <w:sz w:val="24"/>
          <w:szCs w:val="24"/>
          <w:lang w:eastAsia="pl-PL"/>
        </w:rPr>
      </w:pPr>
      <w:r w:rsidRPr="006A7234">
        <w:rPr>
          <w:rFonts w:ascii="Times New Roman" w:hAnsi="Times New Roman"/>
          <w:color w:val="000000"/>
          <w:sz w:val="24"/>
          <w:szCs w:val="24"/>
          <w:lang w:eastAsia="pl-PL"/>
        </w:rPr>
        <w:t xml:space="preserve">Udział w konferencjach/ warsztatach metodycznych organizowanych na terenie szkoły. </w:t>
      </w:r>
    </w:p>
    <w:p w:rsidR="00A92827" w:rsidRPr="006A7234" w:rsidRDefault="00A92827" w:rsidP="00A92827">
      <w:pPr>
        <w:numPr>
          <w:ilvl w:val="0"/>
          <w:numId w:val="12"/>
        </w:numPr>
        <w:autoSpaceDE w:val="0"/>
        <w:autoSpaceDN w:val="0"/>
        <w:adjustRightInd w:val="0"/>
        <w:spacing w:after="0"/>
        <w:jc w:val="both"/>
        <w:rPr>
          <w:rFonts w:ascii="Times New Roman" w:hAnsi="Times New Roman"/>
          <w:color w:val="000000"/>
          <w:sz w:val="24"/>
          <w:szCs w:val="24"/>
          <w:lang w:eastAsia="pl-PL"/>
        </w:rPr>
      </w:pPr>
      <w:r w:rsidRPr="006A7234">
        <w:rPr>
          <w:rFonts w:ascii="Times New Roman" w:hAnsi="Times New Roman"/>
          <w:color w:val="000000"/>
          <w:sz w:val="24"/>
          <w:szCs w:val="24"/>
          <w:lang w:eastAsia="pl-PL"/>
        </w:rPr>
        <w:t xml:space="preserve">Zapoznanie się z rolą i funkcją biblioteki szkolnej (np. tematyka lekcji bibliotecznych, dyżur biblioteczny itp.) </w:t>
      </w:r>
    </w:p>
    <w:p w:rsidR="00A92827" w:rsidRPr="006A7234" w:rsidRDefault="00A92827" w:rsidP="00A92827">
      <w:pPr>
        <w:autoSpaceDE w:val="0"/>
        <w:autoSpaceDN w:val="0"/>
        <w:adjustRightInd w:val="0"/>
        <w:spacing w:after="0"/>
        <w:jc w:val="both"/>
        <w:rPr>
          <w:rFonts w:ascii="Times New Roman" w:hAnsi="Times New Roman"/>
          <w:color w:val="000000"/>
          <w:sz w:val="24"/>
          <w:szCs w:val="24"/>
          <w:lang w:eastAsia="pl-PL"/>
        </w:rPr>
      </w:pPr>
    </w:p>
    <w:p w:rsidR="00A92827" w:rsidRPr="006A7234" w:rsidRDefault="00A92827" w:rsidP="00A92827">
      <w:pPr>
        <w:autoSpaceDE w:val="0"/>
        <w:autoSpaceDN w:val="0"/>
        <w:adjustRightInd w:val="0"/>
        <w:spacing w:after="0"/>
        <w:jc w:val="center"/>
        <w:rPr>
          <w:rFonts w:ascii="Times New Roman" w:hAnsi="Times New Roman"/>
          <w:b/>
          <w:bCs/>
          <w:color w:val="000000"/>
          <w:sz w:val="24"/>
          <w:szCs w:val="24"/>
          <w:lang w:eastAsia="pl-PL"/>
        </w:rPr>
      </w:pPr>
      <w:r w:rsidRPr="006A7234">
        <w:rPr>
          <w:rFonts w:ascii="Times New Roman" w:hAnsi="Times New Roman"/>
          <w:b/>
          <w:bCs/>
          <w:color w:val="000000"/>
          <w:sz w:val="24"/>
          <w:szCs w:val="24"/>
          <w:lang w:eastAsia="pl-PL"/>
        </w:rPr>
        <w:t>Dokumentem potwierdzającym odbycie praktyki jest:</w:t>
      </w:r>
    </w:p>
    <w:p w:rsidR="00A92827" w:rsidRPr="006A7234" w:rsidRDefault="00A92827" w:rsidP="00A92827">
      <w:pPr>
        <w:autoSpaceDE w:val="0"/>
        <w:autoSpaceDN w:val="0"/>
        <w:adjustRightInd w:val="0"/>
        <w:spacing w:after="0"/>
        <w:jc w:val="center"/>
        <w:rPr>
          <w:rFonts w:ascii="Times New Roman" w:hAnsi="Times New Roman"/>
          <w:b/>
          <w:bCs/>
          <w:color w:val="000000"/>
          <w:sz w:val="24"/>
          <w:szCs w:val="24"/>
          <w:lang w:eastAsia="pl-PL"/>
        </w:rPr>
      </w:pPr>
    </w:p>
    <w:p w:rsidR="00A92827" w:rsidRPr="006A7234" w:rsidRDefault="00A92827" w:rsidP="00A92827">
      <w:pPr>
        <w:numPr>
          <w:ilvl w:val="0"/>
          <w:numId w:val="13"/>
        </w:numPr>
        <w:autoSpaceDE w:val="0"/>
        <w:autoSpaceDN w:val="0"/>
        <w:adjustRightInd w:val="0"/>
        <w:spacing w:after="0"/>
        <w:jc w:val="both"/>
        <w:rPr>
          <w:rFonts w:ascii="Times New Roman" w:hAnsi="Times New Roman"/>
          <w:color w:val="000000"/>
          <w:sz w:val="24"/>
          <w:szCs w:val="24"/>
          <w:lang w:eastAsia="pl-PL"/>
        </w:rPr>
      </w:pPr>
      <w:r w:rsidRPr="006A7234">
        <w:rPr>
          <w:rFonts w:ascii="Times New Roman" w:hAnsi="Times New Roman"/>
          <w:b/>
          <w:bCs/>
          <w:color w:val="000000"/>
          <w:sz w:val="24"/>
          <w:szCs w:val="24"/>
          <w:lang w:eastAsia="pl-PL"/>
        </w:rPr>
        <w:t xml:space="preserve">Dzienniczek praktyk </w:t>
      </w:r>
      <w:r w:rsidRPr="006A7234">
        <w:rPr>
          <w:rFonts w:ascii="Times New Roman" w:hAnsi="Times New Roman"/>
          <w:color w:val="000000"/>
          <w:sz w:val="24"/>
          <w:szCs w:val="24"/>
          <w:lang w:eastAsia="pl-PL"/>
        </w:rPr>
        <w:t xml:space="preserve">- wypełniony i podpisany wraz z opinią nauczyciela-opiekuna praktyk oraz pieczęcią szkoły, pieczęcią i podpisem dyrekcji. </w:t>
      </w:r>
    </w:p>
    <w:p w:rsidR="00A92827" w:rsidRPr="006A7234" w:rsidRDefault="00A92827" w:rsidP="00A92827">
      <w:pPr>
        <w:autoSpaceDE w:val="0"/>
        <w:autoSpaceDN w:val="0"/>
        <w:adjustRightInd w:val="0"/>
        <w:spacing w:after="0"/>
        <w:ind w:left="720"/>
        <w:jc w:val="both"/>
        <w:rPr>
          <w:rFonts w:ascii="Times New Roman" w:hAnsi="Times New Roman"/>
          <w:color w:val="000000"/>
          <w:sz w:val="24"/>
          <w:szCs w:val="24"/>
          <w:lang w:eastAsia="pl-PL"/>
        </w:rPr>
      </w:pPr>
    </w:p>
    <w:p w:rsidR="00A92827" w:rsidRPr="006A7234" w:rsidRDefault="00A92827" w:rsidP="00A92827">
      <w:pPr>
        <w:numPr>
          <w:ilvl w:val="0"/>
          <w:numId w:val="13"/>
        </w:numPr>
        <w:autoSpaceDE w:val="0"/>
        <w:autoSpaceDN w:val="0"/>
        <w:adjustRightInd w:val="0"/>
        <w:spacing w:after="0"/>
        <w:jc w:val="both"/>
        <w:rPr>
          <w:rFonts w:ascii="Times New Roman" w:hAnsi="Times New Roman"/>
          <w:color w:val="000000"/>
          <w:sz w:val="24"/>
          <w:szCs w:val="24"/>
          <w:lang w:eastAsia="pl-PL"/>
        </w:rPr>
      </w:pPr>
      <w:r w:rsidRPr="006A7234">
        <w:rPr>
          <w:rFonts w:ascii="Times New Roman" w:hAnsi="Times New Roman"/>
          <w:b/>
          <w:bCs/>
          <w:color w:val="000000"/>
          <w:sz w:val="24"/>
          <w:szCs w:val="24"/>
          <w:lang w:eastAsia="pl-PL"/>
        </w:rPr>
        <w:t>Teczka nauczyciela</w:t>
      </w:r>
      <w:r w:rsidRPr="006A7234">
        <w:rPr>
          <w:rFonts w:ascii="Times New Roman" w:hAnsi="Times New Roman"/>
          <w:color w:val="000000"/>
          <w:sz w:val="24"/>
          <w:szCs w:val="24"/>
          <w:lang w:eastAsia="pl-PL"/>
        </w:rPr>
        <w:t xml:space="preserve">, którą składają studenci po ukończeniu praktyki, termin składania teczki nauczyciela to początek stycznia w przypadku gdy praktyka ciągła odbywana jest w pierwszym semestrze (oraz koniec maja w przypadku gdy praktyka ciągła jest odbywana w semestrze drugim). </w:t>
      </w:r>
    </w:p>
    <w:p w:rsidR="00A92827" w:rsidRPr="006A7234" w:rsidRDefault="00A92827" w:rsidP="00A92827">
      <w:pPr>
        <w:autoSpaceDE w:val="0"/>
        <w:autoSpaceDN w:val="0"/>
        <w:adjustRightInd w:val="0"/>
        <w:spacing w:after="0"/>
        <w:ind w:left="720"/>
        <w:jc w:val="both"/>
        <w:rPr>
          <w:rFonts w:ascii="Times New Roman" w:hAnsi="Times New Roman"/>
          <w:color w:val="000000"/>
          <w:sz w:val="24"/>
          <w:szCs w:val="24"/>
          <w:lang w:eastAsia="pl-PL"/>
        </w:rPr>
      </w:pPr>
    </w:p>
    <w:p w:rsidR="00A92827" w:rsidRPr="006A7234" w:rsidRDefault="00A92827" w:rsidP="00A92827">
      <w:pPr>
        <w:autoSpaceDE w:val="0"/>
        <w:autoSpaceDN w:val="0"/>
        <w:adjustRightInd w:val="0"/>
        <w:spacing w:after="0"/>
        <w:jc w:val="center"/>
        <w:rPr>
          <w:rFonts w:ascii="Times New Roman" w:hAnsi="Times New Roman"/>
          <w:b/>
          <w:bCs/>
          <w:color w:val="000000"/>
          <w:sz w:val="24"/>
          <w:szCs w:val="24"/>
          <w:lang w:eastAsia="pl-PL"/>
        </w:rPr>
      </w:pPr>
      <w:r w:rsidRPr="006A7234">
        <w:rPr>
          <w:rFonts w:ascii="Times New Roman" w:hAnsi="Times New Roman"/>
          <w:b/>
          <w:bCs/>
          <w:color w:val="000000"/>
          <w:sz w:val="24"/>
          <w:szCs w:val="24"/>
          <w:lang w:eastAsia="pl-PL"/>
        </w:rPr>
        <w:t>Dokumentacja, jaka powinna znaleźć się w teczce nauczyciela to</w:t>
      </w:r>
      <w:r w:rsidRPr="006A7234">
        <w:rPr>
          <w:rFonts w:ascii="Times New Roman" w:hAnsi="Times New Roman"/>
          <w:b/>
          <w:bCs/>
          <w:color w:val="000000"/>
          <w:sz w:val="24"/>
          <w:szCs w:val="24"/>
          <w:vertAlign w:val="superscript"/>
          <w:lang w:eastAsia="pl-PL"/>
        </w:rPr>
        <w:footnoteReference w:id="7"/>
      </w:r>
      <w:r w:rsidRPr="006A7234">
        <w:rPr>
          <w:rFonts w:ascii="Times New Roman" w:hAnsi="Times New Roman"/>
          <w:b/>
          <w:bCs/>
          <w:color w:val="000000"/>
          <w:sz w:val="24"/>
          <w:szCs w:val="24"/>
          <w:lang w:eastAsia="pl-PL"/>
        </w:rPr>
        <w:t>:</w:t>
      </w:r>
    </w:p>
    <w:p w:rsidR="00A92827" w:rsidRPr="006A7234" w:rsidRDefault="00A92827" w:rsidP="00A92827">
      <w:pPr>
        <w:autoSpaceDE w:val="0"/>
        <w:autoSpaceDN w:val="0"/>
        <w:adjustRightInd w:val="0"/>
        <w:spacing w:after="0"/>
        <w:jc w:val="center"/>
        <w:rPr>
          <w:rFonts w:ascii="Times New Roman" w:hAnsi="Times New Roman"/>
          <w:color w:val="000000"/>
          <w:sz w:val="24"/>
          <w:szCs w:val="24"/>
          <w:lang w:eastAsia="pl-PL"/>
        </w:rPr>
      </w:pPr>
    </w:p>
    <w:p w:rsidR="00A92827" w:rsidRPr="006A7234" w:rsidRDefault="00A92827" w:rsidP="00A92827">
      <w:pPr>
        <w:numPr>
          <w:ilvl w:val="0"/>
          <w:numId w:val="14"/>
        </w:numPr>
        <w:autoSpaceDE w:val="0"/>
        <w:autoSpaceDN w:val="0"/>
        <w:adjustRightInd w:val="0"/>
        <w:spacing w:after="0"/>
        <w:jc w:val="both"/>
        <w:rPr>
          <w:rFonts w:ascii="Times New Roman" w:hAnsi="Times New Roman"/>
          <w:color w:val="000000"/>
          <w:sz w:val="24"/>
          <w:szCs w:val="24"/>
          <w:lang w:eastAsia="pl-PL"/>
        </w:rPr>
      </w:pPr>
      <w:r w:rsidRPr="006A7234">
        <w:rPr>
          <w:rFonts w:ascii="Times New Roman" w:hAnsi="Times New Roman"/>
          <w:b/>
          <w:bCs/>
          <w:color w:val="000000"/>
          <w:sz w:val="24"/>
          <w:szCs w:val="24"/>
          <w:lang w:eastAsia="pl-PL"/>
        </w:rPr>
        <w:t xml:space="preserve">raport z praktyk </w:t>
      </w:r>
      <w:r w:rsidRPr="006A7234">
        <w:rPr>
          <w:rFonts w:ascii="Times New Roman" w:hAnsi="Times New Roman"/>
          <w:color w:val="000000"/>
          <w:sz w:val="24"/>
          <w:szCs w:val="24"/>
          <w:lang w:eastAsia="pl-PL"/>
        </w:rPr>
        <w:t xml:space="preserve">– sposób przygotowania raportu z przebiegu praktyki ciągłej zostanie przedstawiony w trakcie odbywania praktyki, na jednym z pierwszych zajęć w październiku; </w:t>
      </w:r>
    </w:p>
    <w:p w:rsidR="00A92827" w:rsidRPr="006A7234" w:rsidRDefault="00A92827" w:rsidP="00A92827">
      <w:pPr>
        <w:autoSpaceDE w:val="0"/>
        <w:autoSpaceDN w:val="0"/>
        <w:adjustRightInd w:val="0"/>
        <w:spacing w:after="0"/>
        <w:jc w:val="both"/>
        <w:rPr>
          <w:rFonts w:ascii="Times New Roman" w:hAnsi="Times New Roman"/>
          <w:color w:val="000000"/>
          <w:sz w:val="24"/>
          <w:szCs w:val="24"/>
          <w:lang w:eastAsia="pl-PL"/>
        </w:rPr>
      </w:pPr>
    </w:p>
    <w:p w:rsidR="00A92827" w:rsidRPr="006A7234" w:rsidRDefault="00A92827" w:rsidP="00A92827">
      <w:pPr>
        <w:numPr>
          <w:ilvl w:val="0"/>
          <w:numId w:val="14"/>
        </w:numPr>
        <w:autoSpaceDE w:val="0"/>
        <w:autoSpaceDN w:val="0"/>
        <w:adjustRightInd w:val="0"/>
        <w:spacing w:after="0"/>
        <w:jc w:val="both"/>
        <w:rPr>
          <w:rFonts w:ascii="Times New Roman" w:hAnsi="Times New Roman"/>
          <w:color w:val="000000"/>
          <w:sz w:val="24"/>
          <w:szCs w:val="24"/>
          <w:lang w:eastAsia="pl-PL"/>
        </w:rPr>
      </w:pPr>
      <w:r w:rsidRPr="006A7234">
        <w:rPr>
          <w:rFonts w:ascii="Times New Roman" w:hAnsi="Times New Roman"/>
          <w:b/>
          <w:bCs/>
          <w:color w:val="000000"/>
          <w:sz w:val="24"/>
          <w:szCs w:val="24"/>
          <w:lang w:eastAsia="pl-PL"/>
        </w:rPr>
        <w:t>ewaluacja jednego z podręczników</w:t>
      </w:r>
      <w:r w:rsidRPr="006A7234">
        <w:rPr>
          <w:rFonts w:ascii="Times New Roman" w:hAnsi="Times New Roman"/>
          <w:color w:val="000000"/>
          <w:sz w:val="24"/>
          <w:szCs w:val="24"/>
          <w:lang w:eastAsia="pl-PL"/>
        </w:rPr>
        <w:t xml:space="preserve">, z którego studenci uczyli podczas praktyki - sposób przygotowania ewaluacji podręcznika zostanie przedstawiony w trakcie odbywania praktyki, na jednym z pierwszych zajęć w październiku; </w:t>
      </w:r>
    </w:p>
    <w:p w:rsidR="00A92827" w:rsidRPr="006A7234" w:rsidRDefault="00A92827" w:rsidP="00A92827">
      <w:pPr>
        <w:autoSpaceDE w:val="0"/>
        <w:autoSpaceDN w:val="0"/>
        <w:adjustRightInd w:val="0"/>
        <w:spacing w:after="0"/>
        <w:jc w:val="both"/>
        <w:rPr>
          <w:rFonts w:ascii="Times New Roman" w:hAnsi="Times New Roman"/>
          <w:color w:val="000000"/>
          <w:sz w:val="24"/>
          <w:szCs w:val="24"/>
          <w:lang w:eastAsia="pl-PL"/>
        </w:rPr>
      </w:pPr>
    </w:p>
    <w:p w:rsidR="00A92827" w:rsidRPr="006A7234" w:rsidRDefault="00A92827" w:rsidP="00A92827">
      <w:pPr>
        <w:numPr>
          <w:ilvl w:val="0"/>
          <w:numId w:val="14"/>
        </w:numPr>
        <w:autoSpaceDE w:val="0"/>
        <w:autoSpaceDN w:val="0"/>
        <w:adjustRightInd w:val="0"/>
        <w:spacing w:after="0"/>
        <w:jc w:val="both"/>
        <w:rPr>
          <w:rFonts w:ascii="Times New Roman" w:hAnsi="Times New Roman"/>
          <w:color w:val="000000"/>
          <w:sz w:val="24"/>
          <w:szCs w:val="24"/>
          <w:lang w:eastAsia="pl-PL"/>
        </w:rPr>
      </w:pPr>
      <w:r w:rsidRPr="006A7234">
        <w:rPr>
          <w:rFonts w:ascii="Times New Roman" w:hAnsi="Times New Roman"/>
          <w:b/>
          <w:bCs/>
          <w:color w:val="000000"/>
          <w:sz w:val="24"/>
          <w:szCs w:val="24"/>
          <w:lang w:eastAsia="pl-PL"/>
        </w:rPr>
        <w:t>kopia jednego z przeprowadzonych i zaprojektowanych przez studenta testów</w:t>
      </w:r>
      <w:r w:rsidRPr="006A7234">
        <w:rPr>
          <w:rFonts w:ascii="Times New Roman" w:hAnsi="Times New Roman"/>
          <w:color w:val="000000"/>
          <w:sz w:val="24"/>
          <w:szCs w:val="24"/>
          <w:lang w:eastAsia="pl-PL"/>
        </w:rPr>
        <w:t xml:space="preserve">, prac klasowych, sprawdzianów lub kartkówek - z dołączonymi wynikami jakie uczniowie uzyskali (np.: ocena </w:t>
      </w:r>
      <w:proofErr w:type="spellStart"/>
      <w:r w:rsidRPr="006A7234">
        <w:rPr>
          <w:rFonts w:ascii="Times New Roman" w:hAnsi="Times New Roman"/>
          <w:color w:val="000000"/>
          <w:sz w:val="24"/>
          <w:szCs w:val="24"/>
          <w:lang w:eastAsia="pl-PL"/>
        </w:rPr>
        <w:t>bdb</w:t>
      </w:r>
      <w:proofErr w:type="spellEnd"/>
      <w:r w:rsidRPr="006A7234">
        <w:rPr>
          <w:rFonts w:ascii="Times New Roman" w:hAnsi="Times New Roman"/>
          <w:color w:val="000000"/>
          <w:sz w:val="24"/>
          <w:szCs w:val="24"/>
          <w:lang w:eastAsia="pl-PL"/>
        </w:rPr>
        <w:t xml:space="preserve"> - 5 osób, </w:t>
      </w:r>
      <w:proofErr w:type="spellStart"/>
      <w:r w:rsidRPr="006A7234">
        <w:rPr>
          <w:rFonts w:ascii="Times New Roman" w:hAnsi="Times New Roman"/>
          <w:color w:val="000000"/>
          <w:sz w:val="24"/>
          <w:szCs w:val="24"/>
          <w:lang w:eastAsia="pl-PL"/>
        </w:rPr>
        <w:t>db</w:t>
      </w:r>
      <w:proofErr w:type="spellEnd"/>
      <w:r w:rsidRPr="006A7234">
        <w:rPr>
          <w:rFonts w:ascii="Times New Roman" w:hAnsi="Times New Roman"/>
          <w:color w:val="000000"/>
          <w:sz w:val="24"/>
          <w:szCs w:val="24"/>
          <w:lang w:eastAsia="pl-PL"/>
        </w:rPr>
        <w:t xml:space="preserve"> - 7 osób, </w:t>
      </w:r>
      <w:proofErr w:type="spellStart"/>
      <w:r w:rsidRPr="006A7234">
        <w:rPr>
          <w:rFonts w:ascii="Times New Roman" w:hAnsi="Times New Roman"/>
          <w:color w:val="000000"/>
          <w:sz w:val="24"/>
          <w:szCs w:val="24"/>
          <w:lang w:eastAsia="pl-PL"/>
        </w:rPr>
        <w:t>dst</w:t>
      </w:r>
      <w:proofErr w:type="spellEnd"/>
      <w:r w:rsidRPr="006A7234">
        <w:rPr>
          <w:rFonts w:ascii="Times New Roman" w:hAnsi="Times New Roman"/>
          <w:color w:val="000000"/>
          <w:sz w:val="24"/>
          <w:szCs w:val="24"/>
          <w:lang w:eastAsia="pl-PL"/>
        </w:rPr>
        <w:t xml:space="preserve">. - 5 osób etc.); </w:t>
      </w:r>
    </w:p>
    <w:p w:rsidR="00A92827" w:rsidRPr="006A7234" w:rsidRDefault="00A92827" w:rsidP="00A92827">
      <w:pPr>
        <w:autoSpaceDE w:val="0"/>
        <w:autoSpaceDN w:val="0"/>
        <w:adjustRightInd w:val="0"/>
        <w:spacing w:after="0"/>
        <w:jc w:val="both"/>
        <w:rPr>
          <w:rFonts w:ascii="Times New Roman" w:hAnsi="Times New Roman"/>
          <w:color w:val="000000"/>
          <w:sz w:val="24"/>
          <w:szCs w:val="24"/>
          <w:lang w:eastAsia="pl-PL"/>
        </w:rPr>
      </w:pPr>
    </w:p>
    <w:p w:rsidR="00A92827" w:rsidRPr="006A7234" w:rsidRDefault="00A92827" w:rsidP="00A92827">
      <w:pPr>
        <w:numPr>
          <w:ilvl w:val="0"/>
          <w:numId w:val="14"/>
        </w:numPr>
        <w:autoSpaceDE w:val="0"/>
        <w:autoSpaceDN w:val="0"/>
        <w:adjustRightInd w:val="0"/>
        <w:spacing w:after="0"/>
        <w:jc w:val="both"/>
        <w:rPr>
          <w:rFonts w:ascii="Times New Roman" w:hAnsi="Times New Roman"/>
          <w:color w:val="000000"/>
          <w:sz w:val="24"/>
          <w:szCs w:val="24"/>
          <w:lang w:eastAsia="pl-PL"/>
        </w:rPr>
      </w:pPr>
      <w:r w:rsidRPr="006A7234">
        <w:rPr>
          <w:rFonts w:ascii="Times New Roman" w:hAnsi="Times New Roman"/>
          <w:b/>
          <w:bCs/>
          <w:color w:val="000000"/>
          <w:sz w:val="24"/>
          <w:szCs w:val="24"/>
          <w:lang w:eastAsia="pl-PL"/>
        </w:rPr>
        <w:t xml:space="preserve">3 konspekty z lekcji następujących bezpośrednio po sobie </w:t>
      </w:r>
      <w:r w:rsidRPr="006A7234">
        <w:rPr>
          <w:rFonts w:ascii="Times New Roman" w:hAnsi="Times New Roman"/>
          <w:color w:val="000000"/>
          <w:sz w:val="24"/>
          <w:szCs w:val="24"/>
          <w:lang w:eastAsia="pl-PL"/>
        </w:rPr>
        <w:t xml:space="preserve">- z tej samej grupy, jeśli między jednym a drugim spotkaniem w danej grupie był pewien odstęp czasowy, w którym nauczyciel-opiekun kontynuował pracę z daną grupą pod nieobecność studenta, nie możemy potraktować dwóch takich planów jako plany konsekutywne! </w:t>
      </w:r>
    </w:p>
    <w:p w:rsidR="00A92827" w:rsidRPr="006A7234" w:rsidRDefault="00A92827" w:rsidP="00A92827">
      <w:pPr>
        <w:autoSpaceDE w:val="0"/>
        <w:autoSpaceDN w:val="0"/>
        <w:adjustRightInd w:val="0"/>
        <w:spacing w:after="0"/>
        <w:jc w:val="both"/>
        <w:rPr>
          <w:rFonts w:ascii="Times New Roman" w:hAnsi="Times New Roman"/>
          <w:color w:val="000000"/>
          <w:sz w:val="24"/>
          <w:szCs w:val="24"/>
          <w:lang w:eastAsia="pl-PL"/>
        </w:rPr>
      </w:pPr>
    </w:p>
    <w:p w:rsidR="00A92827" w:rsidRPr="006A7234" w:rsidRDefault="00A92827" w:rsidP="00A92827">
      <w:pPr>
        <w:numPr>
          <w:ilvl w:val="0"/>
          <w:numId w:val="14"/>
        </w:numPr>
        <w:autoSpaceDE w:val="0"/>
        <w:autoSpaceDN w:val="0"/>
        <w:adjustRightInd w:val="0"/>
        <w:spacing w:after="0"/>
        <w:jc w:val="both"/>
        <w:rPr>
          <w:rFonts w:ascii="Times New Roman" w:hAnsi="Times New Roman"/>
          <w:color w:val="000000"/>
          <w:sz w:val="24"/>
          <w:szCs w:val="24"/>
          <w:lang w:eastAsia="pl-PL"/>
        </w:rPr>
      </w:pPr>
      <w:r w:rsidRPr="006A7234">
        <w:rPr>
          <w:rFonts w:ascii="Times New Roman" w:hAnsi="Times New Roman"/>
          <w:b/>
          <w:bCs/>
          <w:color w:val="000000"/>
          <w:sz w:val="24"/>
          <w:szCs w:val="24"/>
          <w:lang w:eastAsia="pl-PL"/>
        </w:rPr>
        <w:lastRenderedPageBreak/>
        <w:t xml:space="preserve">2 konspekty z dowolnych lekcji </w:t>
      </w:r>
      <w:r w:rsidRPr="006A7234">
        <w:rPr>
          <w:rFonts w:ascii="Times New Roman" w:hAnsi="Times New Roman"/>
          <w:color w:val="000000"/>
          <w:sz w:val="24"/>
          <w:szCs w:val="24"/>
          <w:lang w:eastAsia="pl-PL"/>
        </w:rPr>
        <w:t xml:space="preserve">- tu nie ma obowiązku by lekcje następowały kolejno po sobie, mogą to być lekcje nakierowane na różne aspekty językowe (gramatyczne, leksykalne, gramatyczno-leksykalne, sprawnościowe etc.); </w:t>
      </w:r>
    </w:p>
    <w:p w:rsidR="00A92827" w:rsidRPr="006A7234" w:rsidRDefault="00A92827" w:rsidP="00A92827">
      <w:pPr>
        <w:autoSpaceDE w:val="0"/>
        <w:autoSpaceDN w:val="0"/>
        <w:adjustRightInd w:val="0"/>
        <w:spacing w:after="0"/>
        <w:jc w:val="both"/>
        <w:rPr>
          <w:rFonts w:ascii="Times New Roman" w:hAnsi="Times New Roman"/>
          <w:color w:val="000000"/>
          <w:sz w:val="24"/>
          <w:szCs w:val="24"/>
          <w:lang w:eastAsia="pl-PL"/>
        </w:rPr>
      </w:pPr>
    </w:p>
    <w:p w:rsidR="00A92827" w:rsidRPr="006A7234" w:rsidRDefault="00A92827" w:rsidP="00A92827">
      <w:pPr>
        <w:numPr>
          <w:ilvl w:val="0"/>
          <w:numId w:val="14"/>
        </w:numPr>
        <w:autoSpaceDE w:val="0"/>
        <w:autoSpaceDN w:val="0"/>
        <w:adjustRightInd w:val="0"/>
        <w:spacing w:after="0"/>
        <w:jc w:val="both"/>
        <w:rPr>
          <w:rFonts w:ascii="Times New Roman" w:hAnsi="Times New Roman"/>
          <w:color w:val="000000"/>
          <w:sz w:val="24"/>
          <w:szCs w:val="24"/>
          <w:lang w:eastAsia="pl-PL"/>
        </w:rPr>
      </w:pPr>
      <w:r w:rsidRPr="006A7234">
        <w:rPr>
          <w:rFonts w:ascii="Times New Roman" w:hAnsi="Times New Roman"/>
          <w:b/>
          <w:bCs/>
          <w:color w:val="000000"/>
          <w:sz w:val="24"/>
          <w:szCs w:val="24"/>
          <w:lang w:eastAsia="pl-PL"/>
        </w:rPr>
        <w:t xml:space="preserve">1 konspekt z lekcji, którą uważa student za swój sukces </w:t>
      </w:r>
      <w:r w:rsidRPr="006A7234">
        <w:rPr>
          <w:rFonts w:ascii="Times New Roman" w:hAnsi="Times New Roman"/>
          <w:color w:val="000000"/>
          <w:sz w:val="24"/>
          <w:szCs w:val="24"/>
          <w:lang w:eastAsia="pl-PL"/>
        </w:rPr>
        <w:t xml:space="preserve">z komentarzem dlaczego tak uważa i opisem elementów lekcji, które były szczególnie udane; </w:t>
      </w:r>
    </w:p>
    <w:p w:rsidR="00A92827" w:rsidRPr="006A7234" w:rsidRDefault="00A92827" w:rsidP="00A92827">
      <w:pPr>
        <w:autoSpaceDE w:val="0"/>
        <w:autoSpaceDN w:val="0"/>
        <w:adjustRightInd w:val="0"/>
        <w:spacing w:after="0"/>
        <w:jc w:val="both"/>
        <w:rPr>
          <w:rFonts w:ascii="Times New Roman" w:hAnsi="Times New Roman"/>
          <w:color w:val="000000"/>
          <w:sz w:val="24"/>
          <w:szCs w:val="24"/>
          <w:lang w:eastAsia="pl-PL"/>
        </w:rPr>
      </w:pPr>
    </w:p>
    <w:p w:rsidR="00A92827" w:rsidRPr="006A7234" w:rsidRDefault="00A92827" w:rsidP="00A92827">
      <w:pPr>
        <w:numPr>
          <w:ilvl w:val="0"/>
          <w:numId w:val="14"/>
        </w:numPr>
        <w:autoSpaceDE w:val="0"/>
        <w:autoSpaceDN w:val="0"/>
        <w:adjustRightInd w:val="0"/>
        <w:spacing w:after="0"/>
        <w:jc w:val="both"/>
        <w:rPr>
          <w:rFonts w:ascii="Times New Roman" w:hAnsi="Times New Roman"/>
          <w:color w:val="000000"/>
          <w:sz w:val="24"/>
          <w:szCs w:val="24"/>
          <w:lang w:eastAsia="pl-PL"/>
        </w:rPr>
      </w:pPr>
      <w:r w:rsidRPr="006A7234">
        <w:rPr>
          <w:rFonts w:ascii="Times New Roman" w:hAnsi="Times New Roman"/>
          <w:b/>
          <w:bCs/>
          <w:color w:val="000000"/>
          <w:sz w:val="24"/>
          <w:szCs w:val="24"/>
          <w:lang w:eastAsia="pl-PL"/>
        </w:rPr>
        <w:t xml:space="preserve">1 konspekt z lekcji, która okazała się porażką </w:t>
      </w:r>
      <w:r w:rsidRPr="006A7234">
        <w:rPr>
          <w:rFonts w:ascii="Times New Roman" w:hAnsi="Times New Roman"/>
          <w:color w:val="000000"/>
          <w:sz w:val="24"/>
          <w:szCs w:val="24"/>
          <w:lang w:eastAsia="pl-PL"/>
        </w:rPr>
        <w:t xml:space="preserve">z komentarzem dlaczego ta lekcja nie powiodła się i opisem elementów lekcji, które były szczególnie nieudane; </w:t>
      </w:r>
    </w:p>
    <w:p w:rsidR="00A92827" w:rsidRPr="006A7234" w:rsidRDefault="00A92827" w:rsidP="00A92827">
      <w:pPr>
        <w:autoSpaceDE w:val="0"/>
        <w:autoSpaceDN w:val="0"/>
        <w:adjustRightInd w:val="0"/>
        <w:spacing w:after="0"/>
        <w:jc w:val="both"/>
        <w:rPr>
          <w:rFonts w:ascii="Times New Roman" w:hAnsi="Times New Roman"/>
          <w:color w:val="000000"/>
          <w:sz w:val="24"/>
          <w:szCs w:val="24"/>
          <w:lang w:eastAsia="pl-PL"/>
        </w:rPr>
      </w:pPr>
    </w:p>
    <w:p w:rsidR="00A92827" w:rsidRPr="006A7234" w:rsidRDefault="00A92827" w:rsidP="00A92827">
      <w:pPr>
        <w:numPr>
          <w:ilvl w:val="0"/>
          <w:numId w:val="14"/>
        </w:numPr>
        <w:autoSpaceDE w:val="0"/>
        <w:autoSpaceDN w:val="0"/>
        <w:adjustRightInd w:val="0"/>
        <w:spacing w:after="0"/>
        <w:jc w:val="both"/>
        <w:rPr>
          <w:rFonts w:ascii="Times New Roman" w:hAnsi="Times New Roman"/>
          <w:color w:val="000000"/>
          <w:sz w:val="24"/>
          <w:szCs w:val="24"/>
          <w:lang w:eastAsia="pl-PL"/>
        </w:rPr>
      </w:pPr>
      <w:r w:rsidRPr="006A7234">
        <w:rPr>
          <w:rFonts w:ascii="Times New Roman" w:hAnsi="Times New Roman"/>
          <w:color w:val="000000"/>
          <w:sz w:val="24"/>
          <w:szCs w:val="24"/>
          <w:lang w:eastAsia="pl-PL"/>
        </w:rPr>
        <w:t xml:space="preserve">do wszystkich planów lekcji należy dołączyć </w:t>
      </w:r>
      <w:r w:rsidRPr="006A7234">
        <w:rPr>
          <w:rFonts w:ascii="Times New Roman" w:hAnsi="Times New Roman"/>
          <w:b/>
          <w:bCs/>
          <w:color w:val="000000"/>
          <w:sz w:val="24"/>
          <w:szCs w:val="24"/>
          <w:lang w:eastAsia="pl-PL"/>
        </w:rPr>
        <w:t xml:space="preserve">materiały dodatkowe </w:t>
      </w:r>
      <w:r w:rsidRPr="006A7234">
        <w:rPr>
          <w:rFonts w:ascii="Times New Roman" w:hAnsi="Times New Roman"/>
          <w:color w:val="000000"/>
          <w:sz w:val="24"/>
          <w:szCs w:val="24"/>
          <w:lang w:eastAsia="pl-PL"/>
        </w:rPr>
        <w:t xml:space="preserve">- wszystkie materiały dydaktyczne własnego autorstwa oraz materiały z innych podręczników niż podręcznik kursowy </w:t>
      </w:r>
    </w:p>
    <w:p w:rsidR="00A92827" w:rsidRPr="006A7234" w:rsidRDefault="00A92827" w:rsidP="00A92827">
      <w:pPr>
        <w:autoSpaceDE w:val="0"/>
        <w:autoSpaceDN w:val="0"/>
        <w:adjustRightInd w:val="0"/>
        <w:spacing w:after="0"/>
        <w:jc w:val="both"/>
        <w:rPr>
          <w:rFonts w:ascii="Times New Roman" w:hAnsi="Times New Roman"/>
          <w:color w:val="000000"/>
          <w:sz w:val="24"/>
          <w:szCs w:val="24"/>
          <w:lang w:eastAsia="pl-PL"/>
        </w:rPr>
      </w:pPr>
    </w:p>
    <w:p w:rsidR="00A92827" w:rsidRPr="006A7234" w:rsidRDefault="00A92827" w:rsidP="00A92827">
      <w:pPr>
        <w:autoSpaceDE w:val="0"/>
        <w:autoSpaceDN w:val="0"/>
        <w:adjustRightInd w:val="0"/>
        <w:spacing w:after="0"/>
        <w:jc w:val="center"/>
        <w:rPr>
          <w:rFonts w:ascii="Times New Roman" w:hAnsi="Times New Roman"/>
          <w:color w:val="000000"/>
          <w:sz w:val="24"/>
          <w:szCs w:val="24"/>
          <w:lang w:eastAsia="pl-PL"/>
        </w:rPr>
      </w:pPr>
      <w:r w:rsidRPr="006A7234">
        <w:rPr>
          <w:rFonts w:ascii="Times New Roman" w:hAnsi="Times New Roman"/>
          <w:b/>
          <w:bCs/>
          <w:color w:val="000000"/>
          <w:sz w:val="24"/>
          <w:szCs w:val="24"/>
          <w:lang w:eastAsia="pl-PL"/>
        </w:rPr>
        <w:t>Zaliczenie praktyk</w:t>
      </w:r>
    </w:p>
    <w:p w:rsidR="00A92827" w:rsidRPr="006A7234" w:rsidRDefault="00A92827" w:rsidP="00A92827">
      <w:pPr>
        <w:autoSpaceDE w:val="0"/>
        <w:autoSpaceDN w:val="0"/>
        <w:adjustRightInd w:val="0"/>
        <w:spacing w:after="0"/>
        <w:ind w:firstLine="708"/>
        <w:jc w:val="both"/>
        <w:rPr>
          <w:rFonts w:ascii="Times New Roman" w:hAnsi="Times New Roman"/>
          <w:color w:val="000000"/>
          <w:sz w:val="24"/>
          <w:szCs w:val="24"/>
          <w:lang w:eastAsia="pl-PL"/>
        </w:rPr>
      </w:pPr>
      <w:r w:rsidRPr="006A7234">
        <w:rPr>
          <w:rFonts w:ascii="Times New Roman" w:hAnsi="Times New Roman"/>
          <w:color w:val="000000"/>
          <w:sz w:val="24"/>
          <w:szCs w:val="24"/>
          <w:lang w:eastAsia="pl-PL"/>
        </w:rPr>
        <w:t>Zaliczenie praktyk studenci otrzymują od nauczyciela akademickiego, opiekuna praktyk. Warunkiem zaliczenia praktyk jest dostarczenie opiekunowi praktyk dokumentacji potwierdzającej odbycie praktyki, tj. teczki nauczyciela oraz dzienniczka praktyk. Studenci składają dokumentacje z przebiegu praktyki ciągłej nie później niż tydzień od jej ukończenia. Studenci otrzymują w indeksie zaliczenie bez oceny, za które przysługują 2 punkty ECTS.</w:t>
      </w:r>
    </w:p>
    <w:p w:rsidR="00A92827" w:rsidRPr="006A7234" w:rsidRDefault="00A92827" w:rsidP="00A92827">
      <w:pPr>
        <w:autoSpaceDE w:val="0"/>
        <w:autoSpaceDN w:val="0"/>
        <w:adjustRightInd w:val="0"/>
        <w:spacing w:after="0"/>
        <w:jc w:val="both"/>
        <w:rPr>
          <w:rFonts w:ascii="Times New Roman" w:hAnsi="Times New Roman"/>
          <w:color w:val="000000"/>
          <w:sz w:val="24"/>
          <w:szCs w:val="24"/>
          <w:lang w:eastAsia="pl-PL"/>
        </w:rPr>
      </w:pPr>
    </w:p>
    <w:p w:rsidR="00A92827" w:rsidRPr="006A7234" w:rsidRDefault="00A92827" w:rsidP="00A92827">
      <w:pPr>
        <w:numPr>
          <w:ilvl w:val="0"/>
          <w:numId w:val="15"/>
        </w:numPr>
        <w:autoSpaceDE w:val="0"/>
        <w:autoSpaceDN w:val="0"/>
        <w:adjustRightInd w:val="0"/>
        <w:spacing w:after="0"/>
        <w:jc w:val="both"/>
        <w:rPr>
          <w:rFonts w:ascii="Times New Roman" w:hAnsi="Times New Roman"/>
          <w:color w:val="000000"/>
          <w:sz w:val="24"/>
          <w:szCs w:val="24"/>
          <w:lang w:eastAsia="pl-PL"/>
        </w:rPr>
      </w:pPr>
      <w:r w:rsidRPr="006A7234">
        <w:rPr>
          <w:rFonts w:ascii="Times New Roman" w:hAnsi="Times New Roman"/>
          <w:b/>
          <w:bCs/>
          <w:color w:val="000000"/>
          <w:sz w:val="24"/>
          <w:szCs w:val="24"/>
          <w:lang w:eastAsia="pl-PL"/>
        </w:rPr>
        <w:t xml:space="preserve">Załączniki, jakie otrzymują studenci: </w:t>
      </w:r>
    </w:p>
    <w:p w:rsidR="00A92827" w:rsidRPr="006A7234" w:rsidRDefault="00A92827" w:rsidP="00A92827">
      <w:pPr>
        <w:autoSpaceDE w:val="0"/>
        <w:autoSpaceDN w:val="0"/>
        <w:adjustRightInd w:val="0"/>
        <w:spacing w:after="0"/>
        <w:ind w:left="720"/>
        <w:jc w:val="both"/>
        <w:rPr>
          <w:rFonts w:ascii="Times New Roman" w:hAnsi="Times New Roman"/>
          <w:color w:val="000000"/>
          <w:sz w:val="24"/>
          <w:szCs w:val="24"/>
          <w:lang w:eastAsia="pl-PL"/>
        </w:rPr>
      </w:pPr>
    </w:p>
    <w:p w:rsidR="00A92827" w:rsidRPr="006A7234" w:rsidRDefault="00A92827" w:rsidP="00A92827">
      <w:pPr>
        <w:numPr>
          <w:ilvl w:val="0"/>
          <w:numId w:val="16"/>
        </w:numPr>
        <w:autoSpaceDE w:val="0"/>
        <w:autoSpaceDN w:val="0"/>
        <w:adjustRightInd w:val="0"/>
        <w:spacing w:after="0"/>
        <w:jc w:val="both"/>
        <w:rPr>
          <w:rFonts w:ascii="Times New Roman" w:hAnsi="Times New Roman"/>
          <w:color w:val="000000"/>
          <w:sz w:val="24"/>
          <w:szCs w:val="24"/>
          <w:lang w:eastAsia="pl-PL"/>
        </w:rPr>
      </w:pPr>
      <w:r w:rsidRPr="006A7234">
        <w:rPr>
          <w:rFonts w:ascii="Times New Roman" w:hAnsi="Times New Roman"/>
          <w:color w:val="000000"/>
          <w:sz w:val="24"/>
          <w:szCs w:val="24"/>
          <w:lang w:eastAsia="pl-PL"/>
        </w:rPr>
        <w:t xml:space="preserve">Dzienniczek praktyk </w:t>
      </w:r>
    </w:p>
    <w:p w:rsidR="00A92827" w:rsidRPr="006A7234" w:rsidRDefault="00A92827" w:rsidP="00A92827">
      <w:pPr>
        <w:numPr>
          <w:ilvl w:val="0"/>
          <w:numId w:val="16"/>
        </w:numPr>
        <w:autoSpaceDE w:val="0"/>
        <w:autoSpaceDN w:val="0"/>
        <w:adjustRightInd w:val="0"/>
        <w:spacing w:after="0"/>
        <w:jc w:val="both"/>
        <w:rPr>
          <w:rFonts w:ascii="Times New Roman" w:hAnsi="Times New Roman"/>
          <w:color w:val="000000"/>
          <w:sz w:val="24"/>
          <w:szCs w:val="24"/>
          <w:lang w:eastAsia="pl-PL"/>
        </w:rPr>
      </w:pPr>
      <w:r w:rsidRPr="006A7234">
        <w:rPr>
          <w:rFonts w:ascii="Times New Roman" w:hAnsi="Times New Roman"/>
          <w:color w:val="000000"/>
          <w:sz w:val="24"/>
          <w:szCs w:val="24"/>
          <w:lang w:eastAsia="pl-PL"/>
        </w:rPr>
        <w:t>Wzór skierowania na praktykę</w:t>
      </w:r>
    </w:p>
    <w:p w:rsidR="00A92827" w:rsidRPr="006A7234" w:rsidRDefault="00A92827" w:rsidP="00A92827">
      <w:pPr>
        <w:numPr>
          <w:ilvl w:val="0"/>
          <w:numId w:val="16"/>
        </w:numPr>
        <w:autoSpaceDE w:val="0"/>
        <w:autoSpaceDN w:val="0"/>
        <w:adjustRightInd w:val="0"/>
        <w:spacing w:after="0"/>
        <w:jc w:val="both"/>
        <w:rPr>
          <w:rFonts w:ascii="Times New Roman" w:hAnsi="Times New Roman"/>
          <w:color w:val="000000"/>
          <w:sz w:val="24"/>
          <w:szCs w:val="24"/>
          <w:lang w:eastAsia="pl-PL"/>
        </w:rPr>
      </w:pPr>
      <w:r w:rsidRPr="006A7234">
        <w:rPr>
          <w:rFonts w:ascii="Times New Roman" w:hAnsi="Times New Roman"/>
          <w:color w:val="000000"/>
          <w:sz w:val="24"/>
          <w:szCs w:val="24"/>
          <w:lang w:eastAsia="pl-PL"/>
        </w:rPr>
        <w:t xml:space="preserve">Wzór raportu z praktyk </w:t>
      </w:r>
    </w:p>
    <w:p w:rsidR="00A92827" w:rsidRPr="006A7234" w:rsidRDefault="00A92827" w:rsidP="00A92827">
      <w:pPr>
        <w:numPr>
          <w:ilvl w:val="0"/>
          <w:numId w:val="16"/>
        </w:numPr>
        <w:autoSpaceDE w:val="0"/>
        <w:autoSpaceDN w:val="0"/>
        <w:adjustRightInd w:val="0"/>
        <w:spacing w:after="0"/>
        <w:jc w:val="both"/>
        <w:rPr>
          <w:rFonts w:ascii="Times New Roman" w:hAnsi="Times New Roman"/>
          <w:color w:val="000000"/>
          <w:sz w:val="24"/>
          <w:szCs w:val="24"/>
          <w:lang w:eastAsia="pl-PL"/>
        </w:rPr>
      </w:pPr>
      <w:r w:rsidRPr="006A7234">
        <w:rPr>
          <w:rFonts w:ascii="Times New Roman" w:hAnsi="Times New Roman"/>
          <w:color w:val="000000"/>
          <w:sz w:val="24"/>
          <w:szCs w:val="24"/>
          <w:lang w:eastAsia="pl-PL"/>
        </w:rPr>
        <w:t xml:space="preserve">Wzór ewaluacji podręcznika </w:t>
      </w:r>
    </w:p>
    <w:p w:rsidR="00A92827" w:rsidRPr="006A7234" w:rsidRDefault="00A92827" w:rsidP="00A92827">
      <w:pPr>
        <w:numPr>
          <w:ilvl w:val="0"/>
          <w:numId w:val="16"/>
        </w:numPr>
        <w:autoSpaceDE w:val="0"/>
        <w:autoSpaceDN w:val="0"/>
        <w:adjustRightInd w:val="0"/>
        <w:spacing w:after="0"/>
        <w:jc w:val="both"/>
        <w:rPr>
          <w:rFonts w:ascii="Times New Roman" w:hAnsi="Times New Roman"/>
          <w:color w:val="000000"/>
          <w:sz w:val="24"/>
          <w:szCs w:val="24"/>
          <w:lang w:eastAsia="pl-PL"/>
        </w:rPr>
      </w:pPr>
      <w:r w:rsidRPr="006A7234">
        <w:rPr>
          <w:rFonts w:ascii="Times New Roman" w:hAnsi="Times New Roman"/>
          <w:color w:val="000000"/>
          <w:sz w:val="24"/>
          <w:szCs w:val="24"/>
          <w:lang w:eastAsia="pl-PL"/>
        </w:rPr>
        <w:t xml:space="preserve">Wzór planu lekcji </w:t>
      </w:r>
    </w:p>
    <w:p w:rsidR="00A92827" w:rsidRPr="006A7234" w:rsidRDefault="00A92827" w:rsidP="00A92827">
      <w:pPr>
        <w:autoSpaceDE w:val="0"/>
        <w:autoSpaceDN w:val="0"/>
        <w:adjustRightInd w:val="0"/>
        <w:spacing w:after="0"/>
        <w:jc w:val="both"/>
        <w:rPr>
          <w:rFonts w:ascii="Times New Roman" w:hAnsi="Times New Roman"/>
          <w:color w:val="000000"/>
          <w:sz w:val="24"/>
          <w:szCs w:val="24"/>
          <w:lang w:eastAsia="pl-PL"/>
        </w:rPr>
      </w:pPr>
    </w:p>
    <w:p w:rsidR="00A92827" w:rsidRPr="006A7234" w:rsidRDefault="00A92827" w:rsidP="00A92827">
      <w:pPr>
        <w:autoSpaceDE w:val="0"/>
        <w:autoSpaceDN w:val="0"/>
        <w:adjustRightInd w:val="0"/>
        <w:spacing w:after="0"/>
        <w:jc w:val="both"/>
        <w:rPr>
          <w:rFonts w:ascii="Times New Roman" w:hAnsi="Times New Roman"/>
          <w:color w:val="000000"/>
          <w:sz w:val="24"/>
          <w:szCs w:val="24"/>
          <w:lang w:eastAsia="pl-PL"/>
        </w:rPr>
      </w:pPr>
    </w:p>
    <w:p w:rsidR="00A92827" w:rsidRPr="006A7234" w:rsidRDefault="00A92827" w:rsidP="00A92827">
      <w:pPr>
        <w:autoSpaceDE w:val="0"/>
        <w:autoSpaceDN w:val="0"/>
        <w:adjustRightInd w:val="0"/>
        <w:spacing w:after="0"/>
        <w:jc w:val="both"/>
        <w:rPr>
          <w:rFonts w:ascii="Times New Roman" w:hAnsi="Times New Roman"/>
          <w:color w:val="000000"/>
          <w:sz w:val="24"/>
          <w:szCs w:val="24"/>
          <w:lang w:eastAsia="pl-PL"/>
        </w:rPr>
      </w:pPr>
    </w:p>
    <w:p w:rsidR="00A92827" w:rsidRPr="006A7234" w:rsidRDefault="00A92827" w:rsidP="00A92827">
      <w:pPr>
        <w:autoSpaceDE w:val="0"/>
        <w:autoSpaceDN w:val="0"/>
        <w:adjustRightInd w:val="0"/>
        <w:spacing w:after="0"/>
        <w:jc w:val="right"/>
        <w:rPr>
          <w:rFonts w:ascii="Times New Roman" w:hAnsi="Times New Roman"/>
          <w:color w:val="000000"/>
          <w:sz w:val="24"/>
          <w:szCs w:val="24"/>
          <w:lang w:eastAsia="pl-PL"/>
        </w:rPr>
      </w:pPr>
      <w:r w:rsidRPr="006A7234">
        <w:rPr>
          <w:rFonts w:ascii="Times New Roman" w:hAnsi="Times New Roman"/>
          <w:color w:val="000000"/>
          <w:sz w:val="24"/>
          <w:szCs w:val="24"/>
          <w:lang w:eastAsia="pl-PL"/>
        </w:rPr>
        <w:t xml:space="preserve">Opiekun praktyk </w:t>
      </w:r>
    </w:p>
    <w:p w:rsidR="00A92827" w:rsidRPr="006A7234" w:rsidRDefault="00A92827" w:rsidP="00A92827">
      <w:pPr>
        <w:autoSpaceDE w:val="0"/>
        <w:autoSpaceDN w:val="0"/>
        <w:adjustRightInd w:val="0"/>
        <w:spacing w:after="0"/>
        <w:jc w:val="right"/>
        <w:rPr>
          <w:rFonts w:ascii="Times New Roman" w:hAnsi="Times New Roman"/>
          <w:color w:val="000000"/>
          <w:sz w:val="24"/>
          <w:szCs w:val="24"/>
          <w:lang w:eastAsia="pl-PL"/>
        </w:rPr>
      </w:pPr>
    </w:p>
    <w:p w:rsidR="00A92827" w:rsidRPr="006A7234" w:rsidRDefault="00A92827" w:rsidP="00A92827">
      <w:pPr>
        <w:spacing w:after="0"/>
        <w:jc w:val="right"/>
        <w:rPr>
          <w:rFonts w:ascii="Times New Roman" w:hAnsi="Times New Roman"/>
          <w:i/>
          <w:sz w:val="24"/>
          <w:szCs w:val="24"/>
        </w:rPr>
      </w:pPr>
      <w:r w:rsidRPr="006A7234">
        <w:rPr>
          <w:rFonts w:ascii="Times New Roman" w:hAnsi="Times New Roman"/>
          <w:i/>
          <w:sz w:val="24"/>
          <w:szCs w:val="24"/>
        </w:rPr>
        <w:t>mgr Tomasz Czerniak</w:t>
      </w:r>
    </w:p>
    <w:p w:rsidR="00A92827" w:rsidRPr="006A7234" w:rsidRDefault="00A92827" w:rsidP="00A92827">
      <w:pPr>
        <w:spacing w:after="0"/>
        <w:jc w:val="right"/>
        <w:rPr>
          <w:rFonts w:ascii="Times New Roman" w:hAnsi="Times New Roman"/>
          <w:i/>
          <w:sz w:val="24"/>
          <w:szCs w:val="24"/>
        </w:rPr>
      </w:pPr>
      <w:r w:rsidRPr="006A7234">
        <w:rPr>
          <w:rFonts w:ascii="Times New Roman" w:hAnsi="Times New Roman"/>
          <w:i/>
          <w:sz w:val="24"/>
          <w:szCs w:val="24"/>
        </w:rPr>
        <w:t>Instytut Filologii Angielskiej</w:t>
      </w:r>
    </w:p>
    <w:p w:rsidR="00A92827" w:rsidRPr="006A7234" w:rsidRDefault="00A92827" w:rsidP="00A92827">
      <w:pPr>
        <w:spacing w:after="0"/>
        <w:jc w:val="right"/>
        <w:rPr>
          <w:rFonts w:ascii="Times New Roman" w:hAnsi="Times New Roman"/>
          <w:i/>
          <w:sz w:val="24"/>
          <w:szCs w:val="24"/>
        </w:rPr>
      </w:pPr>
      <w:r w:rsidRPr="006A7234">
        <w:rPr>
          <w:rFonts w:ascii="Times New Roman" w:hAnsi="Times New Roman"/>
          <w:i/>
          <w:sz w:val="24"/>
          <w:szCs w:val="24"/>
        </w:rPr>
        <w:t>KUL</w:t>
      </w:r>
    </w:p>
    <w:p w:rsidR="00A92827" w:rsidRPr="006A7234" w:rsidRDefault="00A92827" w:rsidP="00A92827">
      <w:pPr>
        <w:spacing w:after="0"/>
        <w:jc w:val="right"/>
        <w:rPr>
          <w:rFonts w:ascii="Times New Roman" w:hAnsi="Times New Roman"/>
          <w:i/>
          <w:sz w:val="24"/>
          <w:szCs w:val="24"/>
        </w:rPr>
      </w:pPr>
      <w:r w:rsidRPr="006A7234">
        <w:rPr>
          <w:rFonts w:ascii="Times New Roman" w:hAnsi="Times New Roman"/>
          <w:i/>
          <w:sz w:val="24"/>
          <w:szCs w:val="24"/>
        </w:rPr>
        <w:t>Al. Racławickie 14</w:t>
      </w:r>
    </w:p>
    <w:p w:rsidR="00A92827" w:rsidRPr="006A7234" w:rsidRDefault="00A92827" w:rsidP="00A92827">
      <w:pPr>
        <w:spacing w:after="0"/>
        <w:jc w:val="right"/>
        <w:rPr>
          <w:rFonts w:ascii="Times New Roman" w:hAnsi="Times New Roman"/>
          <w:i/>
          <w:sz w:val="24"/>
          <w:szCs w:val="24"/>
        </w:rPr>
      </w:pPr>
      <w:r w:rsidRPr="006A7234">
        <w:rPr>
          <w:rFonts w:ascii="Times New Roman" w:hAnsi="Times New Roman"/>
          <w:i/>
          <w:sz w:val="24"/>
          <w:szCs w:val="24"/>
        </w:rPr>
        <w:t>20-950 Lublin</w:t>
      </w:r>
    </w:p>
    <w:p w:rsidR="00A92827" w:rsidRPr="006A7234" w:rsidRDefault="00A92827" w:rsidP="00A92827">
      <w:pPr>
        <w:tabs>
          <w:tab w:val="left" w:pos="8505"/>
        </w:tabs>
        <w:spacing w:after="0"/>
        <w:rPr>
          <w:rFonts w:ascii="Times New Roman" w:hAnsi="Times New Roman"/>
        </w:rPr>
      </w:pPr>
    </w:p>
    <w:p w:rsidR="00A92827" w:rsidRDefault="00A92827" w:rsidP="00A92827">
      <w:pPr>
        <w:tabs>
          <w:tab w:val="left" w:pos="8505"/>
        </w:tabs>
        <w:spacing w:after="0"/>
        <w:rPr>
          <w:rFonts w:ascii="Times New Roman" w:hAnsi="Times New Roman"/>
        </w:rPr>
      </w:pPr>
    </w:p>
    <w:p w:rsidR="00A92827" w:rsidRDefault="00A92827" w:rsidP="00A92827">
      <w:pPr>
        <w:tabs>
          <w:tab w:val="left" w:pos="8505"/>
        </w:tabs>
        <w:spacing w:after="0"/>
        <w:rPr>
          <w:rFonts w:ascii="Times New Roman" w:hAnsi="Times New Roman"/>
        </w:rPr>
      </w:pPr>
    </w:p>
    <w:p w:rsidR="00A92827" w:rsidRDefault="00A92827" w:rsidP="00A92827">
      <w:pPr>
        <w:tabs>
          <w:tab w:val="left" w:pos="8505"/>
        </w:tabs>
        <w:spacing w:after="0"/>
        <w:rPr>
          <w:rFonts w:ascii="Times New Roman" w:hAnsi="Times New Roman"/>
        </w:rPr>
      </w:pPr>
    </w:p>
    <w:p w:rsidR="00A92827" w:rsidRDefault="00A92827" w:rsidP="00A92827">
      <w:pPr>
        <w:tabs>
          <w:tab w:val="left" w:pos="8505"/>
        </w:tabs>
        <w:spacing w:after="0"/>
        <w:rPr>
          <w:rFonts w:ascii="Times New Roman" w:hAnsi="Times New Roman"/>
        </w:rPr>
      </w:pPr>
    </w:p>
    <w:p w:rsidR="00A92827" w:rsidRDefault="00A92827" w:rsidP="00A92827">
      <w:pPr>
        <w:tabs>
          <w:tab w:val="left" w:pos="8505"/>
        </w:tabs>
        <w:spacing w:after="0"/>
        <w:rPr>
          <w:rFonts w:ascii="Times New Roman" w:hAnsi="Times New Roman"/>
        </w:rPr>
      </w:pPr>
    </w:p>
    <w:p w:rsidR="00A92827" w:rsidRDefault="00A92827" w:rsidP="006A7234">
      <w:pPr>
        <w:spacing w:after="0"/>
        <w:jc w:val="both"/>
      </w:pPr>
    </w:p>
    <w:p w:rsidR="00A15AA6" w:rsidRPr="00C352A4" w:rsidRDefault="00A15AA6" w:rsidP="00A15AA6">
      <w:pPr>
        <w:spacing w:after="0"/>
        <w:jc w:val="center"/>
        <w:rPr>
          <w:rFonts w:ascii="Times New Roman" w:hAnsi="Times New Roman"/>
          <w:b/>
          <w:sz w:val="24"/>
          <w:szCs w:val="24"/>
        </w:rPr>
      </w:pPr>
      <w:r>
        <w:rPr>
          <w:rFonts w:ascii="Times New Roman" w:hAnsi="Times New Roman"/>
          <w:b/>
          <w:sz w:val="24"/>
          <w:szCs w:val="24"/>
        </w:rPr>
        <w:t>S</w:t>
      </w:r>
      <w:r w:rsidRPr="00C352A4">
        <w:rPr>
          <w:rFonts w:ascii="Times New Roman" w:hAnsi="Times New Roman"/>
          <w:b/>
          <w:sz w:val="24"/>
          <w:szCs w:val="24"/>
        </w:rPr>
        <w:t>posoby weryfikacji zakładanych efektów kształcenia</w:t>
      </w:r>
    </w:p>
    <w:p w:rsidR="00A15AA6" w:rsidRPr="00C352A4" w:rsidRDefault="00A15AA6" w:rsidP="00A15AA6">
      <w:pPr>
        <w:spacing w:after="0"/>
        <w:ind w:left="720"/>
        <w:jc w:val="both"/>
        <w:rPr>
          <w:rFonts w:ascii="Times New Roman" w:hAnsi="Times New Roman"/>
          <w:b/>
          <w:sz w:val="24"/>
          <w:szCs w:val="24"/>
        </w:rPr>
      </w:pPr>
    </w:p>
    <w:p w:rsidR="00A15AA6" w:rsidRPr="00C352A4" w:rsidRDefault="00A15AA6" w:rsidP="00A15AA6">
      <w:pPr>
        <w:spacing w:after="0" w:line="360" w:lineRule="auto"/>
        <w:ind w:firstLine="360"/>
        <w:jc w:val="both"/>
        <w:rPr>
          <w:rFonts w:ascii="Times New Roman" w:hAnsi="Times New Roman"/>
          <w:sz w:val="24"/>
          <w:szCs w:val="24"/>
        </w:rPr>
      </w:pPr>
      <w:r w:rsidRPr="00C352A4">
        <w:rPr>
          <w:rFonts w:ascii="Times New Roman" w:hAnsi="Times New Roman"/>
          <w:sz w:val="24"/>
          <w:szCs w:val="24"/>
        </w:rPr>
        <w:t>Weryfikacja zakładanych efektów kształcenia odbywa się wielopoziomowo na różnych etapach kształcenia. Szczegóły weryfikacji precyzowane są kolejno przez: system ogólnouniwersytecki (regulamin studiów, rozporządzenia Rektora, uchwały Senatu, regulamin ECTS), politykę wewnętrzną Instytutu (regulamin praktyk, procedura dyplomowania) oraz przez indywidualne wytyczne prowadzących zgodne z przyjętymi normami i określone w sylabusach. Weryfikacja zakładanych efektów kształcenia odbywa się w odniesieniu do wiedzy, umiejętności i kompetencji społecznych. Opisy sposobu weryfikacji efektów kształcenia zamieszczone są na stronie internetowej i intranetowej (e-kul) uczelni.</w:t>
      </w:r>
    </w:p>
    <w:p w:rsidR="00A15AA6" w:rsidRPr="00C352A4" w:rsidRDefault="00A15AA6" w:rsidP="00A15AA6">
      <w:pPr>
        <w:spacing w:after="0" w:line="360" w:lineRule="auto"/>
        <w:jc w:val="both"/>
        <w:rPr>
          <w:rFonts w:ascii="Times New Roman" w:hAnsi="Times New Roman"/>
          <w:sz w:val="24"/>
          <w:szCs w:val="24"/>
        </w:rPr>
      </w:pPr>
      <w:r w:rsidRPr="00C352A4">
        <w:rPr>
          <w:rFonts w:ascii="Times New Roman" w:hAnsi="Times New Roman"/>
          <w:sz w:val="24"/>
          <w:szCs w:val="24"/>
        </w:rPr>
        <w:t>Sposób weryfikacji efektów kształcenia zależny jest od charakteru prowadzonych zajęć.        W przypadku ćwiczeń, zaliczanie odbywa się na podstawie takich elementów jak: udział w zajęciach, przygotowanie do zajęć oraz spełnienie minimalnych wymagań określonych przez prowadzącego i przedstawionych podczas pierwszych zajęć. Podstawą zaliczenia mogą być prace kontrolne, kolokwium zaliczeniowe, wystąpienie ustne, prace pisemne, projekty, prezentacje itp. Prowadzący może przedstawić ogólną liczbę punktów do zdobycia w trakcie trwania kursu. Prowadzący informuje studentów o obowiązującej skali ocen i minimalnych wymaganiach koniecznych do uzyskania określonej oceny. W przypadku nieotrzymania oceny pozytywnej z ćwiczeń, student może przystąpić do zaliczenia w sesji poprawkowej. W przypadku, gdy ćwiczenia są skorelowane z wykładami, warunkiem przystąpienia do egzaminu jest uzyskanie pozytywnej oceny z ćwiczeń.</w:t>
      </w:r>
    </w:p>
    <w:p w:rsidR="00A15AA6" w:rsidRPr="00C352A4" w:rsidRDefault="00A15AA6" w:rsidP="00A15AA6">
      <w:pPr>
        <w:spacing w:after="0" w:line="360" w:lineRule="auto"/>
        <w:ind w:firstLine="708"/>
        <w:jc w:val="both"/>
        <w:rPr>
          <w:rFonts w:ascii="Times New Roman" w:hAnsi="Times New Roman"/>
          <w:sz w:val="24"/>
          <w:szCs w:val="24"/>
        </w:rPr>
      </w:pPr>
      <w:r w:rsidRPr="00C352A4">
        <w:rPr>
          <w:rFonts w:ascii="Times New Roman" w:hAnsi="Times New Roman"/>
          <w:sz w:val="24"/>
          <w:szCs w:val="24"/>
        </w:rPr>
        <w:t xml:space="preserve">Egzamin z przedmiotu może mieć formę pisemną lub ustną. Formę egzaminu ustala prowadzący. Prowadzący ma obowiązek odpowiednio wcześniej poinformować studentów o formie egzaminu. Na ocenę pozytywną student powinien w co najmniej dostatecznym stopniu poznać i zrozumieć wiedzę zawartą w literaturze podstawowej przedstawionej przez prowadzącego oraz opanować umiejętności przewidziane programem przedmiotu. Egzaminator ma obowiązek udostępnić do wglądu pracę studenta. Informacje o terminach egzaminów dostępne są w Dziekanacie WNH. W przypadku oceny niedostatecznej z egzaminu, student przystępuje do egzaminu poprawkowego w sesji poprawkowej (termin sesji określa Kalendarium KUL dostępne na stronie internetowej). Student może ubiegać się o komisyjne sprawdzenie wiadomości. Sposoby postępowania w przypadku nieotrzymania oceny pozytywnej z egzaminu poprawkowego określa Regulamin Studiów. </w:t>
      </w:r>
    </w:p>
    <w:p w:rsidR="00A15AA6" w:rsidRPr="00C352A4" w:rsidRDefault="00A15AA6" w:rsidP="00A15AA6">
      <w:pPr>
        <w:spacing w:after="0" w:line="360" w:lineRule="auto"/>
        <w:jc w:val="both"/>
        <w:rPr>
          <w:rFonts w:ascii="Times New Roman" w:hAnsi="Times New Roman"/>
          <w:sz w:val="24"/>
          <w:szCs w:val="24"/>
        </w:rPr>
      </w:pPr>
      <w:r w:rsidRPr="00C352A4">
        <w:rPr>
          <w:rFonts w:ascii="Times New Roman" w:hAnsi="Times New Roman"/>
          <w:sz w:val="24"/>
          <w:szCs w:val="24"/>
        </w:rPr>
        <w:lastRenderedPageBreak/>
        <w:t>Warunkiem zakończenia studiów jest przygotowanie i złożenie pracy dyplomowej oraz zdanie egzaminu dyplomowego. Egzamin dyplomowy odbywa się w języku angielskim. Podczas egzaminu student powinien w sposób jasny i wyczerpujący odpowiedzieć na pytania promotora i recenzenta z obszaru tematycznego pracy.</w:t>
      </w:r>
    </w:p>
    <w:p w:rsidR="00A15AA6" w:rsidRDefault="00A15AA6" w:rsidP="00A15AA6"/>
    <w:p w:rsidR="00A15AA6" w:rsidRDefault="00A15AA6" w:rsidP="00A15AA6"/>
    <w:p w:rsidR="00A15AA6" w:rsidRDefault="00A15AA6" w:rsidP="00A15AA6"/>
    <w:p w:rsidR="00A15AA6" w:rsidRDefault="00A15AA6" w:rsidP="00A15AA6"/>
    <w:p w:rsidR="00A15AA6" w:rsidRDefault="00A15AA6" w:rsidP="00A15AA6"/>
    <w:p w:rsidR="00A15AA6" w:rsidRDefault="00A15AA6" w:rsidP="00A15AA6"/>
    <w:p w:rsidR="00A15AA6" w:rsidRDefault="00A15AA6" w:rsidP="00A15AA6"/>
    <w:p w:rsidR="00A15AA6" w:rsidRDefault="00A15AA6" w:rsidP="00A15AA6"/>
    <w:p w:rsidR="00A15AA6" w:rsidRDefault="00A15AA6" w:rsidP="00A15AA6"/>
    <w:p w:rsidR="00A15AA6" w:rsidRDefault="00A15AA6" w:rsidP="00A15AA6"/>
    <w:p w:rsidR="00A15AA6" w:rsidRDefault="00A15AA6" w:rsidP="00A15AA6"/>
    <w:p w:rsidR="00A15AA6" w:rsidRDefault="00A15AA6" w:rsidP="00A15AA6"/>
    <w:p w:rsidR="00A15AA6" w:rsidRDefault="00A15AA6" w:rsidP="00A15AA6"/>
    <w:p w:rsidR="00A15AA6" w:rsidRDefault="00A15AA6" w:rsidP="00A15AA6"/>
    <w:p w:rsidR="00A15AA6" w:rsidRDefault="00A15AA6" w:rsidP="00A15AA6"/>
    <w:p w:rsidR="00A15AA6" w:rsidRDefault="00A15AA6" w:rsidP="00A15AA6"/>
    <w:p w:rsidR="00A15AA6" w:rsidRDefault="00A15AA6" w:rsidP="00A15AA6"/>
    <w:p w:rsidR="00A15AA6" w:rsidRDefault="00A15AA6" w:rsidP="00A15AA6"/>
    <w:p w:rsidR="00A15AA6" w:rsidRDefault="00A15AA6" w:rsidP="00A15AA6"/>
    <w:p w:rsidR="00A15AA6" w:rsidRDefault="00A15AA6" w:rsidP="00A15AA6"/>
    <w:p w:rsidR="00A15AA6" w:rsidRDefault="00A15AA6" w:rsidP="00A15AA6"/>
    <w:p w:rsidR="00A15AA6" w:rsidRDefault="00A15AA6" w:rsidP="00A15AA6"/>
    <w:p w:rsidR="00A15AA6" w:rsidRDefault="00A15AA6" w:rsidP="00A15AA6"/>
    <w:p w:rsidR="00A15AA6" w:rsidRDefault="00A15AA6" w:rsidP="00A15AA6"/>
    <w:p w:rsidR="006A7234" w:rsidRPr="006A7234" w:rsidRDefault="0088720A" w:rsidP="00373DD8">
      <w:pPr>
        <w:spacing w:after="0"/>
        <w:jc w:val="center"/>
        <w:rPr>
          <w:rFonts w:ascii="Times New Roman" w:hAnsi="Times New Roman"/>
          <w:b/>
          <w:sz w:val="24"/>
          <w:szCs w:val="24"/>
        </w:rPr>
      </w:pPr>
      <w:r>
        <w:rPr>
          <w:rFonts w:ascii="Times New Roman" w:hAnsi="Times New Roman"/>
          <w:b/>
          <w:sz w:val="24"/>
          <w:szCs w:val="24"/>
        </w:rPr>
        <w:lastRenderedPageBreak/>
        <w:t>O</w:t>
      </w:r>
      <w:r w:rsidR="006A7234" w:rsidRPr="006A7234">
        <w:rPr>
          <w:rFonts w:ascii="Times New Roman" w:hAnsi="Times New Roman"/>
          <w:b/>
          <w:sz w:val="24"/>
          <w:szCs w:val="24"/>
        </w:rPr>
        <w:t>pis sposobu uwzględnienia wyników monitorowania karier absolwentów przy tworzeniu programu kształcenia</w:t>
      </w:r>
    </w:p>
    <w:p w:rsidR="006A7234" w:rsidRPr="006A7234" w:rsidRDefault="006A7234" w:rsidP="006A7234">
      <w:pPr>
        <w:spacing w:after="0"/>
        <w:jc w:val="both"/>
        <w:rPr>
          <w:rFonts w:ascii="Times New Roman" w:hAnsi="Times New Roman"/>
          <w:b/>
          <w:sz w:val="24"/>
          <w:szCs w:val="24"/>
        </w:rPr>
      </w:pPr>
    </w:p>
    <w:p w:rsidR="006A7234" w:rsidRPr="006A7234" w:rsidRDefault="006A7234" w:rsidP="006A7234">
      <w:pPr>
        <w:spacing w:after="0" w:line="360" w:lineRule="auto"/>
        <w:ind w:firstLine="360"/>
        <w:jc w:val="both"/>
        <w:rPr>
          <w:rFonts w:ascii="Times New Roman" w:hAnsi="Times New Roman"/>
          <w:sz w:val="24"/>
          <w:szCs w:val="24"/>
        </w:rPr>
      </w:pPr>
      <w:r w:rsidRPr="006A7234">
        <w:rPr>
          <w:rFonts w:ascii="Times New Roman" w:hAnsi="Times New Roman"/>
          <w:sz w:val="24"/>
          <w:szCs w:val="24"/>
        </w:rPr>
        <w:t>Kariery absolwentów Instytutu Filologii Angielskiej monitorowane są za pomocą ankiet przeprowadzanych wśród kończących studia. Ich celem jest analiza zatrudnienia i sytuacji zawodowej absolwentów oraz ocena przydatności ich kompetencji w pracy zawodowej. Dzięki tej analizie możliwe jest doskonalenie programów studiów oraz metod kształcenia tak, aby oferta edukacyjna Instytutu odpowiadała wymaganiom dynamicznie zmieniającego się rynku pracy.</w:t>
      </w:r>
    </w:p>
    <w:p w:rsidR="006A7234" w:rsidRDefault="006A7234" w:rsidP="006A7234">
      <w:pPr>
        <w:spacing w:after="0" w:line="360" w:lineRule="auto"/>
        <w:ind w:firstLine="360"/>
        <w:jc w:val="both"/>
        <w:rPr>
          <w:rFonts w:ascii="Times New Roman" w:hAnsi="Times New Roman"/>
          <w:sz w:val="24"/>
          <w:szCs w:val="24"/>
        </w:rPr>
      </w:pPr>
      <w:r w:rsidRPr="006A7234">
        <w:rPr>
          <w:rFonts w:ascii="Times New Roman" w:hAnsi="Times New Roman"/>
          <w:sz w:val="24"/>
          <w:szCs w:val="24"/>
        </w:rPr>
        <w:t xml:space="preserve">Procedura monitorowania (ankietowania) przeprowadzana jest przez Biuro Karier KUL. Jej rezultaty poddane są analizie w Instytucie i od nich, między innymi, uzależniona jest modyfikacja programów studiów I </w:t>
      </w:r>
      <w:proofErr w:type="spellStart"/>
      <w:r w:rsidRPr="006A7234">
        <w:rPr>
          <w:rFonts w:ascii="Times New Roman" w:hAnsi="Times New Roman"/>
          <w:sz w:val="24"/>
          <w:szCs w:val="24"/>
        </w:rPr>
        <w:t>i</w:t>
      </w:r>
      <w:proofErr w:type="spellEnd"/>
      <w:r w:rsidRPr="006A7234">
        <w:rPr>
          <w:rFonts w:ascii="Times New Roman" w:hAnsi="Times New Roman"/>
          <w:sz w:val="24"/>
          <w:szCs w:val="24"/>
        </w:rPr>
        <w:t xml:space="preserve"> II stopnia.</w:t>
      </w:r>
    </w:p>
    <w:p w:rsidR="0088720A" w:rsidRDefault="0088720A" w:rsidP="006A7234">
      <w:pPr>
        <w:spacing w:after="0" w:line="360" w:lineRule="auto"/>
        <w:ind w:firstLine="360"/>
        <w:jc w:val="both"/>
        <w:rPr>
          <w:rFonts w:ascii="Times New Roman" w:hAnsi="Times New Roman"/>
          <w:sz w:val="24"/>
          <w:szCs w:val="24"/>
        </w:rPr>
      </w:pPr>
    </w:p>
    <w:p w:rsidR="0088720A" w:rsidRDefault="0088720A" w:rsidP="006A7234">
      <w:pPr>
        <w:spacing w:after="0" w:line="360" w:lineRule="auto"/>
        <w:ind w:firstLine="360"/>
        <w:jc w:val="both"/>
        <w:rPr>
          <w:rFonts w:ascii="Times New Roman" w:hAnsi="Times New Roman"/>
          <w:sz w:val="24"/>
          <w:szCs w:val="24"/>
        </w:rPr>
      </w:pPr>
    </w:p>
    <w:p w:rsidR="0088720A" w:rsidRDefault="0088720A" w:rsidP="006A7234">
      <w:pPr>
        <w:spacing w:after="0" w:line="360" w:lineRule="auto"/>
        <w:ind w:firstLine="360"/>
        <w:jc w:val="both"/>
        <w:rPr>
          <w:rFonts w:ascii="Times New Roman" w:hAnsi="Times New Roman"/>
          <w:sz w:val="24"/>
          <w:szCs w:val="24"/>
        </w:rPr>
      </w:pPr>
    </w:p>
    <w:p w:rsidR="0088720A" w:rsidRDefault="0088720A" w:rsidP="006A7234">
      <w:pPr>
        <w:spacing w:after="0" w:line="360" w:lineRule="auto"/>
        <w:ind w:firstLine="360"/>
        <w:jc w:val="both"/>
        <w:rPr>
          <w:rFonts w:ascii="Times New Roman" w:hAnsi="Times New Roman"/>
          <w:sz w:val="24"/>
          <w:szCs w:val="24"/>
        </w:rPr>
      </w:pPr>
    </w:p>
    <w:p w:rsidR="0088720A" w:rsidRDefault="0088720A" w:rsidP="006A7234">
      <w:pPr>
        <w:spacing w:after="0" w:line="360" w:lineRule="auto"/>
        <w:ind w:firstLine="360"/>
        <w:jc w:val="both"/>
        <w:rPr>
          <w:rFonts w:ascii="Times New Roman" w:hAnsi="Times New Roman"/>
          <w:sz w:val="24"/>
          <w:szCs w:val="24"/>
        </w:rPr>
      </w:pPr>
    </w:p>
    <w:p w:rsidR="0088720A" w:rsidRDefault="0088720A" w:rsidP="006A7234">
      <w:pPr>
        <w:spacing w:after="0" w:line="360" w:lineRule="auto"/>
        <w:ind w:firstLine="360"/>
        <w:jc w:val="both"/>
        <w:rPr>
          <w:rFonts w:ascii="Times New Roman" w:hAnsi="Times New Roman"/>
          <w:sz w:val="24"/>
          <w:szCs w:val="24"/>
        </w:rPr>
      </w:pPr>
    </w:p>
    <w:p w:rsidR="0088720A" w:rsidRDefault="0088720A" w:rsidP="006A7234">
      <w:pPr>
        <w:spacing w:after="0" w:line="360" w:lineRule="auto"/>
        <w:ind w:firstLine="360"/>
        <w:jc w:val="both"/>
        <w:rPr>
          <w:rFonts w:ascii="Times New Roman" w:hAnsi="Times New Roman"/>
          <w:sz w:val="24"/>
          <w:szCs w:val="24"/>
        </w:rPr>
      </w:pPr>
    </w:p>
    <w:p w:rsidR="0088720A" w:rsidRDefault="0088720A" w:rsidP="006A7234">
      <w:pPr>
        <w:spacing w:after="0" w:line="360" w:lineRule="auto"/>
        <w:ind w:firstLine="360"/>
        <w:jc w:val="both"/>
        <w:rPr>
          <w:rFonts w:ascii="Times New Roman" w:hAnsi="Times New Roman"/>
          <w:sz w:val="24"/>
          <w:szCs w:val="24"/>
        </w:rPr>
      </w:pPr>
    </w:p>
    <w:p w:rsidR="0088720A" w:rsidRDefault="0088720A" w:rsidP="006A7234">
      <w:pPr>
        <w:spacing w:after="0" w:line="360" w:lineRule="auto"/>
        <w:ind w:firstLine="360"/>
        <w:jc w:val="both"/>
        <w:rPr>
          <w:rFonts w:ascii="Times New Roman" w:hAnsi="Times New Roman"/>
          <w:sz w:val="24"/>
          <w:szCs w:val="24"/>
        </w:rPr>
      </w:pPr>
    </w:p>
    <w:p w:rsidR="0088720A" w:rsidRDefault="0088720A" w:rsidP="006A7234">
      <w:pPr>
        <w:spacing w:after="0" w:line="360" w:lineRule="auto"/>
        <w:ind w:firstLine="360"/>
        <w:jc w:val="both"/>
        <w:rPr>
          <w:rFonts w:ascii="Times New Roman" w:hAnsi="Times New Roman"/>
          <w:sz w:val="24"/>
          <w:szCs w:val="24"/>
        </w:rPr>
      </w:pPr>
    </w:p>
    <w:p w:rsidR="0088720A" w:rsidRDefault="0088720A" w:rsidP="006A7234">
      <w:pPr>
        <w:spacing w:after="0" w:line="360" w:lineRule="auto"/>
        <w:ind w:firstLine="360"/>
        <w:jc w:val="both"/>
        <w:rPr>
          <w:rFonts w:ascii="Times New Roman" w:hAnsi="Times New Roman"/>
          <w:sz w:val="24"/>
          <w:szCs w:val="24"/>
        </w:rPr>
      </w:pPr>
    </w:p>
    <w:p w:rsidR="0088720A" w:rsidRDefault="0088720A" w:rsidP="006A7234">
      <w:pPr>
        <w:spacing w:after="0" w:line="360" w:lineRule="auto"/>
        <w:ind w:firstLine="360"/>
        <w:jc w:val="both"/>
        <w:rPr>
          <w:rFonts w:ascii="Times New Roman" w:hAnsi="Times New Roman"/>
          <w:sz w:val="24"/>
          <w:szCs w:val="24"/>
        </w:rPr>
      </w:pPr>
    </w:p>
    <w:p w:rsidR="0088720A" w:rsidRDefault="0088720A" w:rsidP="006A7234">
      <w:pPr>
        <w:spacing w:after="0" w:line="360" w:lineRule="auto"/>
        <w:ind w:firstLine="360"/>
        <w:jc w:val="both"/>
        <w:rPr>
          <w:rFonts w:ascii="Times New Roman" w:hAnsi="Times New Roman"/>
          <w:sz w:val="24"/>
          <w:szCs w:val="24"/>
        </w:rPr>
      </w:pPr>
    </w:p>
    <w:p w:rsidR="0088720A" w:rsidRDefault="0088720A" w:rsidP="006A7234">
      <w:pPr>
        <w:spacing w:after="0" w:line="360" w:lineRule="auto"/>
        <w:ind w:firstLine="360"/>
        <w:jc w:val="both"/>
        <w:rPr>
          <w:rFonts w:ascii="Times New Roman" w:hAnsi="Times New Roman"/>
          <w:sz w:val="24"/>
          <w:szCs w:val="24"/>
        </w:rPr>
      </w:pPr>
    </w:p>
    <w:p w:rsidR="0088720A" w:rsidRDefault="0088720A" w:rsidP="006A7234">
      <w:pPr>
        <w:spacing w:after="0" w:line="360" w:lineRule="auto"/>
        <w:ind w:firstLine="360"/>
        <w:jc w:val="both"/>
        <w:rPr>
          <w:rFonts w:ascii="Times New Roman" w:hAnsi="Times New Roman"/>
          <w:sz w:val="24"/>
          <w:szCs w:val="24"/>
        </w:rPr>
      </w:pPr>
    </w:p>
    <w:p w:rsidR="0088720A" w:rsidRDefault="0088720A" w:rsidP="006A7234">
      <w:pPr>
        <w:spacing w:after="0" w:line="360" w:lineRule="auto"/>
        <w:ind w:firstLine="360"/>
        <w:jc w:val="both"/>
        <w:rPr>
          <w:rFonts w:ascii="Times New Roman" w:hAnsi="Times New Roman"/>
          <w:sz w:val="24"/>
          <w:szCs w:val="24"/>
        </w:rPr>
      </w:pPr>
    </w:p>
    <w:p w:rsidR="0088720A" w:rsidRDefault="0088720A" w:rsidP="006A7234">
      <w:pPr>
        <w:spacing w:after="0" w:line="360" w:lineRule="auto"/>
        <w:ind w:firstLine="360"/>
        <w:jc w:val="both"/>
        <w:rPr>
          <w:rFonts w:ascii="Times New Roman" w:hAnsi="Times New Roman"/>
          <w:sz w:val="24"/>
          <w:szCs w:val="24"/>
        </w:rPr>
      </w:pPr>
    </w:p>
    <w:p w:rsidR="0088720A" w:rsidRDefault="0088720A" w:rsidP="006A7234">
      <w:pPr>
        <w:spacing w:after="0" w:line="360" w:lineRule="auto"/>
        <w:ind w:firstLine="360"/>
        <w:jc w:val="both"/>
        <w:rPr>
          <w:rFonts w:ascii="Times New Roman" w:hAnsi="Times New Roman"/>
          <w:sz w:val="24"/>
          <w:szCs w:val="24"/>
        </w:rPr>
      </w:pPr>
    </w:p>
    <w:p w:rsidR="0088720A" w:rsidRDefault="0088720A" w:rsidP="006A7234">
      <w:pPr>
        <w:spacing w:after="0" w:line="360" w:lineRule="auto"/>
        <w:ind w:firstLine="360"/>
        <w:jc w:val="both"/>
        <w:rPr>
          <w:rFonts w:ascii="Times New Roman" w:hAnsi="Times New Roman"/>
          <w:sz w:val="24"/>
          <w:szCs w:val="24"/>
        </w:rPr>
      </w:pPr>
    </w:p>
    <w:p w:rsidR="0088720A" w:rsidRDefault="0088720A" w:rsidP="006A7234">
      <w:pPr>
        <w:spacing w:after="0" w:line="360" w:lineRule="auto"/>
        <w:ind w:firstLine="360"/>
        <w:jc w:val="both"/>
        <w:rPr>
          <w:rFonts w:ascii="Times New Roman" w:hAnsi="Times New Roman"/>
          <w:sz w:val="24"/>
          <w:szCs w:val="24"/>
        </w:rPr>
      </w:pPr>
    </w:p>
    <w:p w:rsidR="0088720A" w:rsidRPr="006A7234" w:rsidRDefault="0088720A" w:rsidP="006A7234">
      <w:pPr>
        <w:spacing w:after="0" w:line="360" w:lineRule="auto"/>
        <w:ind w:firstLine="360"/>
        <w:jc w:val="both"/>
        <w:rPr>
          <w:rFonts w:ascii="Times New Roman" w:hAnsi="Times New Roman"/>
          <w:sz w:val="24"/>
          <w:szCs w:val="24"/>
        </w:rPr>
      </w:pPr>
    </w:p>
    <w:p w:rsidR="00E7373A" w:rsidRDefault="00E7373A" w:rsidP="006A7234">
      <w:pPr>
        <w:spacing w:after="0"/>
        <w:jc w:val="both"/>
        <w:rPr>
          <w:rFonts w:ascii="Times New Roman" w:hAnsi="Times New Roman"/>
          <w:sz w:val="24"/>
          <w:szCs w:val="24"/>
        </w:rPr>
      </w:pPr>
    </w:p>
    <w:p w:rsidR="006A7234" w:rsidRPr="006A7234" w:rsidRDefault="00C352A4" w:rsidP="00373DD8">
      <w:pPr>
        <w:spacing w:after="0"/>
        <w:jc w:val="center"/>
        <w:rPr>
          <w:rFonts w:ascii="Times New Roman" w:hAnsi="Times New Roman"/>
          <w:b/>
          <w:sz w:val="24"/>
          <w:szCs w:val="24"/>
        </w:rPr>
      </w:pPr>
      <w:r>
        <w:rPr>
          <w:rFonts w:ascii="Times New Roman" w:hAnsi="Times New Roman"/>
          <w:b/>
          <w:sz w:val="24"/>
          <w:szCs w:val="24"/>
        </w:rPr>
        <w:lastRenderedPageBreak/>
        <w:t>O</w:t>
      </w:r>
      <w:r w:rsidR="006A7234" w:rsidRPr="006A7234">
        <w:rPr>
          <w:rFonts w:ascii="Times New Roman" w:hAnsi="Times New Roman"/>
          <w:b/>
          <w:sz w:val="24"/>
          <w:szCs w:val="24"/>
        </w:rPr>
        <w:t>pis sposobu uwzględnienia wyników analizy zgodności zakładach efektów kształcenia z potrzebami rynku pracy</w:t>
      </w:r>
    </w:p>
    <w:p w:rsidR="006A7234" w:rsidRPr="006A7234" w:rsidRDefault="006A7234" w:rsidP="006A7234">
      <w:pPr>
        <w:spacing w:after="0"/>
        <w:jc w:val="both"/>
        <w:rPr>
          <w:rFonts w:ascii="Times New Roman" w:hAnsi="Times New Roman"/>
          <w:b/>
          <w:sz w:val="24"/>
          <w:szCs w:val="24"/>
        </w:rPr>
      </w:pPr>
    </w:p>
    <w:p w:rsidR="006A7234" w:rsidRPr="006A7234" w:rsidRDefault="006A7234" w:rsidP="006A7234">
      <w:pPr>
        <w:spacing w:after="0" w:line="360" w:lineRule="auto"/>
        <w:ind w:firstLine="360"/>
        <w:jc w:val="both"/>
        <w:rPr>
          <w:rFonts w:ascii="Times New Roman" w:hAnsi="Times New Roman"/>
          <w:sz w:val="24"/>
          <w:szCs w:val="24"/>
        </w:rPr>
      </w:pPr>
      <w:r w:rsidRPr="006A7234">
        <w:rPr>
          <w:rFonts w:ascii="Times New Roman" w:hAnsi="Times New Roman"/>
          <w:sz w:val="24"/>
          <w:szCs w:val="24"/>
        </w:rPr>
        <w:t xml:space="preserve">W wyniku zaobserwowanego wzrostu zapotrzebowania na usługi tłumaczeniowe (ustne i pisemne), oferta edukacyjne Instytutu została poszerzona o specjalizację translatorską. W ramach specjalizacji studenci zdobywają wiedzę i umiejętności konieczne do wykonywania zawodu tłumacza uczestnicząc w zajęciach takich jak: tłumaczenia literackie, biznesowe, audiowizualne, konsekutywne, kabinowe oraz </w:t>
      </w:r>
      <w:proofErr w:type="spellStart"/>
      <w:r w:rsidRPr="006A7234">
        <w:rPr>
          <w:rFonts w:ascii="Times New Roman" w:hAnsi="Times New Roman"/>
          <w:sz w:val="24"/>
          <w:szCs w:val="24"/>
        </w:rPr>
        <w:t>audiodeskrypcja</w:t>
      </w:r>
      <w:proofErr w:type="spellEnd"/>
      <w:r w:rsidRPr="006A7234">
        <w:rPr>
          <w:rFonts w:ascii="Times New Roman" w:hAnsi="Times New Roman"/>
          <w:sz w:val="24"/>
          <w:szCs w:val="24"/>
        </w:rPr>
        <w:t xml:space="preserve">. </w:t>
      </w:r>
    </w:p>
    <w:p w:rsidR="006A7234" w:rsidRDefault="006A7234" w:rsidP="006A7234">
      <w:pPr>
        <w:spacing w:after="0" w:line="360" w:lineRule="auto"/>
        <w:ind w:firstLine="360"/>
        <w:jc w:val="both"/>
        <w:rPr>
          <w:rFonts w:ascii="Times New Roman" w:hAnsi="Times New Roman"/>
          <w:sz w:val="24"/>
          <w:szCs w:val="24"/>
        </w:rPr>
      </w:pPr>
      <w:r w:rsidRPr="006A7234">
        <w:rPr>
          <w:rFonts w:ascii="Times New Roman" w:hAnsi="Times New Roman"/>
          <w:sz w:val="24"/>
          <w:szCs w:val="24"/>
        </w:rPr>
        <w:t xml:space="preserve">W obliczu rosnącej konkurencji na rynku pracy, specjalizacja nauczycielska również została dostosowana do obecnych potrzeb. Program studiów został uzupełniony o takie przedmioty jak Psychologia rozwoju dzieci, Pedagogika opiekuńczo-wychowawcza oraz Komunikacja i kultura języka. Dodatkowo, od kilku lat Instytut Filologii Angielskiej prowadzi zajęcia z </w:t>
      </w:r>
      <w:proofErr w:type="spellStart"/>
      <w:r w:rsidRPr="006A7234">
        <w:rPr>
          <w:rFonts w:ascii="Times New Roman" w:hAnsi="Times New Roman"/>
          <w:sz w:val="24"/>
          <w:szCs w:val="24"/>
        </w:rPr>
        <w:t>tyflodydaktyki</w:t>
      </w:r>
      <w:proofErr w:type="spellEnd"/>
      <w:r w:rsidRPr="006A7234">
        <w:rPr>
          <w:rFonts w:ascii="Times New Roman" w:hAnsi="Times New Roman"/>
          <w:sz w:val="24"/>
          <w:szCs w:val="24"/>
        </w:rPr>
        <w:t xml:space="preserve"> i przygotowuje przyszłych nauczycieli języka angielskiego do pracy z uczniem z dysfunkcją wzroku, tym samym przyczyniając się do społecznego i zawodowego wyrównywania szans osób niepełnosprawnych.</w:t>
      </w:r>
    </w:p>
    <w:p w:rsidR="00C352A4" w:rsidRDefault="00C352A4" w:rsidP="006A7234">
      <w:pPr>
        <w:spacing w:after="0" w:line="360" w:lineRule="auto"/>
        <w:ind w:firstLine="360"/>
        <w:jc w:val="both"/>
        <w:rPr>
          <w:rFonts w:ascii="Times New Roman" w:hAnsi="Times New Roman"/>
          <w:sz w:val="24"/>
          <w:szCs w:val="24"/>
        </w:rPr>
      </w:pPr>
    </w:p>
    <w:p w:rsidR="00C352A4" w:rsidRDefault="00C352A4" w:rsidP="006A7234">
      <w:pPr>
        <w:spacing w:after="0" w:line="360" w:lineRule="auto"/>
        <w:ind w:firstLine="360"/>
        <w:jc w:val="both"/>
        <w:rPr>
          <w:rFonts w:ascii="Times New Roman" w:hAnsi="Times New Roman"/>
          <w:sz w:val="24"/>
          <w:szCs w:val="24"/>
        </w:rPr>
      </w:pPr>
    </w:p>
    <w:p w:rsidR="00C352A4" w:rsidRDefault="00C352A4" w:rsidP="006A7234">
      <w:pPr>
        <w:spacing w:after="0" w:line="360" w:lineRule="auto"/>
        <w:ind w:firstLine="360"/>
        <w:jc w:val="both"/>
        <w:rPr>
          <w:rFonts w:ascii="Times New Roman" w:hAnsi="Times New Roman"/>
          <w:sz w:val="24"/>
          <w:szCs w:val="24"/>
        </w:rPr>
      </w:pPr>
    </w:p>
    <w:p w:rsidR="00C352A4" w:rsidRDefault="00C352A4" w:rsidP="006A7234">
      <w:pPr>
        <w:spacing w:after="0" w:line="360" w:lineRule="auto"/>
        <w:ind w:firstLine="360"/>
        <w:jc w:val="both"/>
        <w:rPr>
          <w:rFonts w:ascii="Times New Roman" w:hAnsi="Times New Roman"/>
          <w:sz w:val="24"/>
          <w:szCs w:val="24"/>
        </w:rPr>
      </w:pPr>
    </w:p>
    <w:p w:rsidR="00C352A4" w:rsidRDefault="00C352A4" w:rsidP="006A7234">
      <w:pPr>
        <w:spacing w:after="0" w:line="360" w:lineRule="auto"/>
        <w:ind w:firstLine="360"/>
        <w:jc w:val="both"/>
        <w:rPr>
          <w:rFonts w:ascii="Times New Roman" w:hAnsi="Times New Roman"/>
          <w:sz w:val="24"/>
          <w:szCs w:val="24"/>
        </w:rPr>
      </w:pPr>
    </w:p>
    <w:p w:rsidR="00C352A4" w:rsidRDefault="00C352A4" w:rsidP="006A7234">
      <w:pPr>
        <w:spacing w:after="0" w:line="360" w:lineRule="auto"/>
        <w:ind w:firstLine="360"/>
        <w:jc w:val="both"/>
        <w:rPr>
          <w:rFonts w:ascii="Times New Roman" w:hAnsi="Times New Roman"/>
          <w:sz w:val="24"/>
          <w:szCs w:val="24"/>
        </w:rPr>
      </w:pPr>
    </w:p>
    <w:p w:rsidR="00C352A4" w:rsidRDefault="00C352A4" w:rsidP="006A7234">
      <w:pPr>
        <w:spacing w:after="0" w:line="360" w:lineRule="auto"/>
        <w:ind w:firstLine="360"/>
        <w:jc w:val="both"/>
        <w:rPr>
          <w:rFonts w:ascii="Times New Roman" w:hAnsi="Times New Roman"/>
          <w:sz w:val="24"/>
          <w:szCs w:val="24"/>
        </w:rPr>
      </w:pPr>
    </w:p>
    <w:p w:rsidR="00C352A4" w:rsidRDefault="00C352A4" w:rsidP="006A7234">
      <w:pPr>
        <w:spacing w:after="0" w:line="360" w:lineRule="auto"/>
        <w:ind w:firstLine="360"/>
        <w:jc w:val="both"/>
        <w:rPr>
          <w:rFonts w:ascii="Times New Roman" w:hAnsi="Times New Roman"/>
          <w:sz w:val="24"/>
          <w:szCs w:val="24"/>
        </w:rPr>
      </w:pPr>
    </w:p>
    <w:p w:rsidR="00C352A4" w:rsidRDefault="00C352A4" w:rsidP="006A7234">
      <w:pPr>
        <w:spacing w:after="0" w:line="360" w:lineRule="auto"/>
        <w:ind w:firstLine="360"/>
        <w:jc w:val="both"/>
        <w:rPr>
          <w:rFonts w:ascii="Times New Roman" w:hAnsi="Times New Roman"/>
          <w:sz w:val="24"/>
          <w:szCs w:val="24"/>
        </w:rPr>
      </w:pPr>
    </w:p>
    <w:p w:rsidR="00C352A4" w:rsidRDefault="00C352A4" w:rsidP="006A7234">
      <w:pPr>
        <w:spacing w:after="0" w:line="360" w:lineRule="auto"/>
        <w:ind w:firstLine="360"/>
        <w:jc w:val="both"/>
        <w:rPr>
          <w:rFonts w:ascii="Times New Roman" w:hAnsi="Times New Roman"/>
          <w:sz w:val="24"/>
          <w:szCs w:val="24"/>
        </w:rPr>
      </w:pPr>
    </w:p>
    <w:p w:rsidR="00C352A4" w:rsidRDefault="00C352A4" w:rsidP="006A7234">
      <w:pPr>
        <w:spacing w:after="0" w:line="360" w:lineRule="auto"/>
        <w:ind w:firstLine="360"/>
        <w:jc w:val="both"/>
        <w:rPr>
          <w:rFonts w:ascii="Times New Roman" w:hAnsi="Times New Roman"/>
          <w:sz w:val="24"/>
          <w:szCs w:val="24"/>
        </w:rPr>
      </w:pPr>
    </w:p>
    <w:p w:rsidR="00C352A4" w:rsidRDefault="00C352A4" w:rsidP="006A7234">
      <w:pPr>
        <w:spacing w:after="0" w:line="360" w:lineRule="auto"/>
        <w:ind w:firstLine="360"/>
        <w:jc w:val="both"/>
        <w:rPr>
          <w:rFonts w:ascii="Times New Roman" w:hAnsi="Times New Roman"/>
          <w:sz w:val="24"/>
          <w:szCs w:val="24"/>
        </w:rPr>
      </w:pPr>
    </w:p>
    <w:p w:rsidR="00C352A4" w:rsidRDefault="00C352A4" w:rsidP="006A7234">
      <w:pPr>
        <w:spacing w:after="0" w:line="360" w:lineRule="auto"/>
        <w:ind w:firstLine="360"/>
        <w:jc w:val="both"/>
        <w:rPr>
          <w:rFonts w:ascii="Times New Roman" w:hAnsi="Times New Roman"/>
          <w:sz w:val="24"/>
          <w:szCs w:val="24"/>
        </w:rPr>
      </w:pPr>
    </w:p>
    <w:p w:rsidR="00C352A4" w:rsidRDefault="00C352A4" w:rsidP="006A7234">
      <w:pPr>
        <w:spacing w:after="0" w:line="360" w:lineRule="auto"/>
        <w:ind w:firstLine="360"/>
        <w:jc w:val="both"/>
        <w:rPr>
          <w:rFonts w:ascii="Times New Roman" w:hAnsi="Times New Roman"/>
          <w:sz w:val="24"/>
          <w:szCs w:val="24"/>
        </w:rPr>
      </w:pPr>
    </w:p>
    <w:p w:rsidR="00C352A4" w:rsidRDefault="00C352A4" w:rsidP="006A7234">
      <w:pPr>
        <w:spacing w:after="0" w:line="360" w:lineRule="auto"/>
        <w:ind w:firstLine="360"/>
        <w:jc w:val="both"/>
        <w:rPr>
          <w:rFonts w:ascii="Times New Roman" w:hAnsi="Times New Roman"/>
          <w:sz w:val="24"/>
          <w:szCs w:val="24"/>
        </w:rPr>
      </w:pPr>
    </w:p>
    <w:p w:rsidR="00C352A4" w:rsidRDefault="00C352A4" w:rsidP="006A7234">
      <w:pPr>
        <w:spacing w:after="0" w:line="360" w:lineRule="auto"/>
        <w:ind w:firstLine="360"/>
        <w:jc w:val="both"/>
        <w:rPr>
          <w:rFonts w:ascii="Times New Roman" w:hAnsi="Times New Roman"/>
          <w:sz w:val="24"/>
          <w:szCs w:val="24"/>
        </w:rPr>
      </w:pPr>
    </w:p>
    <w:p w:rsidR="00C352A4" w:rsidRDefault="00C352A4" w:rsidP="006A7234">
      <w:pPr>
        <w:spacing w:after="0" w:line="360" w:lineRule="auto"/>
        <w:ind w:firstLine="360"/>
        <w:jc w:val="both"/>
        <w:rPr>
          <w:rFonts w:ascii="Times New Roman" w:hAnsi="Times New Roman"/>
          <w:sz w:val="24"/>
          <w:szCs w:val="24"/>
        </w:rPr>
      </w:pPr>
    </w:p>
    <w:p w:rsidR="00E7373A" w:rsidRDefault="00E7373A" w:rsidP="006A7234">
      <w:pPr>
        <w:spacing w:after="0" w:line="360" w:lineRule="auto"/>
        <w:rPr>
          <w:rFonts w:ascii="Times New Roman" w:hAnsi="Times New Roman"/>
          <w:sz w:val="24"/>
          <w:szCs w:val="24"/>
        </w:rPr>
      </w:pPr>
    </w:p>
    <w:p w:rsidR="006A7234" w:rsidRPr="006A7234" w:rsidRDefault="00C352A4" w:rsidP="00373DD8">
      <w:pPr>
        <w:spacing w:after="0" w:line="360" w:lineRule="auto"/>
        <w:jc w:val="center"/>
        <w:rPr>
          <w:rFonts w:ascii="Times New Roman" w:hAnsi="Times New Roman"/>
          <w:b/>
          <w:sz w:val="24"/>
          <w:szCs w:val="24"/>
        </w:rPr>
      </w:pPr>
      <w:r>
        <w:rPr>
          <w:rFonts w:ascii="Times New Roman" w:hAnsi="Times New Roman"/>
          <w:b/>
          <w:sz w:val="24"/>
          <w:szCs w:val="24"/>
        </w:rPr>
        <w:lastRenderedPageBreak/>
        <w:t>O</w:t>
      </w:r>
      <w:r w:rsidR="006A7234" w:rsidRPr="006A7234">
        <w:rPr>
          <w:rFonts w:ascii="Times New Roman" w:hAnsi="Times New Roman"/>
          <w:b/>
          <w:sz w:val="24"/>
          <w:szCs w:val="24"/>
        </w:rPr>
        <w:t xml:space="preserve">pis form i zakresu współdziałania z </w:t>
      </w:r>
      <w:proofErr w:type="spellStart"/>
      <w:r w:rsidR="006A7234" w:rsidRPr="006A7234">
        <w:rPr>
          <w:rFonts w:ascii="Times New Roman" w:hAnsi="Times New Roman"/>
          <w:b/>
          <w:sz w:val="24"/>
          <w:szCs w:val="24"/>
        </w:rPr>
        <w:t>interesariuszami</w:t>
      </w:r>
      <w:proofErr w:type="spellEnd"/>
      <w:r w:rsidR="006A7234" w:rsidRPr="006A7234">
        <w:rPr>
          <w:rFonts w:ascii="Times New Roman" w:hAnsi="Times New Roman"/>
          <w:b/>
          <w:sz w:val="24"/>
          <w:szCs w:val="24"/>
        </w:rPr>
        <w:t xml:space="preserve"> zewnętrznymi, a w przypadku kierunków praktycznych warunków umowy z instytucja zewnętrzną</w:t>
      </w:r>
    </w:p>
    <w:p w:rsidR="006A7234" w:rsidRPr="006A7234" w:rsidRDefault="006A7234" w:rsidP="006A7234">
      <w:pPr>
        <w:spacing w:after="0" w:line="240" w:lineRule="auto"/>
        <w:ind w:left="644"/>
        <w:rPr>
          <w:rFonts w:ascii="Times New Roman" w:hAnsi="Times New Roman"/>
          <w:b/>
          <w:sz w:val="24"/>
          <w:szCs w:val="24"/>
        </w:rPr>
      </w:pPr>
    </w:p>
    <w:p w:rsidR="006A7234" w:rsidRPr="006A7234" w:rsidRDefault="006A7234" w:rsidP="006A7234">
      <w:pPr>
        <w:spacing w:after="0" w:line="360" w:lineRule="auto"/>
        <w:ind w:firstLine="284"/>
        <w:jc w:val="both"/>
        <w:rPr>
          <w:rFonts w:ascii="Times New Roman" w:hAnsi="Times New Roman"/>
        </w:rPr>
      </w:pPr>
      <w:r w:rsidRPr="006A7234">
        <w:rPr>
          <w:rFonts w:ascii="Times New Roman" w:hAnsi="Times New Roman"/>
        </w:rPr>
        <w:t xml:space="preserve">Związek Uczelni z </w:t>
      </w:r>
      <w:proofErr w:type="spellStart"/>
      <w:r w:rsidRPr="006A7234">
        <w:rPr>
          <w:rFonts w:ascii="Times New Roman" w:hAnsi="Times New Roman"/>
        </w:rPr>
        <w:t>interesariuszami</w:t>
      </w:r>
      <w:proofErr w:type="spellEnd"/>
      <w:r w:rsidRPr="006A7234">
        <w:rPr>
          <w:rFonts w:ascii="Times New Roman" w:hAnsi="Times New Roman"/>
        </w:rPr>
        <w:t xml:space="preserve"> zewnętrznymi, tj. przedstawicielami otoczenia społeczno-gospodarczego Uczelni, w tym z pracodawcami zatrudniającymi absolwentów kierunku filologia angielska w KUL lub przyjmującymi studentów na praktyki nauczycielskie (śródroczne i pedagogiczne) oraz tłumaczeniowe, przedstawicielami organizacji i stowarzyszeń zawodowych, a także przedstawicielami władz lokalnych i innych partnerów społecznych, opiera się na okresowych kontaktach tych pracodawców z opiekunami praktyk oraz kierownictwem Instytutu Filologii Angielskiej, a także z kierownictwem Wydziału Nauk Humanistycznych i Uczelni. </w:t>
      </w:r>
    </w:p>
    <w:p w:rsidR="006A7234" w:rsidRPr="006A7234" w:rsidRDefault="006A7234" w:rsidP="006A7234">
      <w:pPr>
        <w:spacing w:after="0" w:line="360" w:lineRule="auto"/>
        <w:ind w:firstLine="284"/>
        <w:jc w:val="both"/>
        <w:rPr>
          <w:rFonts w:ascii="Times New Roman" w:hAnsi="Times New Roman"/>
        </w:rPr>
      </w:pPr>
      <w:r w:rsidRPr="006A7234">
        <w:rPr>
          <w:rFonts w:ascii="Times New Roman" w:hAnsi="Times New Roman"/>
        </w:rPr>
        <w:t xml:space="preserve">Dzięki utrzymywanym kontaktom Instytutu Filologii Angielskiej, Wydziału Nauk Humanistycznych oraz Uczelni z przedstawicielami organizacji i firm, zatrudniającymi absolwentów kierunku filologia angielska lub w których studenci odbywają praktyki zawodowe, wynika, że zatrudnieni absolwenci oraz studenci odbywający praktykę w danych instytucjach oraz organizacjach cieszą się bardzo dobra opinią, a także, iż oferowane specjalności dobrze przygotowują absolwentów i studentów kierunku do pracy w popularnych zawodach, a zwłaszcza w zawodzie nauczyciela języka angielskiego a także tłumacza. </w:t>
      </w:r>
    </w:p>
    <w:p w:rsidR="006A7234" w:rsidRPr="006A7234" w:rsidRDefault="006A7234" w:rsidP="006A7234">
      <w:pPr>
        <w:spacing w:after="0" w:line="360" w:lineRule="auto"/>
        <w:ind w:firstLine="284"/>
        <w:jc w:val="both"/>
        <w:rPr>
          <w:rFonts w:ascii="Times New Roman" w:hAnsi="Times New Roman"/>
        </w:rPr>
      </w:pPr>
      <w:r w:rsidRPr="006A7234">
        <w:rPr>
          <w:rFonts w:ascii="Times New Roman" w:hAnsi="Times New Roman"/>
        </w:rPr>
        <w:t>Podkreślano także, że dobre kontakty Uczelni z pracodawcami z branży szkolnictwa, tłumaczeń i innych, pozwalają na elastyczne reagowanie na potrzeby rynku pracy i zgodne z nimi kształtowanie zakładanych efektów kształcenia na kierunku i poszczególnych specjalnościach. Dzięki temu, przyjęte w Uczelni procedury doskonalenia programu kształcenia zapewniają skuteczne możliwości elastycznego modyfikowania oferty kształcenia.</w:t>
      </w:r>
    </w:p>
    <w:p w:rsidR="006A7234" w:rsidRPr="006A7234" w:rsidRDefault="006A7234" w:rsidP="006A7234">
      <w:pPr>
        <w:spacing w:after="0" w:line="360" w:lineRule="auto"/>
        <w:ind w:firstLine="284"/>
        <w:jc w:val="both"/>
        <w:rPr>
          <w:rFonts w:ascii="Times New Roman" w:hAnsi="Times New Roman"/>
          <w:sz w:val="24"/>
          <w:szCs w:val="24"/>
        </w:rPr>
      </w:pPr>
      <w:r w:rsidRPr="006A7234">
        <w:rPr>
          <w:rFonts w:ascii="Times New Roman" w:hAnsi="Times New Roman"/>
        </w:rPr>
        <w:t xml:space="preserve">Ponadto, z przeprowadzonych ankiet przez </w:t>
      </w:r>
      <w:r w:rsidRPr="006A7234">
        <w:rPr>
          <w:rFonts w:ascii="Times New Roman" w:hAnsi="Times New Roman"/>
          <w:sz w:val="24"/>
          <w:szCs w:val="24"/>
        </w:rPr>
        <w:t>Biuro Karier KUL</w:t>
      </w:r>
      <w:r w:rsidRPr="006A7234">
        <w:rPr>
          <w:rFonts w:ascii="Times New Roman" w:hAnsi="Times New Roman"/>
        </w:rPr>
        <w:t xml:space="preserve"> z absolwentami filologii angielskiej wynika, że </w:t>
      </w:r>
      <w:r w:rsidRPr="006A7234">
        <w:rPr>
          <w:rFonts w:ascii="Times New Roman" w:hAnsi="Times New Roman"/>
          <w:sz w:val="24"/>
          <w:szCs w:val="24"/>
        </w:rPr>
        <w:t>dzięki tej analizie możliwe jest doskonalenie programów studiów oraz metod kształcenia tak, aby oferta edukacyjna Instytutu odpowiadała wymaganiom dynamicznie zmieniającego się rynku pracy.</w:t>
      </w:r>
    </w:p>
    <w:p w:rsidR="006A7234" w:rsidRDefault="006A7234" w:rsidP="006A7234">
      <w:pPr>
        <w:spacing w:after="0" w:line="240" w:lineRule="auto"/>
        <w:jc w:val="both"/>
        <w:rPr>
          <w:rFonts w:ascii="Times New Roman" w:hAnsi="Times New Roman"/>
          <w:sz w:val="24"/>
          <w:szCs w:val="24"/>
        </w:rPr>
      </w:pPr>
    </w:p>
    <w:p w:rsidR="00C352A4" w:rsidRDefault="00C352A4" w:rsidP="006A7234">
      <w:pPr>
        <w:spacing w:after="0" w:line="240" w:lineRule="auto"/>
        <w:jc w:val="both"/>
        <w:rPr>
          <w:rFonts w:ascii="Times New Roman" w:hAnsi="Times New Roman"/>
          <w:sz w:val="24"/>
          <w:szCs w:val="24"/>
        </w:rPr>
      </w:pPr>
    </w:p>
    <w:p w:rsidR="006A7234" w:rsidRPr="00C352A4" w:rsidRDefault="006A7234" w:rsidP="00373DD8">
      <w:pPr>
        <w:spacing w:after="0" w:line="360" w:lineRule="auto"/>
        <w:jc w:val="center"/>
        <w:rPr>
          <w:rFonts w:ascii="Times New Roman" w:hAnsi="Times New Roman"/>
          <w:b/>
          <w:sz w:val="24"/>
          <w:szCs w:val="24"/>
        </w:rPr>
      </w:pPr>
      <w:r w:rsidRPr="00C352A4">
        <w:rPr>
          <w:rFonts w:ascii="Times New Roman" w:hAnsi="Times New Roman"/>
          <w:b/>
          <w:sz w:val="24"/>
          <w:szCs w:val="24"/>
        </w:rPr>
        <w:t xml:space="preserve">Zakres form i współdziałania z </w:t>
      </w:r>
      <w:proofErr w:type="spellStart"/>
      <w:r w:rsidRPr="00C352A4">
        <w:rPr>
          <w:rFonts w:ascii="Times New Roman" w:hAnsi="Times New Roman"/>
          <w:b/>
          <w:sz w:val="24"/>
          <w:szCs w:val="24"/>
        </w:rPr>
        <w:t>interesariuszami</w:t>
      </w:r>
      <w:proofErr w:type="spellEnd"/>
      <w:r w:rsidRPr="00C352A4">
        <w:rPr>
          <w:rFonts w:ascii="Times New Roman" w:hAnsi="Times New Roman"/>
          <w:b/>
          <w:sz w:val="24"/>
          <w:szCs w:val="24"/>
        </w:rPr>
        <w:t xml:space="preserve"> zewnętrznymi przy odbywaniu praktyk studenckich oraz warunki umowy z instytucja zewnętrzną</w:t>
      </w:r>
    </w:p>
    <w:p w:rsidR="006A7234" w:rsidRPr="006A7234" w:rsidRDefault="006A7234" w:rsidP="006A7234">
      <w:pPr>
        <w:spacing w:after="0" w:line="240" w:lineRule="auto"/>
        <w:jc w:val="center"/>
        <w:rPr>
          <w:rFonts w:ascii="Times New Roman" w:hAnsi="Times New Roman"/>
          <w:b/>
        </w:rPr>
      </w:pPr>
    </w:p>
    <w:p w:rsidR="006A7234" w:rsidRPr="006A7234" w:rsidRDefault="006A7234" w:rsidP="006A7234">
      <w:pPr>
        <w:spacing w:after="0" w:line="360" w:lineRule="auto"/>
        <w:ind w:firstLine="360"/>
        <w:jc w:val="both"/>
        <w:rPr>
          <w:rFonts w:ascii="Times New Roman" w:hAnsi="Times New Roman"/>
          <w:sz w:val="24"/>
          <w:szCs w:val="24"/>
        </w:rPr>
      </w:pPr>
      <w:r w:rsidRPr="006A7234">
        <w:rPr>
          <w:rFonts w:ascii="Times New Roman" w:hAnsi="Times New Roman"/>
        </w:rPr>
        <w:t xml:space="preserve">Zakres form i współdziałania z </w:t>
      </w:r>
      <w:proofErr w:type="spellStart"/>
      <w:r w:rsidRPr="006A7234">
        <w:rPr>
          <w:rFonts w:ascii="Times New Roman" w:hAnsi="Times New Roman"/>
        </w:rPr>
        <w:t>interesariuszami</w:t>
      </w:r>
      <w:proofErr w:type="spellEnd"/>
      <w:r w:rsidRPr="006A7234">
        <w:rPr>
          <w:rFonts w:ascii="Times New Roman" w:hAnsi="Times New Roman"/>
        </w:rPr>
        <w:t xml:space="preserve"> zewnętrznymi przy odbywaniu praktyk studenckich w Instytucie Filologii Angielskiej na studiach niestacjonarnych II stopnia określają</w:t>
      </w:r>
      <w:r w:rsidRPr="006A7234">
        <w:rPr>
          <w:rFonts w:ascii="Times New Roman" w:hAnsi="Times New Roman"/>
          <w:sz w:val="24"/>
          <w:szCs w:val="24"/>
        </w:rPr>
        <w:t xml:space="preserve"> opracowane regulaminy praktyki studenckiej dla poszczególnych roczników, instrukcja/plan praktyki i Zarządzenie Rektora KUL z dnia 22 marca 2006 r. </w:t>
      </w:r>
    </w:p>
    <w:p w:rsidR="006A7234" w:rsidRPr="006A7234" w:rsidRDefault="006A7234" w:rsidP="006A7234">
      <w:pPr>
        <w:spacing w:after="0" w:line="360" w:lineRule="auto"/>
        <w:jc w:val="both"/>
        <w:rPr>
          <w:rFonts w:ascii="Times New Roman" w:hAnsi="Times New Roman"/>
          <w:sz w:val="24"/>
          <w:szCs w:val="24"/>
        </w:rPr>
      </w:pPr>
      <w:r w:rsidRPr="006A7234">
        <w:rPr>
          <w:rFonts w:ascii="Times New Roman" w:hAnsi="Times New Roman"/>
          <w:sz w:val="24"/>
          <w:szCs w:val="24"/>
        </w:rPr>
        <w:t xml:space="preserve">Zakres godzinowy, terminy odbywania praktyk oraz charakter praktyk odbywanych w instytucjach przyjmujących ściśle określa opracowany i dołączony punk z Uchwały Senatu </w:t>
      </w:r>
      <w:r w:rsidRPr="006A7234">
        <w:rPr>
          <w:rFonts w:ascii="Times New Roman" w:hAnsi="Times New Roman"/>
          <w:sz w:val="24"/>
          <w:szCs w:val="24"/>
        </w:rPr>
        <w:lastRenderedPageBreak/>
        <w:t xml:space="preserve">Katolickiego Uniwersytetu Lubelskiego Jana Pawła II z dnia 31 stycznia 2013r. w sprawie określenia wytycznych programowych dotyczących zasad, form i wymiaru odbywania praktyk. </w:t>
      </w:r>
    </w:p>
    <w:p w:rsidR="006A7234" w:rsidRPr="006A7234" w:rsidRDefault="006A7234" w:rsidP="006A7234">
      <w:pPr>
        <w:spacing w:after="0" w:line="360" w:lineRule="auto"/>
        <w:jc w:val="both"/>
        <w:rPr>
          <w:rFonts w:ascii="Times New Roman" w:hAnsi="Times New Roman"/>
          <w:sz w:val="24"/>
          <w:szCs w:val="24"/>
        </w:rPr>
      </w:pPr>
      <w:r w:rsidRPr="006A7234">
        <w:rPr>
          <w:rFonts w:ascii="Times New Roman" w:hAnsi="Times New Roman"/>
          <w:sz w:val="24"/>
          <w:szCs w:val="24"/>
        </w:rPr>
        <w:tab/>
        <w:t xml:space="preserve">W przypadku specjalizacji nauczycielskiej na II stopniu studiów niestacjonarnych, umożliwienie studentom odbycia praktyki śródrocznej (obserwacyjnej) oraz praktyki pedagogicznej spoczywa na opiekunach praktyk oraz Uczelni. </w:t>
      </w:r>
    </w:p>
    <w:p w:rsidR="006A7234" w:rsidRPr="006A7234" w:rsidRDefault="006A7234" w:rsidP="006A7234">
      <w:pPr>
        <w:spacing w:after="0" w:line="360" w:lineRule="auto"/>
        <w:jc w:val="both"/>
        <w:rPr>
          <w:rFonts w:ascii="Times New Roman" w:hAnsi="Times New Roman"/>
          <w:sz w:val="24"/>
          <w:szCs w:val="24"/>
        </w:rPr>
      </w:pPr>
      <w:r w:rsidRPr="006A7234">
        <w:rPr>
          <w:rFonts w:ascii="Times New Roman" w:hAnsi="Times New Roman"/>
          <w:sz w:val="24"/>
          <w:szCs w:val="24"/>
        </w:rPr>
        <w:t xml:space="preserve">Osobą odpowiedzialna za znalezienie miejsca odbywania praktyki śródrocznej jest opiekun praktyk-nauczyciel akademicki, co określa regulamin praktyki. W tym celu, opiekun sporządza podanie do Dyrekcji wybranej szkoły. W przypadku specjalizacji nauczycielskiej wybór szkoły jest zgodny z nowym, cztero-etapowym programem specjalizacji nauczycielskiej poszczególnych lat i są to odpowiednio szkoły podstawowe, gimnazjalne, </w:t>
      </w:r>
      <w:proofErr w:type="spellStart"/>
      <w:r w:rsidRPr="006A7234">
        <w:rPr>
          <w:rFonts w:ascii="Times New Roman" w:hAnsi="Times New Roman"/>
          <w:sz w:val="24"/>
          <w:szCs w:val="24"/>
        </w:rPr>
        <w:t>ponadgimnazjalne</w:t>
      </w:r>
      <w:proofErr w:type="spellEnd"/>
      <w:r w:rsidRPr="006A7234">
        <w:rPr>
          <w:rFonts w:ascii="Times New Roman" w:hAnsi="Times New Roman"/>
          <w:sz w:val="24"/>
          <w:szCs w:val="24"/>
        </w:rPr>
        <w:t xml:space="preserve">. </w:t>
      </w:r>
    </w:p>
    <w:p w:rsidR="006A7234" w:rsidRPr="006A7234" w:rsidRDefault="006A7234" w:rsidP="006A7234">
      <w:pPr>
        <w:spacing w:after="0" w:line="360" w:lineRule="auto"/>
        <w:jc w:val="both"/>
        <w:rPr>
          <w:rFonts w:ascii="Times New Roman" w:hAnsi="Times New Roman"/>
          <w:sz w:val="24"/>
          <w:szCs w:val="24"/>
        </w:rPr>
      </w:pPr>
      <w:r w:rsidRPr="006A7234">
        <w:rPr>
          <w:rFonts w:ascii="Times New Roman" w:hAnsi="Times New Roman"/>
          <w:sz w:val="24"/>
          <w:szCs w:val="24"/>
        </w:rPr>
        <w:t xml:space="preserve">Podanie powinno zawierać termin odbywania praktyki śródrocznej, łączna liczbę realizowanych godzin oraz listę nazwisk studentów kierowanych na praktykę. Po uzyskaniu pisemnej zgody od Dyrekcji szkoły na odbycie praktyki śródrocznej w danej placówce, opiekun praktyk-nauczyciel akademicki ma obowiązek uzyskać zgodę od nauczyciela języka angielskiego na sprawowanie opieki dydaktycznej nad studentami podczas praktyki. Po porozumieniu stron, Dyrekcja formalnie, na piśmie wyznacza opiekuna praktyk. Zaaprobowane podanie opiekun dostarcza do DTS (GG-137) gdzie przygotowywana jest umowa dla wybranej przez opiekuna placówki. </w:t>
      </w:r>
      <w:r w:rsidR="00C352A4" w:rsidRPr="006A7234">
        <w:rPr>
          <w:rFonts w:ascii="Times New Roman" w:hAnsi="Times New Roman"/>
          <w:sz w:val="24"/>
          <w:szCs w:val="24"/>
        </w:rPr>
        <w:t>Umowa</w:t>
      </w:r>
      <w:r w:rsidR="00C352A4">
        <w:rPr>
          <w:rFonts w:ascii="Times New Roman" w:hAnsi="Times New Roman"/>
          <w:sz w:val="24"/>
          <w:szCs w:val="24"/>
        </w:rPr>
        <w:t xml:space="preserve"> -</w:t>
      </w:r>
      <w:r w:rsidR="00C352A4" w:rsidRPr="006A7234">
        <w:rPr>
          <w:rFonts w:ascii="Times New Roman" w:hAnsi="Times New Roman"/>
          <w:sz w:val="24"/>
          <w:szCs w:val="24"/>
        </w:rPr>
        <w:t xml:space="preserve"> skierowanie</w:t>
      </w:r>
      <w:r w:rsidRPr="006A7234">
        <w:rPr>
          <w:rFonts w:ascii="Times New Roman" w:hAnsi="Times New Roman"/>
          <w:sz w:val="24"/>
          <w:szCs w:val="24"/>
        </w:rPr>
        <w:t xml:space="preserve"> zawiera dane obu podmiotów, dane studentów, termin odbywania praktyki oraz zobowiązania obu podmiotów. Zobowiązania dotyczące szkoleń, jakie powinien odbyć student (np. z zakresu bhp, zachowania tajemnicy służbowej itp.) spoczywają na instytucji przyjmującej. Jest to związane ze specyfiką i różnorodnością wybieranych instytucji. Praktyka, na która kierowani są studenci jest płatna – Uczelnia pokrywa koszty z nią związane.</w:t>
      </w:r>
    </w:p>
    <w:p w:rsidR="006A7234" w:rsidRPr="006A7234" w:rsidRDefault="006A7234" w:rsidP="006A7234">
      <w:pPr>
        <w:spacing w:after="0" w:line="360" w:lineRule="auto"/>
        <w:ind w:firstLine="708"/>
        <w:jc w:val="both"/>
        <w:rPr>
          <w:rFonts w:ascii="Times New Roman" w:hAnsi="Times New Roman"/>
          <w:sz w:val="24"/>
          <w:szCs w:val="24"/>
        </w:rPr>
      </w:pPr>
      <w:r w:rsidRPr="006A7234">
        <w:rPr>
          <w:rFonts w:ascii="Times New Roman" w:hAnsi="Times New Roman"/>
          <w:sz w:val="24"/>
          <w:szCs w:val="24"/>
        </w:rPr>
        <w:t xml:space="preserve">W przypadku odbywania praktyki ciągłej na II stopniu studiów, znalezienie instytucji przyjmującej (szkoły gimnazjalnej lub </w:t>
      </w:r>
      <w:proofErr w:type="spellStart"/>
      <w:r w:rsidRPr="006A7234">
        <w:rPr>
          <w:rFonts w:ascii="Times New Roman" w:hAnsi="Times New Roman"/>
          <w:sz w:val="24"/>
          <w:szCs w:val="24"/>
        </w:rPr>
        <w:t>ponadgimnazjalnej</w:t>
      </w:r>
      <w:proofErr w:type="spellEnd"/>
      <w:r w:rsidRPr="006A7234">
        <w:rPr>
          <w:rFonts w:ascii="Times New Roman" w:hAnsi="Times New Roman"/>
          <w:sz w:val="24"/>
          <w:szCs w:val="24"/>
        </w:rPr>
        <w:t xml:space="preserve"> - zgodnie z programem specjalizacji nauczycielskiej poszczególnych lat) leży w kompetencji studenta. Studenci, którzy podjęli specjalizację nauczycielską na studiach II stopnia są zobowiązani do odbycia praktyki ciągłej pedagogicznej w wybranej przez siebie szkole w odpowiednim wymiarze godzinowym i terminie wskazanym w regulaminie praktyk. Każdy student ma obowiązek znaleźć szkolę na terenie kraju lub poza jego granicami. W tym celu student sporządza podanie/skierowanie i występuje z prośba do Dyrekcji wybranej szkoły o przyjecie na praktykę. Po pozytywnym rozpatrzeniu podania, Dyrekcja szkoły ma obowiązek wyznaczyć </w:t>
      </w:r>
      <w:r w:rsidRPr="006A7234">
        <w:rPr>
          <w:rFonts w:ascii="Times New Roman" w:hAnsi="Times New Roman"/>
          <w:sz w:val="24"/>
          <w:szCs w:val="24"/>
        </w:rPr>
        <w:lastRenderedPageBreak/>
        <w:t>opiekuna praktyk. Zaaprobowane podanie student dostarcza do Działu Toku Studiów (Gmach Główny, pok. 137) gdzie przygotowywana jest umowa dla wybranej przez studenta placówki. Umowa</w:t>
      </w:r>
      <w:r w:rsidR="00C352A4">
        <w:rPr>
          <w:rFonts w:ascii="Times New Roman" w:hAnsi="Times New Roman"/>
          <w:sz w:val="24"/>
          <w:szCs w:val="24"/>
        </w:rPr>
        <w:t xml:space="preserve"> </w:t>
      </w:r>
      <w:r w:rsidRPr="006A7234">
        <w:rPr>
          <w:rFonts w:ascii="Times New Roman" w:hAnsi="Times New Roman"/>
          <w:sz w:val="24"/>
          <w:szCs w:val="24"/>
        </w:rPr>
        <w:t>-</w:t>
      </w:r>
      <w:r w:rsidR="00C352A4">
        <w:rPr>
          <w:rFonts w:ascii="Times New Roman" w:hAnsi="Times New Roman"/>
          <w:sz w:val="24"/>
          <w:szCs w:val="24"/>
        </w:rPr>
        <w:t xml:space="preserve"> </w:t>
      </w:r>
      <w:r w:rsidRPr="006A7234">
        <w:rPr>
          <w:rFonts w:ascii="Times New Roman" w:hAnsi="Times New Roman"/>
          <w:sz w:val="24"/>
          <w:szCs w:val="24"/>
        </w:rPr>
        <w:t>skierowanie zawiera dane obu podmiotów, dane studenta, termin odbywania praktyki oraz zobowiązania obu podmiotów. Zobowiązania dotyczące szkoleń, jakie powinien odbyć student (np. z zakresu bhp, zachowania tajemnicy służbowej itp.) spoczywają na instytucji przyjmującej. Jest to związane ze specyfiką i różnorodnością wybieranych instytucji. Praktyka odbywana w szkołach na terenie państwa jest płatna, w przypadku gdy praktyka odbywa się poza granicami kraju, Uczelnia nie pokrywa kosztów praktyki. Dyrekcja szkoły przyjmująca studenta na praktykę poza granicami państwa zobowiązana jest na piśmie wyrazić zgodę na bezpłatny charakter praktyki.</w:t>
      </w:r>
    </w:p>
    <w:p w:rsidR="006A7234" w:rsidRPr="006A7234" w:rsidRDefault="006A7234" w:rsidP="006A7234">
      <w:pPr>
        <w:spacing w:after="0" w:line="360" w:lineRule="auto"/>
        <w:jc w:val="both"/>
        <w:rPr>
          <w:rFonts w:ascii="Times New Roman" w:hAnsi="Times New Roman"/>
          <w:sz w:val="24"/>
          <w:szCs w:val="24"/>
        </w:rPr>
      </w:pPr>
    </w:p>
    <w:p w:rsidR="006A7234" w:rsidRPr="006A7234" w:rsidRDefault="006A7234" w:rsidP="006A7234">
      <w:pPr>
        <w:tabs>
          <w:tab w:val="left" w:pos="8505"/>
        </w:tabs>
        <w:spacing w:after="0"/>
        <w:rPr>
          <w:rFonts w:ascii="Times New Roman" w:hAnsi="Times New Roman"/>
        </w:rPr>
      </w:pPr>
    </w:p>
    <w:p w:rsidR="006A7234" w:rsidRPr="006A7234" w:rsidRDefault="006A7234" w:rsidP="006A7234">
      <w:pPr>
        <w:spacing w:after="0"/>
        <w:jc w:val="both"/>
        <w:rPr>
          <w:rFonts w:ascii="Times New Roman" w:hAnsi="Times New Roman"/>
          <w:b/>
          <w:sz w:val="24"/>
          <w:szCs w:val="24"/>
        </w:rPr>
      </w:pPr>
    </w:p>
    <w:p w:rsidR="006A7234" w:rsidRPr="006A7234" w:rsidRDefault="006A7234" w:rsidP="006A7234">
      <w:pPr>
        <w:spacing w:after="0"/>
        <w:jc w:val="both"/>
        <w:rPr>
          <w:rFonts w:ascii="Times New Roman" w:hAnsi="Times New Roman"/>
          <w:b/>
        </w:rPr>
      </w:pPr>
    </w:p>
    <w:p w:rsidR="006A7234" w:rsidRDefault="006A7234"/>
    <w:sectPr w:rsidR="006A7234" w:rsidSect="00A32564">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59B6" w:rsidRDefault="009A59B6" w:rsidP="00A32564">
      <w:pPr>
        <w:spacing w:after="0" w:line="240" w:lineRule="auto"/>
      </w:pPr>
      <w:r>
        <w:separator/>
      </w:r>
    </w:p>
  </w:endnote>
  <w:endnote w:type="continuationSeparator" w:id="0">
    <w:p w:rsidR="009A59B6" w:rsidRDefault="009A59B6" w:rsidP="00A325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6841078"/>
      <w:docPartObj>
        <w:docPartGallery w:val="Page Numbers (Bottom of Page)"/>
        <w:docPartUnique/>
      </w:docPartObj>
    </w:sdtPr>
    <w:sdtContent>
      <w:p w:rsidR="009A59B6" w:rsidRDefault="004F4C37">
        <w:pPr>
          <w:pStyle w:val="Stopka"/>
          <w:jc w:val="right"/>
        </w:pPr>
        <w:fldSimple w:instr="PAGE   \* MERGEFORMAT">
          <w:r w:rsidR="00C37E80">
            <w:rPr>
              <w:noProof/>
            </w:rPr>
            <w:t>16</w:t>
          </w:r>
        </w:fldSimple>
      </w:p>
    </w:sdtContent>
  </w:sdt>
  <w:p w:rsidR="009A59B6" w:rsidRDefault="009A59B6">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59B6" w:rsidRDefault="009A59B6" w:rsidP="00A32564">
      <w:pPr>
        <w:spacing w:after="0" w:line="240" w:lineRule="auto"/>
      </w:pPr>
      <w:r>
        <w:separator/>
      </w:r>
    </w:p>
  </w:footnote>
  <w:footnote w:type="continuationSeparator" w:id="0">
    <w:p w:rsidR="009A59B6" w:rsidRDefault="009A59B6" w:rsidP="00A32564">
      <w:pPr>
        <w:spacing w:after="0" w:line="240" w:lineRule="auto"/>
      </w:pPr>
      <w:r>
        <w:continuationSeparator/>
      </w:r>
    </w:p>
  </w:footnote>
  <w:footnote w:id="1">
    <w:p w:rsidR="009A59B6" w:rsidRPr="006A7234" w:rsidRDefault="009A59B6" w:rsidP="006A7234">
      <w:pPr>
        <w:pStyle w:val="Tekstprzypisudolnego"/>
        <w:jc w:val="both"/>
        <w:rPr>
          <w:rFonts w:ascii="Times New Roman" w:hAnsi="Times New Roman"/>
        </w:rPr>
      </w:pPr>
      <w:r>
        <w:rPr>
          <w:rStyle w:val="Odwoanieprzypisudolnego"/>
        </w:rPr>
        <w:footnoteRef/>
      </w:r>
      <w:r>
        <w:t xml:space="preserve"> </w:t>
      </w:r>
      <w:r w:rsidRPr="006A7234">
        <w:rPr>
          <w:rFonts w:ascii="Times New Roman" w:hAnsi="Times New Roman"/>
        </w:rPr>
        <w:t xml:space="preserve">Według Rozporządzenia Ministra Nauki i Szkolnictwa Wyższego z dnia 17 stycznia, 2012r. przedmiot: </w:t>
      </w:r>
      <w:r w:rsidRPr="006A7234">
        <w:rPr>
          <w:rFonts w:ascii="Times New Roman" w:hAnsi="Times New Roman"/>
          <w:i/>
        </w:rPr>
        <w:t>dydaktyka języka angielskiego</w:t>
      </w:r>
      <w:r w:rsidRPr="006A7234">
        <w:rPr>
          <w:rFonts w:ascii="Times New Roman" w:hAnsi="Times New Roman"/>
        </w:rPr>
        <w:t xml:space="preserve"> na studiach II stopnia, będzie obejmować dydaktykę przedmiotu na dwóch etapach edukacyjnych, tj. III i IV etapie edukacyjnym (gimnazjum, szkoła </w:t>
      </w:r>
      <w:proofErr w:type="spellStart"/>
      <w:r w:rsidRPr="006A7234">
        <w:rPr>
          <w:rFonts w:ascii="Times New Roman" w:hAnsi="Times New Roman"/>
        </w:rPr>
        <w:t>ponadgimnazjalną</w:t>
      </w:r>
      <w:proofErr w:type="spellEnd"/>
      <w:r w:rsidRPr="006A7234">
        <w:rPr>
          <w:rFonts w:ascii="Times New Roman" w:hAnsi="Times New Roman"/>
        </w:rPr>
        <w:t>, kształcenie w zawodzie). Zmiany będą obowiązywały w roku akademickim 2015/2016.</w:t>
      </w:r>
    </w:p>
  </w:footnote>
  <w:footnote w:id="2">
    <w:p w:rsidR="009A59B6" w:rsidRPr="006A7234" w:rsidRDefault="009A59B6" w:rsidP="006A7234">
      <w:pPr>
        <w:pStyle w:val="Tekstprzypisudolnego"/>
        <w:jc w:val="both"/>
        <w:rPr>
          <w:rFonts w:ascii="Times New Roman" w:hAnsi="Times New Roman"/>
        </w:rPr>
      </w:pPr>
      <w:r w:rsidRPr="006A7234">
        <w:rPr>
          <w:rStyle w:val="Odwoanieprzypisudolnego"/>
          <w:rFonts w:ascii="Times New Roman" w:hAnsi="Times New Roman"/>
        </w:rPr>
        <w:footnoteRef/>
      </w:r>
      <w:r w:rsidRPr="006A7234">
        <w:rPr>
          <w:rFonts w:ascii="Times New Roman" w:hAnsi="Times New Roman"/>
        </w:rPr>
        <w:t xml:space="preserve">  Według Rozporządzenia Ministra Nauki i Szkolnictwa Wyższego z dnia 17 stycznia, 2</w:t>
      </w:r>
      <w:r>
        <w:rPr>
          <w:rFonts w:ascii="Times New Roman" w:hAnsi="Times New Roman"/>
        </w:rPr>
        <w:t xml:space="preserve">012r. praktyka śródroczna oraz </w:t>
      </w:r>
      <w:r w:rsidRPr="006A7234">
        <w:rPr>
          <w:rFonts w:ascii="Times New Roman" w:hAnsi="Times New Roman"/>
        </w:rPr>
        <w:t xml:space="preserve">ciągła na studiach II stopnia, zostaną zwiększone do 150 godzin w roku akademickim 2015/2016 i będzie obejmowała etap edukacyjny III i IV tj. gimnazjum i szkoły </w:t>
      </w:r>
      <w:proofErr w:type="spellStart"/>
      <w:r w:rsidRPr="006A7234">
        <w:rPr>
          <w:rFonts w:ascii="Times New Roman" w:hAnsi="Times New Roman"/>
        </w:rPr>
        <w:t>ponadgimnazjalne</w:t>
      </w:r>
      <w:proofErr w:type="spellEnd"/>
      <w:r w:rsidRPr="006A7234">
        <w:rPr>
          <w:rFonts w:ascii="Times New Roman" w:hAnsi="Times New Roman"/>
        </w:rPr>
        <w:t>.</w:t>
      </w:r>
    </w:p>
  </w:footnote>
  <w:footnote w:id="3">
    <w:p w:rsidR="009A59B6" w:rsidRPr="004B6C60" w:rsidRDefault="009A59B6" w:rsidP="00105E41">
      <w:pPr>
        <w:pStyle w:val="Default"/>
        <w:jc w:val="both"/>
        <w:rPr>
          <w:sz w:val="20"/>
          <w:szCs w:val="20"/>
        </w:rPr>
      </w:pPr>
      <w:r>
        <w:rPr>
          <w:rStyle w:val="Odwoanieprzypisudolnego"/>
        </w:rPr>
        <w:footnoteRef/>
      </w:r>
      <w:r>
        <w:t xml:space="preserve"> </w:t>
      </w:r>
      <w:r w:rsidRPr="004B6C60">
        <w:rPr>
          <w:sz w:val="20"/>
          <w:szCs w:val="20"/>
        </w:rPr>
        <w:t xml:space="preserve">Przedmioty misyjne, </w:t>
      </w:r>
      <w:r>
        <w:rPr>
          <w:sz w:val="20"/>
          <w:szCs w:val="20"/>
        </w:rPr>
        <w:t xml:space="preserve">które obowiązują na studiach II stopnia, </w:t>
      </w:r>
      <w:r w:rsidRPr="004B6C60">
        <w:rPr>
          <w:sz w:val="20"/>
          <w:szCs w:val="20"/>
        </w:rPr>
        <w:t xml:space="preserve">tj. </w:t>
      </w:r>
      <w:r w:rsidRPr="004B6C60">
        <w:rPr>
          <w:i/>
          <w:sz w:val="20"/>
          <w:szCs w:val="20"/>
        </w:rPr>
        <w:t>Biblia – istota i rola w kulturze (wykład)</w:t>
      </w:r>
      <w:r w:rsidRPr="004B6C60">
        <w:rPr>
          <w:sz w:val="20"/>
          <w:szCs w:val="20"/>
        </w:rPr>
        <w:t xml:space="preserve"> oraz </w:t>
      </w:r>
      <w:r>
        <w:rPr>
          <w:i/>
          <w:sz w:val="20"/>
          <w:szCs w:val="20"/>
        </w:rPr>
        <w:t>Katolicka nauka społeczna</w:t>
      </w:r>
      <w:r w:rsidRPr="004B6C60">
        <w:rPr>
          <w:i/>
          <w:sz w:val="20"/>
          <w:szCs w:val="20"/>
        </w:rPr>
        <w:t xml:space="preserve"> i myśl społeczna Jana Pawła II (wykład)</w:t>
      </w:r>
      <w:r>
        <w:rPr>
          <w:sz w:val="20"/>
          <w:szCs w:val="20"/>
        </w:rPr>
        <w:t>, za które przysługuje po 2 punkty ECTS,</w:t>
      </w:r>
      <w:r w:rsidRPr="004B6C60">
        <w:rPr>
          <w:sz w:val="20"/>
          <w:szCs w:val="20"/>
        </w:rPr>
        <w:t xml:space="preserve"> będą pojawiały się naprzemiennie</w:t>
      </w:r>
      <w:r>
        <w:rPr>
          <w:sz w:val="20"/>
          <w:szCs w:val="20"/>
        </w:rPr>
        <w:t xml:space="preserve"> w kolejnych latach akademickich</w:t>
      </w:r>
      <w:r w:rsidRPr="004B6C60">
        <w:rPr>
          <w:sz w:val="20"/>
          <w:szCs w:val="20"/>
        </w:rPr>
        <w:t xml:space="preserve">, tj. </w:t>
      </w:r>
    </w:p>
    <w:p w:rsidR="009A59B6" w:rsidRPr="004B6C60" w:rsidRDefault="009A59B6" w:rsidP="00105E41">
      <w:pPr>
        <w:numPr>
          <w:ilvl w:val="0"/>
          <w:numId w:val="15"/>
        </w:numPr>
        <w:spacing w:after="0" w:line="240" w:lineRule="auto"/>
        <w:jc w:val="both"/>
        <w:rPr>
          <w:rFonts w:ascii="Times New Roman" w:hAnsi="Times New Roman"/>
          <w:sz w:val="20"/>
          <w:szCs w:val="20"/>
        </w:rPr>
      </w:pPr>
      <w:r w:rsidRPr="004B6C60">
        <w:rPr>
          <w:rFonts w:ascii="Times New Roman" w:hAnsi="Times New Roman"/>
          <w:sz w:val="20"/>
          <w:szCs w:val="20"/>
        </w:rPr>
        <w:t>w roku akademickim 2014/2015 – Biblia , tylko dla I roku</w:t>
      </w:r>
    </w:p>
    <w:p w:rsidR="009A59B6" w:rsidRPr="004B6C60" w:rsidRDefault="009A59B6" w:rsidP="00105E41">
      <w:pPr>
        <w:numPr>
          <w:ilvl w:val="0"/>
          <w:numId w:val="15"/>
        </w:numPr>
        <w:spacing w:after="0" w:line="240" w:lineRule="auto"/>
        <w:jc w:val="both"/>
        <w:rPr>
          <w:rFonts w:ascii="Times New Roman" w:hAnsi="Times New Roman"/>
          <w:sz w:val="20"/>
          <w:szCs w:val="20"/>
        </w:rPr>
      </w:pPr>
      <w:r w:rsidRPr="004B6C60">
        <w:rPr>
          <w:rFonts w:ascii="Times New Roman" w:hAnsi="Times New Roman"/>
          <w:sz w:val="20"/>
          <w:szCs w:val="20"/>
        </w:rPr>
        <w:t>w roku akademickim 2015/2016 – KNS, zarówno dla I jak i II roku</w:t>
      </w:r>
    </w:p>
    <w:p w:rsidR="009A59B6" w:rsidRPr="004B6C60" w:rsidRDefault="009A59B6" w:rsidP="00105E41">
      <w:pPr>
        <w:numPr>
          <w:ilvl w:val="0"/>
          <w:numId w:val="15"/>
        </w:numPr>
        <w:spacing w:after="0" w:line="240" w:lineRule="auto"/>
        <w:jc w:val="both"/>
        <w:rPr>
          <w:rFonts w:ascii="Times New Roman" w:hAnsi="Times New Roman"/>
          <w:sz w:val="20"/>
          <w:szCs w:val="20"/>
        </w:rPr>
      </w:pPr>
      <w:r w:rsidRPr="004B6C60">
        <w:rPr>
          <w:rFonts w:ascii="Times New Roman" w:hAnsi="Times New Roman"/>
          <w:sz w:val="20"/>
          <w:szCs w:val="20"/>
        </w:rPr>
        <w:t>w roku akademickim 2016/2017 – Biblia, zarówno dla I jak i II roku etc.</w:t>
      </w:r>
    </w:p>
    <w:p w:rsidR="009A59B6" w:rsidRPr="004B6C60" w:rsidRDefault="009A59B6" w:rsidP="00105E41">
      <w:pPr>
        <w:pStyle w:val="Tekstprzypisudolnego"/>
      </w:pPr>
    </w:p>
  </w:footnote>
  <w:footnote w:id="4">
    <w:p w:rsidR="009A59B6" w:rsidRPr="00B8434C" w:rsidRDefault="009A59B6" w:rsidP="00105E41">
      <w:pPr>
        <w:pStyle w:val="Default"/>
        <w:contextualSpacing/>
        <w:jc w:val="both"/>
        <w:rPr>
          <w:sz w:val="18"/>
          <w:szCs w:val="18"/>
        </w:rPr>
      </w:pPr>
      <w:r>
        <w:rPr>
          <w:rStyle w:val="Odwoanieprzypisudolnego"/>
        </w:rPr>
        <w:footnoteRef/>
      </w:r>
      <w:r>
        <w:t xml:space="preserve"> </w:t>
      </w:r>
      <w:r w:rsidRPr="00B8434C">
        <w:rPr>
          <w:sz w:val="18"/>
          <w:szCs w:val="18"/>
        </w:rPr>
        <w:t xml:space="preserve">Przedmioty misyjne, które obowiązują na studiach II stopnia, tj. </w:t>
      </w:r>
      <w:r w:rsidRPr="00B8434C">
        <w:rPr>
          <w:i/>
          <w:sz w:val="18"/>
          <w:szCs w:val="18"/>
        </w:rPr>
        <w:t>Biblia – istota i rola w kulturze (wykład)</w:t>
      </w:r>
      <w:r w:rsidRPr="00B8434C">
        <w:rPr>
          <w:sz w:val="18"/>
          <w:szCs w:val="18"/>
        </w:rPr>
        <w:t xml:space="preserve"> oraz </w:t>
      </w:r>
      <w:r w:rsidRPr="00B8434C">
        <w:rPr>
          <w:i/>
          <w:sz w:val="18"/>
          <w:szCs w:val="18"/>
        </w:rPr>
        <w:t>Katolicka nauka społeczna i myśl społeczna Jana Pawła II (wykład)</w:t>
      </w:r>
      <w:r w:rsidRPr="00B8434C">
        <w:rPr>
          <w:sz w:val="18"/>
          <w:szCs w:val="18"/>
        </w:rPr>
        <w:t xml:space="preserve">, za które przysługuje po 2 punkty ECTS, będą pojawiały się naprzemiennie w kolejnych latach akademickich, tj. </w:t>
      </w:r>
    </w:p>
    <w:p w:rsidR="009A59B6" w:rsidRPr="00B8434C" w:rsidRDefault="009A59B6" w:rsidP="00105E41">
      <w:pPr>
        <w:numPr>
          <w:ilvl w:val="0"/>
          <w:numId w:val="15"/>
        </w:numPr>
        <w:spacing w:after="0" w:line="240" w:lineRule="auto"/>
        <w:contextualSpacing/>
        <w:jc w:val="both"/>
        <w:rPr>
          <w:rFonts w:ascii="Times New Roman" w:hAnsi="Times New Roman"/>
          <w:sz w:val="18"/>
          <w:szCs w:val="18"/>
        </w:rPr>
      </w:pPr>
      <w:r w:rsidRPr="00B8434C">
        <w:rPr>
          <w:rFonts w:ascii="Times New Roman" w:hAnsi="Times New Roman"/>
          <w:sz w:val="18"/>
          <w:szCs w:val="18"/>
        </w:rPr>
        <w:t>w roku akademickim 2014/2015 – Biblia , tylko dla I roku</w:t>
      </w:r>
    </w:p>
    <w:p w:rsidR="009A59B6" w:rsidRPr="00B8434C" w:rsidRDefault="009A59B6" w:rsidP="00105E41">
      <w:pPr>
        <w:numPr>
          <w:ilvl w:val="0"/>
          <w:numId w:val="15"/>
        </w:numPr>
        <w:spacing w:after="0" w:line="240" w:lineRule="auto"/>
        <w:contextualSpacing/>
        <w:jc w:val="both"/>
        <w:rPr>
          <w:rFonts w:ascii="Times New Roman" w:hAnsi="Times New Roman"/>
          <w:sz w:val="18"/>
          <w:szCs w:val="18"/>
        </w:rPr>
      </w:pPr>
      <w:r w:rsidRPr="00B8434C">
        <w:rPr>
          <w:rFonts w:ascii="Times New Roman" w:hAnsi="Times New Roman"/>
          <w:sz w:val="18"/>
          <w:szCs w:val="18"/>
        </w:rPr>
        <w:t>w roku akademickim 2015/2016 – KNS, zarówno dla I jak i II roku</w:t>
      </w:r>
    </w:p>
    <w:p w:rsidR="009A59B6" w:rsidRPr="00B8434C" w:rsidRDefault="009A59B6" w:rsidP="00105E41">
      <w:pPr>
        <w:numPr>
          <w:ilvl w:val="0"/>
          <w:numId w:val="15"/>
        </w:numPr>
        <w:spacing w:after="0" w:line="240" w:lineRule="auto"/>
        <w:contextualSpacing/>
        <w:jc w:val="both"/>
        <w:rPr>
          <w:rFonts w:ascii="Times New Roman" w:hAnsi="Times New Roman"/>
          <w:sz w:val="18"/>
          <w:szCs w:val="18"/>
        </w:rPr>
      </w:pPr>
      <w:r w:rsidRPr="00B8434C">
        <w:rPr>
          <w:rFonts w:ascii="Times New Roman" w:hAnsi="Times New Roman"/>
          <w:sz w:val="18"/>
          <w:szCs w:val="18"/>
        </w:rPr>
        <w:t>w roku akademickim 2016/2017 – Biblia, zarówno dla I jak i II roku etc.</w:t>
      </w:r>
    </w:p>
    <w:p w:rsidR="009A59B6" w:rsidRPr="004B6C60" w:rsidRDefault="009A59B6" w:rsidP="00105E41">
      <w:pPr>
        <w:pStyle w:val="Tekstprzypisudolnego"/>
      </w:pPr>
    </w:p>
  </w:footnote>
  <w:footnote w:id="5">
    <w:p w:rsidR="009A59B6" w:rsidRPr="00E7373A" w:rsidRDefault="009A59B6" w:rsidP="00E7373A">
      <w:pPr>
        <w:pStyle w:val="Tekstprzypisudolnego"/>
        <w:rPr>
          <w:rFonts w:ascii="Times New Roman" w:hAnsi="Times New Roman"/>
          <w:sz w:val="22"/>
          <w:szCs w:val="22"/>
        </w:rPr>
      </w:pPr>
      <w:r>
        <w:rPr>
          <w:rStyle w:val="Odwoanieprzypisudolnego"/>
        </w:rPr>
        <w:footnoteRef/>
      </w:r>
      <w:r>
        <w:t xml:space="preserve"> </w:t>
      </w:r>
      <w:r w:rsidRPr="00E7373A">
        <w:rPr>
          <w:rFonts w:ascii="Times New Roman" w:hAnsi="Times New Roman"/>
          <w:sz w:val="22"/>
          <w:szCs w:val="22"/>
        </w:rPr>
        <w:t>Dokumentacje należy sporządzić w języku angielskim!</w:t>
      </w:r>
    </w:p>
  </w:footnote>
  <w:footnote w:id="6">
    <w:p w:rsidR="009A59B6" w:rsidRPr="00C352A4" w:rsidRDefault="009A59B6" w:rsidP="00A92827">
      <w:pPr>
        <w:pStyle w:val="Tekstprzypisudolnego"/>
        <w:jc w:val="both"/>
        <w:rPr>
          <w:rFonts w:ascii="Times New Roman" w:hAnsi="Times New Roman"/>
        </w:rPr>
      </w:pPr>
      <w:r>
        <w:rPr>
          <w:rStyle w:val="Odwoanieprzypisudolnego"/>
        </w:rPr>
        <w:footnoteRef/>
      </w:r>
      <w:r>
        <w:t xml:space="preserve"> </w:t>
      </w:r>
      <w:r w:rsidRPr="00C352A4">
        <w:rPr>
          <w:rFonts w:ascii="Times New Roman" w:hAnsi="Times New Roman"/>
        </w:rPr>
        <w:t xml:space="preserve">Według Rozporządzenia Ministra Nauki i Szkolnictwa Wyższego z dnia 17 stycznia, 2012r. praktyki ciągłe zostaną zwiększone do 120 godzin w roku akademickim 2015/2016 i będą obejmowały etap edukacyjny III i IV tj. gimnazjum i szkoły </w:t>
      </w:r>
      <w:proofErr w:type="spellStart"/>
      <w:r w:rsidRPr="00C352A4">
        <w:rPr>
          <w:rFonts w:ascii="Times New Roman" w:hAnsi="Times New Roman"/>
        </w:rPr>
        <w:t>ponadgimnazjalne</w:t>
      </w:r>
      <w:proofErr w:type="spellEnd"/>
      <w:r w:rsidRPr="00C352A4">
        <w:rPr>
          <w:rFonts w:ascii="Times New Roman" w:hAnsi="Times New Roman"/>
        </w:rPr>
        <w:t>. W roku akademickim 2015/2016 wprowadzona zostanie także praktyka śródroczna w wymiarze 30h lekcyjnych, która będzie obejmować  wyżej wymienione etapy kształcenia.</w:t>
      </w:r>
    </w:p>
    <w:p w:rsidR="009A59B6" w:rsidRDefault="009A59B6" w:rsidP="00A92827">
      <w:pPr>
        <w:pStyle w:val="Tekstprzypisudolnego"/>
      </w:pPr>
    </w:p>
  </w:footnote>
  <w:footnote w:id="7">
    <w:p w:rsidR="009A59B6" w:rsidRPr="006A7234" w:rsidRDefault="009A59B6" w:rsidP="00A92827">
      <w:pPr>
        <w:pStyle w:val="Tekstprzypisudolnego"/>
        <w:rPr>
          <w:rFonts w:ascii="Times New Roman" w:hAnsi="Times New Roman"/>
        </w:rPr>
      </w:pPr>
      <w:r>
        <w:rPr>
          <w:rStyle w:val="Odwoanieprzypisudolnego"/>
        </w:rPr>
        <w:footnoteRef/>
      </w:r>
      <w:r>
        <w:t xml:space="preserve"> </w:t>
      </w:r>
      <w:r w:rsidRPr="006A7234">
        <w:rPr>
          <w:rFonts w:ascii="Times New Roman" w:hAnsi="Times New Roman"/>
        </w:rPr>
        <w:t>Dokumentacje należy sporządzić w języku angielskim!</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C6D6BC4A"/>
    <w:name w:val="WW8Num1"/>
    <w:lvl w:ilvl="0">
      <w:start w:val="1"/>
      <w:numFmt w:val="decimal"/>
      <w:lvlText w:val="%1."/>
      <w:lvlJc w:val="left"/>
      <w:pPr>
        <w:tabs>
          <w:tab w:val="num" w:pos="720"/>
        </w:tabs>
        <w:ind w:left="720" w:hanging="360"/>
      </w:pPr>
      <w:rPr>
        <w:i w:val="0"/>
      </w:rPr>
    </w:lvl>
  </w:abstractNum>
  <w:abstractNum w:abstractNumId="1">
    <w:nsid w:val="00000002"/>
    <w:multiLevelType w:val="singleLevel"/>
    <w:tmpl w:val="00000002"/>
    <w:name w:val="WW8Num2"/>
    <w:lvl w:ilvl="0">
      <w:start w:val="1"/>
      <w:numFmt w:val="lowerLetter"/>
      <w:lvlText w:val="%1)"/>
      <w:lvlJc w:val="left"/>
      <w:pPr>
        <w:tabs>
          <w:tab w:val="num" w:pos="0"/>
        </w:tabs>
        <w:ind w:left="720" w:hanging="360"/>
      </w:pPr>
    </w:lvl>
  </w:abstractNum>
  <w:abstractNum w:abstractNumId="2">
    <w:nsid w:val="00000003"/>
    <w:multiLevelType w:val="singleLevel"/>
    <w:tmpl w:val="00000003"/>
    <w:name w:val="WW8Num3"/>
    <w:lvl w:ilvl="0">
      <w:start w:val="1"/>
      <w:numFmt w:val="decimal"/>
      <w:lvlText w:val="%1."/>
      <w:lvlJc w:val="left"/>
      <w:pPr>
        <w:tabs>
          <w:tab w:val="num" w:pos="0"/>
        </w:tabs>
        <w:ind w:left="720" w:hanging="360"/>
      </w:pPr>
    </w:lvl>
  </w:abstractNum>
  <w:abstractNum w:abstractNumId="3">
    <w:nsid w:val="00000004"/>
    <w:multiLevelType w:val="multilevel"/>
    <w:tmpl w:val="C0D414A8"/>
    <w:name w:val="WW8Num4"/>
    <w:lvl w:ilvl="0">
      <w:start w:val="1"/>
      <w:numFmt w:val="decimal"/>
      <w:lvlText w:val="%1."/>
      <w:lvlJc w:val="left"/>
      <w:pPr>
        <w:tabs>
          <w:tab w:val="num" w:pos="644"/>
        </w:tabs>
        <w:ind w:left="644" w:hanging="360"/>
      </w:pPr>
      <w:rPr>
        <w:b w:val="0"/>
      </w:rPr>
    </w:lvl>
    <w:lvl w:ilvl="1">
      <w:start w:val="1"/>
      <w:numFmt w:val="decimal"/>
      <w:lvlText w:val="%2."/>
      <w:lvlJc w:val="left"/>
      <w:pPr>
        <w:tabs>
          <w:tab w:val="num" w:pos="360"/>
        </w:tabs>
        <w:ind w:left="360" w:hanging="360"/>
      </w:pPr>
      <w:rPr>
        <w:i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singleLevel"/>
    <w:tmpl w:val="00000005"/>
    <w:name w:val="WW8Num6"/>
    <w:lvl w:ilvl="0">
      <w:start w:val="1"/>
      <w:numFmt w:val="bullet"/>
      <w:lvlText w:val=""/>
      <w:lvlJc w:val="left"/>
      <w:pPr>
        <w:tabs>
          <w:tab w:val="num" w:pos="1080"/>
        </w:tabs>
        <w:ind w:left="1080" w:hanging="360"/>
      </w:pPr>
      <w:rPr>
        <w:rFonts w:ascii="Symbol" w:hAnsi="Symbol"/>
      </w:rPr>
    </w:lvl>
  </w:abstractNum>
  <w:abstractNum w:abstractNumId="5">
    <w:nsid w:val="045F4D0D"/>
    <w:multiLevelType w:val="hybridMultilevel"/>
    <w:tmpl w:val="3FEA3D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0D03FD8"/>
    <w:multiLevelType w:val="hybridMultilevel"/>
    <w:tmpl w:val="430ED01C"/>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nsid w:val="1249311B"/>
    <w:multiLevelType w:val="multilevel"/>
    <w:tmpl w:val="725E1AA2"/>
    <w:lvl w:ilvl="0">
      <w:start w:val="1"/>
      <w:numFmt w:val="upperRoman"/>
      <w:lvlText w:val="%1."/>
      <w:lvlJc w:val="left"/>
      <w:pPr>
        <w:tabs>
          <w:tab w:val="num" w:pos="283"/>
        </w:tabs>
        <w:ind w:left="283" w:hanging="283"/>
      </w:pPr>
      <w:rPr>
        <w:rFonts w:hint="default"/>
      </w:rPr>
    </w:lvl>
    <w:lvl w:ilvl="1">
      <w:start w:val="1"/>
      <w:numFmt w:val="decimal"/>
      <w:lvlText w:val="%2."/>
      <w:lvlJc w:val="left"/>
      <w:pPr>
        <w:tabs>
          <w:tab w:val="num" w:pos="567"/>
        </w:tabs>
        <w:ind w:left="567" w:hanging="283"/>
      </w:pPr>
      <w:rPr>
        <w:rFonts w:hint="default"/>
      </w:rPr>
    </w:lvl>
    <w:lvl w:ilvl="2">
      <w:start w:val="1"/>
      <w:numFmt w:val="upperLetter"/>
      <w:lvlText w:val="%3)"/>
      <w:lvlJc w:val="left"/>
      <w:pPr>
        <w:tabs>
          <w:tab w:val="num" w:pos="850"/>
        </w:tabs>
        <w:ind w:left="850" w:hanging="283"/>
      </w:pPr>
      <w:rPr>
        <w:rFonts w:hint="default"/>
      </w:rPr>
    </w:lvl>
    <w:lvl w:ilvl="3">
      <w:start w:val="1"/>
      <w:numFmt w:val="bullet"/>
      <w:lvlText w:val=""/>
      <w:lvlJc w:val="left"/>
      <w:pPr>
        <w:tabs>
          <w:tab w:val="num" w:pos="1134"/>
        </w:tabs>
        <w:ind w:left="1134" w:hanging="283"/>
      </w:pPr>
      <w:rPr>
        <w:rFonts w:ascii="Symbol" w:hAnsi="Symbol" w:hint="default"/>
        <w:color w:val="auto"/>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8">
    <w:nsid w:val="1706054E"/>
    <w:multiLevelType w:val="hybridMultilevel"/>
    <w:tmpl w:val="A1CEFD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7DA40AB"/>
    <w:multiLevelType w:val="hybridMultilevel"/>
    <w:tmpl w:val="2EFE46AA"/>
    <w:lvl w:ilvl="0" w:tplc="ECF87A5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80C2765"/>
    <w:multiLevelType w:val="multilevel"/>
    <w:tmpl w:val="D5688622"/>
    <w:lvl w:ilvl="0">
      <w:start w:val="1"/>
      <w:numFmt w:val="upperRoman"/>
      <w:lvlText w:val="%1."/>
      <w:lvlJc w:val="left"/>
      <w:pPr>
        <w:tabs>
          <w:tab w:val="num" w:pos="283"/>
        </w:tabs>
        <w:ind w:left="283" w:hanging="283"/>
      </w:pPr>
      <w:rPr>
        <w:rFonts w:hint="default"/>
      </w:rPr>
    </w:lvl>
    <w:lvl w:ilvl="1">
      <w:start w:val="1"/>
      <w:numFmt w:val="decimal"/>
      <w:lvlText w:val="%2."/>
      <w:lvlJc w:val="left"/>
      <w:pPr>
        <w:tabs>
          <w:tab w:val="num" w:pos="567"/>
        </w:tabs>
        <w:ind w:left="567" w:hanging="283"/>
      </w:pPr>
      <w:rPr>
        <w:rFonts w:hint="default"/>
      </w:rPr>
    </w:lvl>
    <w:lvl w:ilvl="2">
      <w:start w:val="1"/>
      <w:numFmt w:val="upperLetter"/>
      <w:lvlText w:val="%3)"/>
      <w:lvlJc w:val="left"/>
      <w:pPr>
        <w:tabs>
          <w:tab w:val="num" w:pos="850"/>
        </w:tabs>
        <w:ind w:left="850" w:hanging="283"/>
      </w:pPr>
      <w:rPr>
        <w:rFonts w:hint="default"/>
      </w:rPr>
    </w:lvl>
    <w:lvl w:ilvl="3">
      <w:start w:val="1"/>
      <w:numFmt w:val="bullet"/>
      <w:lvlText w:val=""/>
      <w:lvlJc w:val="left"/>
      <w:pPr>
        <w:tabs>
          <w:tab w:val="num" w:pos="1134"/>
        </w:tabs>
        <w:ind w:left="1134" w:hanging="283"/>
      </w:pPr>
      <w:rPr>
        <w:rFonts w:ascii="Symbol" w:hAnsi="Symbol" w:hint="default"/>
        <w:color w:val="auto"/>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11">
    <w:nsid w:val="1A9B5A0A"/>
    <w:multiLevelType w:val="hybridMultilevel"/>
    <w:tmpl w:val="9FCCC214"/>
    <w:lvl w:ilvl="0" w:tplc="ED7C34BA">
      <w:start w:val="1"/>
      <w:numFmt w:val="lowerLetter"/>
      <w:lvlText w:val="%1)"/>
      <w:lvlJc w:val="left"/>
      <w:pPr>
        <w:ind w:left="360" w:hanging="360"/>
      </w:pPr>
      <w:rPr>
        <w:rFonts w:ascii="Times New Roman" w:eastAsia="Calibri" w:hAnsi="Times New Roman" w:cs="Times New Roman"/>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20CF59D8"/>
    <w:multiLevelType w:val="hybridMultilevel"/>
    <w:tmpl w:val="F9A6FE3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76E670D"/>
    <w:multiLevelType w:val="hybridMultilevel"/>
    <w:tmpl w:val="D5A4B6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8672EC7"/>
    <w:multiLevelType w:val="hybridMultilevel"/>
    <w:tmpl w:val="F9CEFE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287E2B77"/>
    <w:multiLevelType w:val="hybridMultilevel"/>
    <w:tmpl w:val="DB9A40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8AB759B"/>
    <w:multiLevelType w:val="hybridMultilevel"/>
    <w:tmpl w:val="29F06A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C9342BF"/>
    <w:multiLevelType w:val="hybridMultilevel"/>
    <w:tmpl w:val="103E87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F87107E"/>
    <w:multiLevelType w:val="hybridMultilevel"/>
    <w:tmpl w:val="1F7632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1D66A78"/>
    <w:multiLevelType w:val="hybridMultilevel"/>
    <w:tmpl w:val="C9AC7BFA"/>
    <w:lvl w:ilvl="0" w:tplc="C688D3E6">
      <w:start w:val="1"/>
      <w:numFmt w:val="decimal"/>
      <w:lvlText w:val="%1)"/>
      <w:lvlJc w:val="left"/>
      <w:pPr>
        <w:ind w:left="36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9F75D6A"/>
    <w:multiLevelType w:val="multilevel"/>
    <w:tmpl w:val="C0D414A8"/>
    <w:lvl w:ilvl="0">
      <w:start w:val="1"/>
      <w:numFmt w:val="decimal"/>
      <w:lvlText w:val="%1."/>
      <w:lvlJc w:val="left"/>
      <w:pPr>
        <w:tabs>
          <w:tab w:val="num" w:pos="644"/>
        </w:tabs>
        <w:ind w:left="644" w:hanging="360"/>
      </w:pPr>
      <w:rPr>
        <w:b w:val="0"/>
      </w:rPr>
    </w:lvl>
    <w:lvl w:ilvl="1">
      <w:start w:val="1"/>
      <w:numFmt w:val="decimal"/>
      <w:lvlText w:val="%2."/>
      <w:lvlJc w:val="left"/>
      <w:pPr>
        <w:tabs>
          <w:tab w:val="num" w:pos="360"/>
        </w:tabs>
        <w:ind w:left="360" w:hanging="360"/>
      </w:pPr>
      <w:rPr>
        <w:i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4B094C52"/>
    <w:multiLevelType w:val="hybridMultilevel"/>
    <w:tmpl w:val="A1CEFD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65B2574"/>
    <w:multiLevelType w:val="hybridMultilevel"/>
    <w:tmpl w:val="75B63100"/>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3">
    <w:nsid w:val="5AF10626"/>
    <w:multiLevelType w:val="hybridMultilevel"/>
    <w:tmpl w:val="938A87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5C4F0B61"/>
    <w:multiLevelType w:val="hybridMultilevel"/>
    <w:tmpl w:val="601A6038"/>
    <w:lvl w:ilvl="0" w:tplc="00000003">
      <w:start w:val="1"/>
      <w:numFmt w:val="decimal"/>
      <w:lvlText w:val="%1."/>
      <w:lvlJc w:val="left"/>
      <w:pPr>
        <w:tabs>
          <w:tab w:val="num" w:pos="0"/>
        </w:tabs>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66B04CCF"/>
    <w:multiLevelType w:val="hybridMultilevel"/>
    <w:tmpl w:val="36EC4E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8"/>
  </w:num>
  <w:num w:numId="2">
    <w:abstractNumId w:val="11"/>
  </w:num>
  <w:num w:numId="3">
    <w:abstractNumId w:val="5"/>
  </w:num>
  <w:num w:numId="4">
    <w:abstractNumId w:val="14"/>
  </w:num>
  <w:num w:numId="5">
    <w:abstractNumId w:val="0"/>
  </w:num>
  <w:num w:numId="6">
    <w:abstractNumId w:val="1"/>
  </w:num>
  <w:num w:numId="7">
    <w:abstractNumId w:val="2"/>
  </w:num>
  <w:num w:numId="8">
    <w:abstractNumId w:val="3"/>
  </w:num>
  <w:num w:numId="9">
    <w:abstractNumId w:val="4"/>
  </w:num>
  <w:num w:numId="10">
    <w:abstractNumId w:val="13"/>
  </w:num>
  <w:num w:numId="11">
    <w:abstractNumId w:val="21"/>
  </w:num>
  <w:num w:numId="12">
    <w:abstractNumId w:val="17"/>
  </w:num>
  <w:num w:numId="13">
    <w:abstractNumId w:val="15"/>
  </w:num>
  <w:num w:numId="14">
    <w:abstractNumId w:val="12"/>
  </w:num>
  <w:num w:numId="15">
    <w:abstractNumId w:val="23"/>
  </w:num>
  <w:num w:numId="16">
    <w:abstractNumId w:val="9"/>
  </w:num>
  <w:num w:numId="17">
    <w:abstractNumId w:val="6"/>
  </w:num>
  <w:num w:numId="18">
    <w:abstractNumId w:val="19"/>
  </w:num>
  <w:num w:numId="19">
    <w:abstractNumId w:val="25"/>
  </w:num>
  <w:num w:numId="20">
    <w:abstractNumId w:val="16"/>
  </w:num>
  <w:num w:numId="21">
    <w:abstractNumId w:val="24"/>
  </w:num>
  <w:num w:numId="22">
    <w:abstractNumId w:val="8"/>
  </w:num>
  <w:num w:numId="23">
    <w:abstractNumId w:val="20"/>
  </w:num>
  <w:num w:numId="24">
    <w:abstractNumId w:val="10"/>
  </w:num>
  <w:num w:numId="25">
    <w:abstractNumId w:val="22"/>
  </w:num>
  <w:num w:numId="2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defaultTabStop w:val="708"/>
  <w:hyphenationZone w:val="425"/>
  <w:characterSpacingControl w:val="doNotCompress"/>
  <w:footnotePr>
    <w:footnote w:id="-1"/>
    <w:footnote w:id="0"/>
  </w:footnotePr>
  <w:endnotePr>
    <w:endnote w:id="-1"/>
    <w:endnote w:id="0"/>
  </w:endnotePr>
  <w:compat/>
  <w:rsids>
    <w:rsidRoot w:val="00A32564"/>
    <w:rsid w:val="00087E07"/>
    <w:rsid w:val="000B4C52"/>
    <w:rsid w:val="00105E41"/>
    <w:rsid w:val="00115D11"/>
    <w:rsid w:val="001220B2"/>
    <w:rsid w:val="001B5C63"/>
    <w:rsid w:val="001E301C"/>
    <w:rsid w:val="001E6324"/>
    <w:rsid w:val="001E6994"/>
    <w:rsid w:val="00214B90"/>
    <w:rsid w:val="002B2481"/>
    <w:rsid w:val="0031474B"/>
    <w:rsid w:val="00373DD8"/>
    <w:rsid w:val="00382E10"/>
    <w:rsid w:val="003D7163"/>
    <w:rsid w:val="00423478"/>
    <w:rsid w:val="00432261"/>
    <w:rsid w:val="00486460"/>
    <w:rsid w:val="004A5FA0"/>
    <w:rsid w:val="004C33F3"/>
    <w:rsid w:val="004E564D"/>
    <w:rsid w:val="004F1466"/>
    <w:rsid w:val="004F4C37"/>
    <w:rsid w:val="005E060D"/>
    <w:rsid w:val="00675A98"/>
    <w:rsid w:val="006A7234"/>
    <w:rsid w:val="006E129B"/>
    <w:rsid w:val="00720F37"/>
    <w:rsid w:val="007929CA"/>
    <w:rsid w:val="00814EB3"/>
    <w:rsid w:val="00885969"/>
    <w:rsid w:val="0088720A"/>
    <w:rsid w:val="008914E1"/>
    <w:rsid w:val="008C2BCD"/>
    <w:rsid w:val="00901966"/>
    <w:rsid w:val="009203FE"/>
    <w:rsid w:val="00927064"/>
    <w:rsid w:val="009731D5"/>
    <w:rsid w:val="0099289D"/>
    <w:rsid w:val="009A59B6"/>
    <w:rsid w:val="009C566F"/>
    <w:rsid w:val="00A15AA6"/>
    <w:rsid w:val="00A15E13"/>
    <w:rsid w:val="00A22A9E"/>
    <w:rsid w:val="00A27D9E"/>
    <w:rsid w:val="00A32564"/>
    <w:rsid w:val="00A91617"/>
    <w:rsid w:val="00A92827"/>
    <w:rsid w:val="00AB5A98"/>
    <w:rsid w:val="00AD7075"/>
    <w:rsid w:val="00AE5395"/>
    <w:rsid w:val="00AF5BA1"/>
    <w:rsid w:val="00B072C5"/>
    <w:rsid w:val="00B25464"/>
    <w:rsid w:val="00B4792A"/>
    <w:rsid w:val="00B74529"/>
    <w:rsid w:val="00B8434C"/>
    <w:rsid w:val="00BC7493"/>
    <w:rsid w:val="00C12A94"/>
    <w:rsid w:val="00C352A4"/>
    <w:rsid w:val="00C37E80"/>
    <w:rsid w:val="00C75466"/>
    <w:rsid w:val="00CD415A"/>
    <w:rsid w:val="00CE6CA8"/>
    <w:rsid w:val="00CF5D67"/>
    <w:rsid w:val="00D26187"/>
    <w:rsid w:val="00D372BF"/>
    <w:rsid w:val="00D43CD5"/>
    <w:rsid w:val="00D46889"/>
    <w:rsid w:val="00D6210B"/>
    <w:rsid w:val="00D62366"/>
    <w:rsid w:val="00DD03FF"/>
    <w:rsid w:val="00DD0AA2"/>
    <w:rsid w:val="00DD4342"/>
    <w:rsid w:val="00E06208"/>
    <w:rsid w:val="00E732A3"/>
    <w:rsid w:val="00E7373A"/>
    <w:rsid w:val="00E8475E"/>
    <w:rsid w:val="00EA1D8E"/>
    <w:rsid w:val="00EC36F9"/>
    <w:rsid w:val="00EE1254"/>
    <w:rsid w:val="00EF435B"/>
    <w:rsid w:val="00F34511"/>
    <w:rsid w:val="00F65C86"/>
    <w:rsid w:val="00FA6D77"/>
    <w:rsid w:val="00FB206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32564"/>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3256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32564"/>
  </w:style>
  <w:style w:type="paragraph" w:styleId="Stopka">
    <w:name w:val="footer"/>
    <w:basedOn w:val="Normalny"/>
    <w:link w:val="StopkaZnak"/>
    <w:uiPriority w:val="99"/>
    <w:unhideWhenUsed/>
    <w:rsid w:val="00A3256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32564"/>
  </w:style>
  <w:style w:type="paragraph" w:styleId="Tekstprzypisudolnego">
    <w:name w:val="footnote text"/>
    <w:basedOn w:val="Normalny"/>
    <w:link w:val="TekstprzypisudolnegoZnak"/>
    <w:uiPriority w:val="99"/>
    <w:semiHidden/>
    <w:unhideWhenUsed/>
    <w:rsid w:val="00A32564"/>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32564"/>
    <w:rPr>
      <w:rFonts w:ascii="Calibri" w:eastAsia="Calibri" w:hAnsi="Calibri" w:cs="Times New Roman"/>
      <w:sz w:val="20"/>
      <w:szCs w:val="20"/>
    </w:rPr>
  </w:style>
  <w:style w:type="character" w:styleId="Odwoanieprzypisudolnego">
    <w:name w:val="footnote reference"/>
    <w:uiPriority w:val="99"/>
    <w:unhideWhenUsed/>
    <w:rsid w:val="00A32564"/>
    <w:rPr>
      <w:vertAlign w:val="superscript"/>
    </w:rPr>
  </w:style>
  <w:style w:type="paragraph" w:customStyle="1" w:styleId="Default">
    <w:name w:val="Default"/>
    <w:rsid w:val="006A7234"/>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paragraph" w:styleId="Akapitzlist">
    <w:name w:val="List Paragraph"/>
    <w:basedOn w:val="Normalny"/>
    <w:uiPriority w:val="34"/>
    <w:qFormat/>
    <w:rsid w:val="00373DD8"/>
    <w:pPr>
      <w:ind w:left="720"/>
      <w:contextualSpacing/>
    </w:pPr>
  </w:style>
  <w:style w:type="paragraph" w:styleId="Tekstdymka">
    <w:name w:val="Balloon Text"/>
    <w:basedOn w:val="Normalny"/>
    <w:link w:val="TekstdymkaZnak"/>
    <w:uiPriority w:val="99"/>
    <w:semiHidden/>
    <w:unhideWhenUsed/>
    <w:rsid w:val="00EA1D8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A1D8E"/>
    <w:rPr>
      <w:rFonts w:ascii="Tahoma" w:eastAsia="Calibri" w:hAnsi="Tahoma" w:cs="Tahoma"/>
      <w:sz w:val="16"/>
      <w:szCs w:val="16"/>
    </w:rPr>
  </w:style>
  <w:style w:type="paragraph" w:styleId="Tytu">
    <w:name w:val="Title"/>
    <w:basedOn w:val="Normalny"/>
    <w:link w:val="TytuZnak"/>
    <w:uiPriority w:val="99"/>
    <w:qFormat/>
    <w:rsid w:val="00885969"/>
    <w:pPr>
      <w:spacing w:after="0" w:line="240" w:lineRule="auto"/>
      <w:jc w:val="center"/>
    </w:pPr>
    <w:rPr>
      <w:rFonts w:ascii="Times New Roman" w:eastAsia="Times New Roman" w:hAnsi="Times New Roman"/>
      <w:b/>
      <w:bCs/>
      <w:sz w:val="24"/>
      <w:szCs w:val="24"/>
      <w:lang w:val="en-US" w:eastAsia="pl-PL"/>
    </w:rPr>
  </w:style>
  <w:style w:type="character" w:customStyle="1" w:styleId="TytuZnak">
    <w:name w:val="Tytuł Znak"/>
    <w:basedOn w:val="Domylnaczcionkaakapitu"/>
    <w:link w:val="Tytu"/>
    <w:uiPriority w:val="99"/>
    <w:rsid w:val="00885969"/>
    <w:rPr>
      <w:rFonts w:ascii="Times New Roman" w:eastAsia="Times New Roman" w:hAnsi="Times New Roman" w:cs="Times New Roman"/>
      <w:b/>
      <w:bCs/>
      <w:sz w:val="24"/>
      <w:szCs w:val="24"/>
      <w:lang w:val="en-US" w:eastAsia="pl-PL"/>
    </w:rPr>
  </w:style>
  <w:style w:type="paragraph" w:styleId="HTML-wstpniesformatowany">
    <w:name w:val="HTML Preformatted"/>
    <w:basedOn w:val="Normalny"/>
    <w:link w:val="HTML-wstpniesformatowanyZnak"/>
    <w:rsid w:val="008859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rsid w:val="00885969"/>
    <w:rPr>
      <w:rFonts w:ascii="Courier New" w:eastAsia="Times New Roman" w:hAnsi="Courier New" w:cs="Courier New"/>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32564"/>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3256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32564"/>
  </w:style>
  <w:style w:type="paragraph" w:styleId="Stopka">
    <w:name w:val="footer"/>
    <w:basedOn w:val="Normalny"/>
    <w:link w:val="StopkaZnak"/>
    <w:uiPriority w:val="99"/>
    <w:unhideWhenUsed/>
    <w:rsid w:val="00A3256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32564"/>
  </w:style>
  <w:style w:type="paragraph" w:styleId="Tekstprzypisudolnego">
    <w:name w:val="footnote text"/>
    <w:basedOn w:val="Normalny"/>
    <w:link w:val="TekstprzypisudolnegoZnak"/>
    <w:uiPriority w:val="99"/>
    <w:semiHidden/>
    <w:unhideWhenUsed/>
    <w:rsid w:val="00A32564"/>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32564"/>
    <w:rPr>
      <w:rFonts w:ascii="Calibri" w:eastAsia="Calibri" w:hAnsi="Calibri" w:cs="Times New Roman"/>
      <w:sz w:val="20"/>
      <w:szCs w:val="20"/>
    </w:rPr>
  </w:style>
  <w:style w:type="character" w:styleId="Odwoanieprzypisudolnego">
    <w:name w:val="footnote reference"/>
    <w:uiPriority w:val="99"/>
    <w:unhideWhenUsed/>
    <w:rsid w:val="00A32564"/>
    <w:rPr>
      <w:vertAlign w:val="superscript"/>
    </w:rPr>
  </w:style>
  <w:style w:type="paragraph" w:customStyle="1" w:styleId="Default">
    <w:name w:val="Default"/>
    <w:rsid w:val="006A7234"/>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paragraph" w:styleId="Akapitzlist">
    <w:name w:val="List Paragraph"/>
    <w:basedOn w:val="Normalny"/>
    <w:uiPriority w:val="34"/>
    <w:qFormat/>
    <w:rsid w:val="00373DD8"/>
    <w:pPr>
      <w:ind w:left="720"/>
      <w:contextualSpacing/>
    </w:pPr>
  </w:style>
  <w:style w:type="paragraph" w:styleId="Tekstdymka">
    <w:name w:val="Balloon Text"/>
    <w:basedOn w:val="Normalny"/>
    <w:link w:val="TekstdymkaZnak"/>
    <w:uiPriority w:val="99"/>
    <w:semiHidden/>
    <w:unhideWhenUsed/>
    <w:rsid w:val="00EA1D8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A1D8E"/>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89455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45</Pages>
  <Words>10236</Words>
  <Characters>61418</Characters>
  <Application>Microsoft Office Word</Application>
  <DocSecurity>0</DocSecurity>
  <Lines>511</Lines>
  <Paragraphs>143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71511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Batyra Izabela</dc:creator>
  <cp:lastModifiedBy>Your User Name</cp:lastModifiedBy>
  <cp:revision>2</cp:revision>
  <cp:lastPrinted>2014-06-04T12:49:00Z</cp:lastPrinted>
  <dcterms:created xsi:type="dcterms:W3CDTF">2014-07-09T13:25:00Z</dcterms:created>
  <dcterms:modified xsi:type="dcterms:W3CDTF">2014-07-09T13:25:00Z</dcterms:modified>
</cp:coreProperties>
</file>