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1A03BA" w:rsidTr="001A03BA">
        <w:trPr>
          <w:jc w:val="center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3BA" w:rsidRDefault="001A03BA" w:rsidP="008E3EAF">
            <w:pPr>
              <w:rPr>
                <w:rFonts w:ascii="Georgia" w:eastAsia="Times New Roman" w:hAnsi="Georgia"/>
                <w:i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i/>
                <w:noProof/>
                <w:lang w:eastAsia="pl-PL"/>
              </w:rPr>
              <w:drawing>
                <wp:inline distT="0" distB="0" distL="0" distR="0">
                  <wp:extent cx="981075" cy="971550"/>
                  <wp:effectExtent l="19050" t="0" r="9525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Wydział Nauk Humanistycznych </w:t>
            </w:r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1A03BA" w:rsidRPr="00390318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90318">
              <w:rPr>
                <w:rFonts w:ascii="Georgia" w:hAnsi="Georgia"/>
                <w:sz w:val="23"/>
                <w:szCs w:val="23"/>
                <w:lang w:val="en-US"/>
              </w:rPr>
              <w:t xml:space="preserve">Al. </w:t>
            </w:r>
            <w:proofErr w:type="spellStart"/>
            <w:r w:rsidRPr="00390318">
              <w:rPr>
                <w:rFonts w:ascii="Georgia" w:hAnsi="Georgia"/>
                <w:sz w:val="23"/>
                <w:szCs w:val="23"/>
                <w:lang w:val="en-US"/>
              </w:rPr>
              <w:t>Racławickie</w:t>
            </w:r>
            <w:proofErr w:type="spellEnd"/>
            <w:r w:rsidRPr="00390318">
              <w:rPr>
                <w:rFonts w:ascii="Georgia" w:hAnsi="Georgia"/>
                <w:sz w:val="23"/>
                <w:szCs w:val="23"/>
                <w:lang w:val="en-US"/>
              </w:rPr>
              <w:t xml:space="preserve"> 14, 20-950 Lublin</w:t>
            </w:r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8" w:history="1">
              <w:r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1A03BA" w:rsidRDefault="001A03BA" w:rsidP="008E3EAF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16"/>
                <w:szCs w:val="16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3BA" w:rsidRDefault="001A03BA" w:rsidP="008E3EAF">
            <w:pPr>
              <w:jc w:val="right"/>
              <w:rPr>
                <w:rFonts w:ascii="Georgia" w:eastAsia="Times New Roman" w:hAnsi="Georgia"/>
                <w:i/>
                <w:sz w:val="18"/>
                <w:szCs w:val="18"/>
                <w:lang w:val="en-GB"/>
              </w:rPr>
            </w:pPr>
            <w:r w:rsidRPr="00E97489">
              <w:rPr>
                <w:rFonts w:ascii="Georgia" w:hAnsi="Georgia"/>
                <w:lang w:val="en-GB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9" o:title=""/>
                </v:shape>
                <o:OLEObject Type="Embed" ProgID="PBrush" ShapeID="_x0000_i1025" DrawAspect="Content" ObjectID="_1543229367" r:id="rId10"/>
              </w:object>
            </w:r>
          </w:p>
        </w:tc>
      </w:tr>
      <w:tr w:rsidR="001A03BA" w:rsidTr="001A03BA">
        <w:trPr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3BA" w:rsidRDefault="001A03BA" w:rsidP="008E3EAF">
            <w:pPr>
              <w:rPr>
                <w:rFonts w:ascii="Georgia" w:eastAsia="Times New Roman" w:hAnsi="Georgia"/>
                <w:i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3BA" w:rsidRDefault="001A03BA" w:rsidP="008E3EAF">
            <w:pPr>
              <w:rPr>
                <w:rFonts w:ascii="Georgia" w:eastAsia="Times New Roman" w:hAnsi="Georgi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3BA" w:rsidRDefault="001A03BA" w:rsidP="008E3EAF">
            <w:pPr>
              <w:rPr>
                <w:rFonts w:ascii="Georgia" w:eastAsia="Times New Roman" w:hAnsi="Georgia"/>
                <w:i/>
                <w:sz w:val="18"/>
                <w:szCs w:val="18"/>
                <w:lang w:val="en-GB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03BA" w:rsidRDefault="001A03BA" w:rsidP="008E3EAF">
            <w:pPr>
              <w:jc w:val="right"/>
              <w:rPr>
                <w:rFonts w:ascii="Georgia" w:eastAsia="Times New Roman" w:hAnsi="Georgia"/>
                <w:lang w:val="en-GB"/>
              </w:rPr>
            </w:pPr>
          </w:p>
        </w:tc>
      </w:tr>
    </w:tbl>
    <w:p w:rsidR="001B234F" w:rsidRDefault="001B234F" w:rsidP="001B234F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5C003B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5C003B" w:rsidRPr="005C003B" w:rsidRDefault="005C003B" w:rsidP="001B234F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</w:p>
    <w:p w:rsidR="001B234F" w:rsidRPr="005C003B" w:rsidRDefault="001B234F" w:rsidP="001B234F">
      <w:pPr>
        <w:jc w:val="center"/>
        <w:rPr>
          <w:rFonts w:ascii="Georgia" w:hAnsi="Georgia"/>
          <w:sz w:val="24"/>
          <w:szCs w:val="24"/>
        </w:rPr>
      </w:pPr>
      <w:r w:rsidRPr="005C003B">
        <w:rPr>
          <w:rFonts w:ascii="Georgia" w:hAnsi="Georgia"/>
          <w:sz w:val="24"/>
          <w:szCs w:val="24"/>
          <w:u w:val="single"/>
        </w:rPr>
        <w:t>P</w:t>
      </w:r>
      <w:r w:rsidR="005C003B">
        <w:rPr>
          <w:rFonts w:ascii="Georgia" w:hAnsi="Georgia"/>
          <w:sz w:val="24"/>
          <w:szCs w:val="24"/>
          <w:u w:val="single"/>
        </w:rPr>
        <w:t>lan</w:t>
      </w:r>
      <w:r w:rsidRPr="005C003B">
        <w:rPr>
          <w:rFonts w:ascii="Georgia" w:hAnsi="Georgia"/>
          <w:sz w:val="24"/>
          <w:szCs w:val="24"/>
        </w:rPr>
        <w:t xml:space="preserve"> studiów dla cyklu kształcenia 2015-2018</w:t>
      </w:r>
    </w:p>
    <w:p w:rsidR="001B234F" w:rsidRPr="005C003B" w:rsidRDefault="001B234F" w:rsidP="001B234F">
      <w:pPr>
        <w:jc w:val="center"/>
        <w:rPr>
          <w:rFonts w:ascii="Georgia" w:hAnsi="Georgia"/>
          <w:bCs/>
          <w:sz w:val="40"/>
          <w:szCs w:val="40"/>
        </w:rPr>
      </w:pPr>
      <w:r w:rsidRPr="005C003B">
        <w:rPr>
          <w:rFonts w:ascii="Georgia" w:hAnsi="Georgia"/>
          <w:bCs/>
          <w:sz w:val="24"/>
          <w:szCs w:val="24"/>
        </w:rPr>
        <w:t>Studia pierwszego stopnia niestacjonarne</w:t>
      </w:r>
    </w:p>
    <w:p w:rsidR="00D01DF8" w:rsidRPr="005C003B" w:rsidRDefault="00D01DF8">
      <w:pPr>
        <w:rPr>
          <w:rFonts w:ascii="Georgia" w:hAnsi="Georgia"/>
        </w:rPr>
      </w:pPr>
    </w:p>
    <w:p w:rsidR="005C003B" w:rsidRPr="005C003B" w:rsidRDefault="001B234F" w:rsidP="001B234F">
      <w:pPr>
        <w:spacing w:after="0"/>
        <w:rPr>
          <w:rFonts w:ascii="Georgia" w:hAnsi="Georgia"/>
          <w:sz w:val="28"/>
          <w:szCs w:val="28"/>
        </w:rPr>
      </w:pPr>
      <w:r w:rsidRPr="005C003B">
        <w:rPr>
          <w:rFonts w:ascii="Georgia" w:hAnsi="Georgia"/>
          <w:sz w:val="28"/>
          <w:szCs w:val="28"/>
        </w:rPr>
        <w:t>rok III       rok akademicki 2017/2018</w:t>
      </w:r>
    </w:p>
    <w:p w:rsidR="005C003B" w:rsidRDefault="005C003B" w:rsidP="001B234F">
      <w:pPr>
        <w:spacing w:after="0"/>
        <w:rPr>
          <w:rFonts w:ascii="Georgia" w:hAnsi="Georgia"/>
          <w:sz w:val="16"/>
          <w:szCs w:val="16"/>
        </w:rPr>
      </w:pPr>
    </w:p>
    <w:p w:rsidR="005C003B" w:rsidRPr="005C003B" w:rsidRDefault="005C003B" w:rsidP="001B234F">
      <w:pPr>
        <w:spacing w:after="0"/>
        <w:rPr>
          <w:rFonts w:ascii="Georgia" w:hAnsi="Georgia"/>
          <w:sz w:val="16"/>
          <w:szCs w:val="16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"/>
        <w:gridCol w:w="4131"/>
        <w:gridCol w:w="1128"/>
        <w:gridCol w:w="1186"/>
        <w:gridCol w:w="1024"/>
        <w:gridCol w:w="1197"/>
        <w:gridCol w:w="1482"/>
      </w:tblGrid>
      <w:tr w:rsidR="001B234F" w:rsidRPr="005C003B" w:rsidTr="001A03BA">
        <w:trPr>
          <w:trHeight w:hRule="exact" w:val="205"/>
        </w:trPr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Nazwa przedmiotu</w:t>
            </w:r>
          </w:p>
        </w:tc>
        <w:tc>
          <w:tcPr>
            <w:tcW w:w="0" w:type="auto"/>
            <w:gridSpan w:val="4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Semestr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Prowadzący</w:t>
            </w:r>
          </w:p>
        </w:tc>
      </w:tr>
      <w:tr w:rsidR="001B234F" w:rsidRPr="005C003B" w:rsidTr="001A03BA">
        <w:trPr>
          <w:trHeight w:hRule="exact" w:val="205"/>
        </w:trPr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V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VI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rPr>
          <w:trHeight w:hRule="exact" w:val="1581"/>
        </w:trPr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Liczba godz. w </w:t>
            </w:r>
            <w:proofErr w:type="spellStart"/>
            <w:r w:rsidRPr="005C003B">
              <w:rPr>
                <w:rFonts w:ascii="Georgia" w:hAnsi="Georgia"/>
              </w:rPr>
              <w:t>sem</w:t>
            </w:r>
            <w:proofErr w:type="spellEnd"/>
            <w:r w:rsidRPr="005C003B">
              <w:rPr>
                <w:rFonts w:ascii="Georgia" w:hAnsi="Georgia"/>
              </w:rPr>
              <w:t>.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Forma </w:t>
            </w:r>
            <w:proofErr w:type="spellStart"/>
            <w:r w:rsidRPr="005C003B">
              <w:rPr>
                <w:rFonts w:ascii="Georgia" w:hAnsi="Georgia"/>
              </w:rPr>
              <w:t>zal</w:t>
            </w:r>
            <w:proofErr w:type="spellEnd"/>
            <w:r w:rsidRPr="005C003B">
              <w:rPr>
                <w:rFonts w:ascii="Georgia" w:hAnsi="Georgia"/>
              </w:rPr>
              <w:t>./ Punkty ECTS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Liczba godz. w </w:t>
            </w:r>
            <w:proofErr w:type="spellStart"/>
            <w:r w:rsidRPr="005C003B">
              <w:rPr>
                <w:rFonts w:ascii="Georgia" w:hAnsi="Georgia"/>
              </w:rPr>
              <w:t>sem</w:t>
            </w:r>
            <w:proofErr w:type="spellEnd"/>
            <w:r w:rsidRPr="005C003B">
              <w:rPr>
                <w:rFonts w:ascii="Georgia" w:hAnsi="Georgia"/>
              </w:rPr>
              <w:t>.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Forma </w:t>
            </w:r>
            <w:proofErr w:type="spellStart"/>
            <w:r w:rsidRPr="005C003B">
              <w:rPr>
                <w:rFonts w:ascii="Georgia" w:hAnsi="Georgia"/>
              </w:rPr>
              <w:t>zal</w:t>
            </w:r>
            <w:proofErr w:type="spellEnd"/>
            <w:r w:rsidRPr="005C003B">
              <w:rPr>
                <w:rFonts w:ascii="Georgia" w:hAnsi="Georgia"/>
              </w:rPr>
              <w:t>./ Punkty ECTS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1 – [Przedmioty ogólnouniwersyteckie i misyjne] </w:t>
            </w:r>
            <w:r w:rsidRPr="005C003B">
              <w:rPr>
                <w:rFonts w:ascii="Georgia" w:hAnsi="Georgia"/>
                <w:sz w:val="20"/>
                <w:szCs w:val="20"/>
              </w:rPr>
              <w:t>(obowiązkowe dla wszystkich)</w:t>
            </w:r>
          </w:p>
        </w:tc>
      </w:tr>
      <w:tr w:rsidR="001B234F" w:rsidRPr="005C003B" w:rsidTr="001A03BA">
        <w:trPr>
          <w:trHeight w:val="609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Etyka (wykład)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E/2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5C003B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WF</w:t>
            </w:r>
          </w:p>
        </w:tc>
      </w:tr>
      <w:tr w:rsidR="001B234F" w:rsidRPr="005C003B" w:rsidTr="001A03BA">
        <w:trPr>
          <w:trHeight w:val="263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Etyka (wykład) – kształcenie na odległość (zajęcia w formie elektronicznej)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2 – [Historia języka angielskiego] </w:t>
            </w:r>
            <w:r w:rsidRPr="005C003B">
              <w:rPr>
                <w:rFonts w:ascii="Georgia" w:hAnsi="Georgia"/>
                <w:sz w:val="20"/>
                <w:szCs w:val="20"/>
              </w:rPr>
              <w:t>(obowiązkowe dla wszystkich)</w:t>
            </w:r>
          </w:p>
        </w:tc>
      </w:tr>
      <w:tr w:rsidR="001B234F" w:rsidRPr="005C003B" w:rsidTr="001A03BA">
        <w:trPr>
          <w:trHeight w:val="706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języka angielskiego (konwersatorium)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E/2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K. Lis</w:t>
            </w:r>
          </w:p>
        </w:tc>
      </w:tr>
      <w:tr w:rsidR="001B234F" w:rsidRPr="005C003B" w:rsidTr="001A03BA">
        <w:trPr>
          <w:trHeight w:val="292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języka angielskiego (konwersatorium) – kształcenie na odległość (zajęcia w formie elektronicznej)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rPr>
          <w:trHeight w:val="748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3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Historia języka angielskiego (ćwiczenia) 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Z/1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K. Lis</w:t>
            </w:r>
          </w:p>
        </w:tc>
      </w:tr>
      <w:tr w:rsidR="001B234F" w:rsidRPr="005C003B" w:rsidTr="001A03BA">
        <w:trPr>
          <w:trHeight w:val="250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4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języka angielskiego (ćwiczenia) – kształcenie na odległość (zajęcia w formie elektronicznej)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rPr>
          <w:trHeight w:val="275"/>
        </w:trPr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3 – [Historia i kultura] </w:t>
            </w:r>
            <w:r w:rsidRPr="005C003B">
              <w:rPr>
                <w:rFonts w:ascii="Georgia" w:hAnsi="Georgia"/>
                <w:sz w:val="20"/>
                <w:szCs w:val="20"/>
              </w:rPr>
              <w:t>(obowiązkowe dla wszystkich)</w:t>
            </w:r>
          </w:p>
        </w:tc>
      </w:tr>
      <w:tr w:rsidR="001B234F" w:rsidRPr="005C003B" w:rsidTr="001A03BA">
        <w:trPr>
          <w:trHeight w:val="941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Wprowadzenie do kulturoznawstwa brytyjskiego (konwersatorium)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Z/1</w:t>
            </w:r>
          </w:p>
        </w:tc>
        <w:tc>
          <w:tcPr>
            <w:tcW w:w="0" w:type="auto"/>
            <w:vMerge w:val="restart"/>
            <w:vAlign w:val="center"/>
          </w:tcPr>
          <w:p w:rsidR="001B234F" w:rsidRPr="005C003B" w:rsidRDefault="005C003B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T. Niedokos</w:t>
            </w:r>
          </w:p>
        </w:tc>
      </w:tr>
      <w:tr w:rsidR="001B234F" w:rsidRPr="005C003B" w:rsidTr="001A03BA">
        <w:trPr>
          <w:trHeight w:val="500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Wprowadzenie do kulturoznawstwa brytyjskiego (konwersatorium) – kształcenie na odległość (zajęcia w formie elektronicznej)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1B234F" w:rsidRPr="005C003B" w:rsidTr="001A03BA"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4 – [Praktyczna nauka języka angielskiego] </w:t>
            </w:r>
            <w:r w:rsidRPr="005C003B">
              <w:rPr>
                <w:rFonts w:ascii="Georgia" w:hAnsi="Georgia"/>
                <w:sz w:val="20"/>
                <w:szCs w:val="20"/>
              </w:rPr>
              <w:t>(ćwiczenia obowiązkowe)</w:t>
            </w:r>
          </w:p>
        </w:tc>
      </w:tr>
      <w:tr w:rsidR="001B234F" w:rsidRPr="005C003B" w:rsidTr="001A03BA">
        <w:trPr>
          <w:trHeight w:val="1025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Praktyczna nauka języka angielskiego – słownictwo (ćwiczenia)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P. Tokarski</w:t>
            </w:r>
          </w:p>
        </w:tc>
      </w:tr>
      <w:tr w:rsidR="001B234F" w:rsidRPr="005C003B" w:rsidTr="001A03BA">
        <w:trPr>
          <w:trHeight w:val="291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Praktyczna nauka języka angielskiego – konwersacje (ćwiczenia)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I. </w:t>
            </w:r>
            <w:proofErr w:type="spellStart"/>
            <w:r w:rsidRPr="005C003B">
              <w:rPr>
                <w:rFonts w:ascii="Georgia" w:hAnsi="Georgia"/>
              </w:rPr>
              <w:t>Batyra</w:t>
            </w:r>
            <w:proofErr w:type="spellEnd"/>
          </w:p>
        </w:tc>
      </w:tr>
      <w:tr w:rsidR="001B234F" w:rsidRPr="005C003B" w:rsidTr="001A03BA">
        <w:trPr>
          <w:trHeight w:val="186"/>
        </w:trPr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  <w:lang w:val="nl-NL"/>
              </w:rPr>
            </w:pPr>
            <w:r w:rsidRPr="005C003B">
              <w:rPr>
                <w:rFonts w:ascii="Georgia" w:hAnsi="Georgia"/>
              </w:rPr>
              <w:t xml:space="preserve">Moduł 5 – [Specjalizacja </w:t>
            </w:r>
            <w:proofErr w:type="spellStart"/>
            <w:r w:rsidRPr="005C003B">
              <w:rPr>
                <w:rFonts w:ascii="Georgia" w:hAnsi="Georgia"/>
              </w:rPr>
              <w:t>translatoryczna</w:t>
            </w:r>
            <w:proofErr w:type="spellEnd"/>
            <w:r w:rsidRPr="005C003B">
              <w:rPr>
                <w:rFonts w:ascii="Georgia" w:hAnsi="Georgia"/>
              </w:rPr>
              <w:t>]</w:t>
            </w:r>
          </w:p>
        </w:tc>
      </w:tr>
      <w:tr w:rsidR="001B234F" w:rsidRPr="005C003B" w:rsidTr="001A03BA">
        <w:tc>
          <w:tcPr>
            <w:tcW w:w="0" w:type="auto"/>
            <w:shd w:val="clear" w:color="auto" w:fill="FFFFFF" w:themeFill="background1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Praktyczna nauka języka angielskiego – język angielski w zastosowaniach specjalistycznych (ćwiczenia)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M. </w:t>
            </w:r>
            <w:proofErr w:type="spellStart"/>
            <w:r w:rsidRPr="005C003B">
              <w:rPr>
                <w:rFonts w:ascii="Georgia" w:hAnsi="Georgia"/>
              </w:rPr>
              <w:t>Gozdór</w:t>
            </w:r>
            <w:proofErr w:type="spellEnd"/>
          </w:p>
        </w:tc>
      </w:tr>
      <w:tr w:rsidR="001B234F" w:rsidRPr="005C003B" w:rsidTr="001A03BA">
        <w:trPr>
          <w:trHeight w:val="975"/>
        </w:trPr>
        <w:tc>
          <w:tcPr>
            <w:tcW w:w="0" w:type="auto"/>
            <w:shd w:val="clear" w:color="auto" w:fill="FFFFFF" w:themeFill="background1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Praktyczna nauka języka angielskiego – tłumaczenia symultaniczne angielsko-polskie, polsko-angielskie (ćwiczenia)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K. Majkowska</w:t>
            </w:r>
          </w:p>
        </w:tc>
      </w:tr>
      <w:tr w:rsidR="001B234F" w:rsidRPr="005C003B" w:rsidTr="001A03BA">
        <w:trPr>
          <w:trHeight w:val="206"/>
        </w:trPr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Moduł 6 – [Literaturoznawstwo]</w:t>
            </w:r>
          </w:p>
        </w:tc>
      </w:tr>
      <w:tr w:rsidR="001B234F" w:rsidRPr="005C003B" w:rsidTr="001A03BA">
        <w:trPr>
          <w:trHeight w:val="221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literatury angielskiej II (ćwiczenia)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Z/3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Z/1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G. Maziarczyk</w:t>
            </w:r>
          </w:p>
        </w:tc>
      </w:tr>
      <w:tr w:rsidR="001B234F" w:rsidRPr="005C003B" w:rsidTr="001A03BA">
        <w:trPr>
          <w:trHeight w:val="195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literatury amerykańskiej (ćwiczenia)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K. Majkowska</w:t>
            </w:r>
          </w:p>
        </w:tc>
      </w:tr>
      <w:tr w:rsidR="001B234F" w:rsidRPr="005C003B" w:rsidTr="001A03BA">
        <w:trPr>
          <w:trHeight w:val="285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3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Historia literatury amerykańskiej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(konwersatorium)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9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9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E/1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K. Majkowska</w:t>
            </w:r>
          </w:p>
        </w:tc>
      </w:tr>
      <w:tr w:rsidR="001B234F" w:rsidRPr="005C003B" w:rsidTr="001A03BA">
        <w:trPr>
          <w:trHeight w:val="171"/>
        </w:trPr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7 – [Gramatyka opisowa j. ang. oraz </w:t>
            </w:r>
            <w:proofErr w:type="spellStart"/>
            <w:r w:rsidRPr="005C003B">
              <w:rPr>
                <w:rFonts w:ascii="Georgia" w:hAnsi="Georgia"/>
              </w:rPr>
              <w:t>kontrastywna</w:t>
            </w:r>
            <w:proofErr w:type="spellEnd"/>
            <w:r w:rsidRPr="005C003B">
              <w:rPr>
                <w:rFonts w:ascii="Georgia" w:hAnsi="Georgia"/>
              </w:rPr>
              <w:t xml:space="preserve"> angielsko-polska]</w:t>
            </w:r>
          </w:p>
        </w:tc>
      </w:tr>
      <w:tr w:rsidR="001B234F" w:rsidRPr="005C003B" w:rsidTr="001A03BA">
        <w:trPr>
          <w:trHeight w:val="1560"/>
        </w:trPr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Gramatyka </w:t>
            </w:r>
            <w:proofErr w:type="spellStart"/>
            <w:r w:rsidRPr="005C003B">
              <w:rPr>
                <w:rFonts w:ascii="Georgia" w:hAnsi="Georgia"/>
              </w:rPr>
              <w:t>kontrastywna</w:t>
            </w:r>
            <w:proofErr w:type="spellEnd"/>
            <w:r w:rsidRPr="005C003B">
              <w:rPr>
                <w:rFonts w:ascii="Georgia" w:hAnsi="Georgia"/>
              </w:rPr>
              <w:t xml:space="preserve"> angielsko-polska (ćwiczenia)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Z/2</w:t>
            </w:r>
          </w:p>
        </w:tc>
        <w:tc>
          <w:tcPr>
            <w:tcW w:w="0" w:type="auto"/>
            <w:vAlign w:val="center"/>
          </w:tcPr>
          <w:p w:rsidR="001B234F" w:rsidRPr="005C003B" w:rsidRDefault="005C003B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A. </w:t>
            </w:r>
            <w:r w:rsidR="007A2189">
              <w:rPr>
                <w:rFonts w:ascii="Georgia" w:hAnsi="Georgia"/>
              </w:rPr>
              <w:t>Malicka-Klepar</w:t>
            </w:r>
            <w:r w:rsidRPr="005C003B">
              <w:rPr>
                <w:rFonts w:ascii="Georgia" w:hAnsi="Georgia"/>
              </w:rPr>
              <w:t>ska</w:t>
            </w:r>
          </w:p>
        </w:tc>
      </w:tr>
      <w:tr w:rsidR="001B234F" w:rsidRPr="005C003B" w:rsidTr="001A03BA"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Moduł 8 – [Seminaria licencjackie do wyboru] </w:t>
            </w:r>
            <w:r w:rsidRPr="005C003B">
              <w:rPr>
                <w:rFonts w:ascii="Georgia" w:hAnsi="Georgia"/>
                <w:sz w:val="20"/>
                <w:szCs w:val="20"/>
              </w:rPr>
              <w:t>(obowiązkowo 1 seminarium)</w:t>
            </w:r>
          </w:p>
        </w:tc>
      </w:tr>
      <w:tr w:rsidR="001B234F" w:rsidRPr="005C003B" w:rsidTr="001A03BA">
        <w:tc>
          <w:tcPr>
            <w:tcW w:w="0" w:type="auto"/>
            <w:vMerge w:val="restart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Literaturoznawstwo (seminarium licencjackie)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/8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/2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Ł. Borowiec</w:t>
            </w:r>
          </w:p>
        </w:tc>
      </w:tr>
      <w:tr w:rsidR="001B234F" w:rsidRPr="005C003B" w:rsidTr="001A03BA"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Językoznawstwo (seminarium licencjackie)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/8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/2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A. Malicka-Kleparska</w:t>
            </w:r>
          </w:p>
        </w:tc>
      </w:tr>
      <w:tr w:rsidR="001B234F" w:rsidRPr="005C003B" w:rsidTr="001A03BA">
        <w:tc>
          <w:tcPr>
            <w:tcW w:w="0" w:type="auto"/>
            <w:vMerge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  <w:bCs/>
              </w:rPr>
            </w:pP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Dydaktyka  (seminarium licencjackie)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/8</w:t>
            </w:r>
          </w:p>
        </w:tc>
        <w:tc>
          <w:tcPr>
            <w:tcW w:w="0" w:type="auto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18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5C003B">
              <w:rPr>
                <w:rFonts w:ascii="Georgia" w:hAnsi="Georgia"/>
              </w:rPr>
              <w:t>Zbo</w:t>
            </w:r>
            <w:proofErr w:type="spellEnd"/>
            <w:r w:rsidRPr="005C003B">
              <w:rPr>
                <w:rFonts w:ascii="Georgia" w:hAnsi="Georgia"/>
              </w:rPr>
              <w:t>/2</w:t>
            </w:r>
          </w:p>
        </w:tc>
        <w:tc>
          <w:tcPr>
            <w:tcW w:w="0" w:type="auto"/>
          </w:tcPr>
          <w:p w:rsidR="001B234F" w:rsidRPr="005C003B" w:rsidRDefault="005C003B" w:rsidP="005C003B">
            <w:pPr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 xml:space="preserve">T. </w:t>
            </w:r>
            <w:proofErr w:type="spellStart"/>
            <w:r w:rsidRPr="005C003B">
              <w:rPr>
                <w:rFonts w:ascii="Georgia" w:hAnsi="Georgia"/>
              </w:rPr>
              <w:t>Derkacz-Padiasek</w:t>
            </w:r>
            <w:proofErr w:type="spellEnd"/>
          </w:p>
        </w:tc>
      </w:tr>
      <w:tr w:rsidR="001B234F" w:rsidRPr="005C003B" w:rsidTr="001A03BA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Przygotowanie pracy licencjackiej oraz przygotowanie do egzaminu dyplomowego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proofErr w:type="spellStart"/>
            <w:r w:rsidRPr="005C003B">
              <w:rPr>
                <w:rFonts w:ascii="Georgia" w:hAnsi="Georgia"/>
                <w:bCs/>
              </w:rPr>
              <w:t>Zbo</w:t>
            </w:r>
            <w:proofErr w:type="spellEnd"/>
            <w:r w:rsidRPr="005C003B">
              <w:rPr>
                <w:rFonts w:ascii="Georgia" w:hAnsi="Georgia"/>
                <w:bCs/>
              </w:rPr>
              <w:t>/10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  <w:bCs/>
              </w:rPr>
            </w:pPr>
          </w:p>
        </w:tc>
      </w:tr>
      <w:tr w:rsidR="001B234F" w:rsidRPr="005C003B" w:rsidTr="001A03BA">
        <w:trPr>
          <w:trHeight w:val="240"/>
        </w:trPr>
        <w:tc>
          <w:tcPr>
            <w:tcW w:w="0" w:type="auto"/>
            <w:gridSpan w:val="7"/>
            <w:shd w:val="clear" w:color="auto" w:fill="D9D9D9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  <w:bCs/>
              </w:rPr>
            </w:pPr>
            <w:r w:rsidRPr="005C003B">
              <w:rPr>
                <w:rFonts w:ascii="Georgia" w:hAnsi="Georgia"/>
                <w:bCs/>
              </w:rPr>
              <w:t>Egzaminy</w:t>
            </w:r>
          </w:p>
        </w:tc>
      </w:tr>
      <w:tr w:rsidR="001B234F" w:rsidRPr="005C003B" w:rsidTr="001A03BA"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both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PNJA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-</w:t>
            </w:r>
          </w:p>
        </w:tc>
        <w:tc>
          <w:tcPr>
            <w:tcW w:w="0" w:type="auto"/>
            <w:vAlign w:val="center"/>
          </w:tcPr>
          <w:p w:rsidR="001B234F" w:rsidRPr="005C003B" w:rsidRDefault="001B234F" w:rsidP="005C003B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5C003B">
              <w:rPr>
                <w:rFonts w:ascii="Georgia" w:hAnsi="Georgia"/>
              </w:rPr>
              <w:t>E/2</w:t>
            </w:r>
          </w:p>
        </w:tc>
        <w:tc>
          <w:tcPr>
            <w:tcW w:w="0" w:type="auto"/>
            <w:vAlign w:val="center"/>
          </w:tcPr>
          <w:p w:rsidR="001B234F" w:rsidRPr="005C003B" w:rsidRDefault="00A0799C" w:rsidP="005C003B">
            <w:pPr>
              <w:snapToGrid w:val="0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K. Majkowska</w:t>
            </w:r>
          </w:p>
        </w:tc>
      </w:tr>
      <w:tr w:rsidR="001B234F" w:rsidRPr="005C003B" w:rsidTr="001A03BA">
        <w:trPr>
          <w:trHeight w:val="345"/>
        </w:trPr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Razem V semestr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godziny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207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ECTS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Cs/>
                <w:lang w:eastAsia="pl-PL"/>
              </w:rPr>
            </w:pPr>
            <w:r w:rsidRPr="005C003B">
              <w:rPr>
                <w:rFonts w:ascii="Georgia" w:eastAsia="Times New Roman" w:hAnsi="Georgia"/>
                <w:bCs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</w:p>
        </w:tc>
      </w:tr>
      <w:tr w:rsidR="001B234F" w:rsidRPr="005C003B" w:rsidTr="001A03BA">
        <w:trPr>
          <w:trHeight w:val="345"/>
        </w:trPr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Razem VI semestr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godziny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189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ECTS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Cs/>
                <w:lang w:eastAsia="pl-PL"/>
              </w:rPr>
            </w:pPr>
            <w:r w:rsidRPr="005C003B">
              <w:rPr>
                <w:rFonts w:ascii="Georgia" w:eastAsia="Times New Roman" w:hAnsi="Georgia"/>
                <w:bCs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</w:p>
        </w:tc>
      </w:tr>
      <w:tr w:rsidR="001B234F" w:rsidRPr="005C003B" w:rsidTr="001A03BA">
        <w:trPr>
          <w:trHeight w:val="345"/>
        </w:trPr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godziny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396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lang w:eastAsia="pl-PL"/>
              </w:rPr>
            </w:pPr>
            <w:r w:rsidRPr="005C003B">
              <w:rPr>
                <w:rFonts w:ascii="Georgia" w:eastAsia="Times New Roman" w:hAnsi="Georgia"/>
                <w:lang w:eastAsia="pl-PL"/>
              </w:rPr>
              <w:t>ECTS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Cs/>
                <w:lang w:eastAsia="pl-PL"/>
              </w:rPr>
            </w:pPr>
            <w:r w:rsidRPr="005C003B">
              <w:rPr>
                <w:rFonts w:ascii="Georgia" w:eastAsia="Times New Roman" w:hAnsi="Georgia"/>
                <w:bCs/>
                <w:lang w:eastAsia="pl-PL"/>
              </w:rPr>
              <w:t>60</w:t>
            </w:r>
          </w:p>
        </w:tc>
        <w:tc>
          <w:tcPr>
            <w:tcW w:w="0" w:type="auto"/>
            <w:shd w:val="clear" w:color="auto" w:fill="D9D9D9"/>
          </w:tcPr>
          <w:p w:rsidR="001B234F" w:rsidRPr="005C003B" w:rsidRDefault="001B234F" w:rsidP="005C003B">
            <w:pPr>
              <w:spacing w:after="0" w:line="240" w:lineRule="auto"/>
              <w:ind w:left="559"/>
              <w:contextualSpacing/>
              <w:jc w:val="both"/>
              <w:rPr>
                <w:rFonts w:ascii="Georgia" w:eastAsia="Times New Roman" w:hAnsi="Georgia"/>
                <w:lang w:eastAsia="pl-PL"/>
              </w:rPr>
            </w:pPr>
          </w:p>
        </w:tc>
      </w:tr>
    </w:tbl>
    <w:p w:rsidR="001B234F" w:rsidRDefault="001B234F" w:rsidP="001B234F">
      <w:pPr>
        <w:spacing w:after="0"/>
        <w:jc w:val="both"/>
      </w:pPr>
    </w:p>
    <w:p w:rsidR="001B234F" w:rsidRDefault="001B234F"/>
    <w:p w:rsidR="001D61FA" w:rsidRDefault="001D61FA"/>
    <w:p w:rsidR="001D61FA" w:rsidRDefault="001D61FA"/>
    <w:p w:rsidR="001D61FA" w:rsidRDefault="001D61FA"/>
    <w:p w:rsidR="001D61FA" w:rsidRDefault="001D61FA"/>
    <w:sectPr w:rsidR="001D61FA" w:rsidSect="001B2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09" w:rsidRDefault="00A91A09" w:rsidP="001D61FA">
      <w:pPr>
        <w:spacing w:after="0" w:line="240" w:lineRule="auto"/>
      </w:pPr>
      <w:r>
        <w:separator/>
      </w:r>
    </w:p>
  </w:endnote>
  <w:endnote w:type="continuationSeparator" w:id="0">
    <w:p w:rsidR="00A91A09" w:rsidRDefault="00A91A09" w:rsidP="001D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09" w:rsidRDefault="00A91A09" w:rsidP="001D61FA">
      <w:pPr>
        <w:spacing w:after="0" w:line="240" w:lineRule="auto"/>
      </w:pPr>
      <w:r>
        <w:separator/>
      </w:r>
    </w:p>
  </w:footnote>
  <w:footnote w:type="continuationSeparator" w:id="0">
    <w:p w:rsidR="00A91A09" w:rsidRDefault="00A91A09" w:rsidP="001D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07D"/>
    <w:multiLevelType w:val="hybridMultilevel"/>
    <w:tmpl w:val="76EEFB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5D28"/>
    <w:multiLevelType w:val="hybridMultilevel"/>
    <w:tmpl w:val="2DEAF4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D0C61"/>
    <w:multiLevelType w:val="hybridMultilevel"/>
    <w:tmpl w:val="9E209926"/>
    <w:lvl w:ilvl="0" w:tplc="661A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34F"/>
    <w:rsid w:val="001A03BA"/>
    <w:rsid w:val="001B234F"/>
    <w:rsid w:val="001D61FA"/>
    <w:rsid w:val="002C34BC"/>
    <w:rsid w:val="002D378C"/>
    <w:rsid w:val="002E08B8"/>
    <w:rsid w:val="0036161F"/>
    <w:rsid w:val="00365651"/>
    <w:rsid w:val="00393FFD"/>
    <w:rsid w:val="004347B7"/>
    <w:rsid w:val="00445447"/>
    <w:rsid w:val="004E7DA5"/>
    <w:rsid w:val="005677BC"/>
    <w:rsid w:val="005C003B"/>
    <w:rsid w:val="00625BD5"/>
    <w:rsid w:val="007A2189"/>
    <w:rsid w:val="00891ABF"/>
    <w:rsid w:val="008A6F83"/>
    <w:rsid w:val="00901F3E"/>
    <w:rsid w:val="00964206"/>
    <w:rsid w:val="00A001D2"/>
    <w:rsid w:val="00A0799C"/>
    <w:rsid w:val="00A91A09"/>
    <w:rsid w:val="00D01DF8"/>
    <w:rsid w:val="00D1260A"/>
    <w:rsid w:val="00D54850"/>
    <w:rsid w:val="00E6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B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B23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B2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B234F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1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1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03B"/>
    <w:pPr>
      <w:ind w:left="720"/>
      <w:contextualSpacing/>
    </w:pPr>
  </w:style>
  <w:style w:type="character" w:styleId="Hipercze">
    <w:name w:val="Hyperlink"/>
    <w:basedOn w:val="Domylnaczcionkaakapitu"/>
    <w:rsid w:val="001A03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@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2646</Characters>
  <Application>Microsoft Office Word</Application>
  <DocSecurity>0</DocSecurity>
  <Lines>22</Lines>
  <Paragraphs>6</Paragraphs>
  <ScaleCrop>false</ScaleCrop>
  <Company>Your Company Name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2016-12-14T13:03:00Z</cp:lastPrinted>
  <dcterms:created xsi:type="dcterms:W3CDTF">2016-12-14T10:19:00Z</dcterms:created>
  <dcterms:modified xsi:type="dcterms:W3CDTF">2016-12-14T13:03:00Z</dcterms:modified>
</cp:coreProperties>
</file>