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02" w:rsidRPr="008D42B9" w:rsidRDefault="00352B02" w:rsidP="003C5B25">
      <w:pPr>
        <w:pStyle w:val="NormalnyWeb"/>
        <w:tabs>
          <w:tab w:val="left" w:pos="4460"/>
          <w:tab w:val="center" w:pos="5244"/>
        </w:tabs>
        <w:spacing w:before="2" w:after="2"/>
        <w:rPr>
          <w:rStyle w:val="Pogrubienie"/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  <w:r w:rsidRPr="008D42B9">
        <w:rPr>
          <w:rFonts w:asciiTheme="majorHAnsi" w:hAnsiTheme="majorHAnsi"/>
          <w:noProof/>
          <w:sz w:val="22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425450</wp:posOffset>
            </wp:positionV>
            <wp:extent cx="1390650" cy="426720"/>
            <wp:effectExtent l="0" t="0" r="0" b="0"/>
            <wp:wrapSquare wrapText="bothSides"/>
            <wp:docPr id="4" name="Obraz 4" descr="Znalezione obrazy dla zapytania fundacja thi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fundacja think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2B9">
        <w:rPr>
          <w:rFonts w:asciiTheme="majorHAnsi" w:hAnsiTheme="majorHAnsi"/>
          <w:noProof/>
          <w:sz w:val="22"/>
          <w:lang w:val="pl-PL" w:eastAsia="pl-PL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235585</wp:posOffset>
            </wp:positionH>
            <wp:positionV relativeFrom="paragraph">
              <wp:posOffset>318135</wp:posOffset>
            </wp:positionV>
            <wp:extent cx="1447800" cy="647700"/>
            <wp:effectExtent l="0" t="0" r="0" b="0"/>
            <wp:wrapTopAndBottom/>
            <wp:docPr id="1" name="Obraz 1" descr="nowe_logo_w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_logo_wi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B02" w:rsidRPr="008D42B9" w:rsidRDefault="00352B02" w:rsidP="003C5B25">
      <w:pPr>
        <w:pStyle w:val="NormalnyWeb"/>
        <w:tabs>
          <w:tab w:val="left" w:pos="4460"/>
          <w:tab w:val="center" w:pos="5244"/>
        </w:tabs>
        <w:spacing w:before="2" w:after="2"/>
        <w:rPr>
          <w:rStyle w:val="Pogrubienie"/>
        </w:rPr>
      </w:pPr>
    </w:p>
    <w:p w:rsidR="00352B02" w:rsidRPr="008D42B9" w:rsidRDefault="00352B02" w:rsidP="003C5B25">
      <w:pPr>
        <w:pStyle w:val="NormalnyWeb"/>
        <w:tabs>
          <w:tab w:val="left" w:pos="4460"/>
          <w:tab w:val="center" w:pos="5244"/>
        </w:tabs>
        <w:spacing w:before="2" w:after="2"/>
        <w:rPr>
          <w:rStyle w:val="Pogrubienie"/>
        </w:rPr>
      </w:pPr>
    </w:p>
    <w:p w:rsidR="00352B02" w:rsidRPr="008D42B9" w:rsidRDefault="00352B02" w:rsidP="003C5B25">
      <w:pPr>
        <w:pStyle w:val="NormalnyWeb"/>
        <w:tabs>
          <w:tab w:val="left" w:pos="4460"/>
          <w:tab w:val="center" w:pos="5244"/>
        </w:tabs>
        <w:spacing w:before="2" w:after="2"/>
        <w:rPr>
          <w:rStyle w:val="Pogrubienie"/>
        </w:rPr>
      </w:pPr>
    </w:p>
    <w:p w:rsidR="00797907" w:rsidRDefault="003C5B25" w:rsidP="003C5B25">
      <w:pPr>
        <w:pStyle w:val="NormalnyWeb"/>
        <w:tabs>
          <w:tab w:val="left" w:pos="4460"/>
          <w:tab w:val="center" w:pos="5244"/>
        </w:tabs>
        <w:spacing w:before="2" w:after="2"/>
        <w:rPr>
          <w:rStyle w:val="Pogrubienie"/>
        </w:rPr>
      </w:pPr>
      <w:r w:rsidRPr="008D42B9">
        <w:rPr>
          <w:rStyle w:val="Pogrubienie"/>
          <w:rFonts w:asciiTheme="majorHAnsi" w:hAnsiTheme="majorHAnsi"/>
          <w:sz w:val="22"/>
        </w:rPr>
        <w:tab/>
      </w:r>
      <w:r w:rsidRPr="008D42B9">
        <w:rPr>
          <w:rStyle w:val="Pogrubienie"/>
          <w:rFonts w:asciiTheme="majorHAnsi" w:hAnsiTheme="majorHAnsi"/>
          <w:sz w:val="22"/>
        </w:rPr>
        <w:tab/>
      </w:r>
    </w:p>
    <w:p w:rsidR="00797907" w:rsidRDefault="00797907" w:rsidP="00797907">
      <w:pPr>
        <w:pStyle w:val="NormalnyWeb"/>
        <w:tabs>
          <w:tab w:val="left" w:pos="4460"/>
          <w:tab w:val="center" w:pos="5244"/>
        </w:tabs>
        <w:spacing w:before="2" w:after="2"/>
        <w:jc w:val="center"/>
        <w:rPr>
          <w:rStyle w:val="Pogrubienie"/>
        </w:rPr>
      </w:pPr>
    </w:p>
    <w:p w:rsidR="005139FC" w:rsidRPr="008D42B9" w:rsidRDefault="005139FC" w:rsidP="00797907">
      <w:pPr>
        <w:pStyle w:val="NormalnyWeb"/>
        <w:tabs>
          <w:tab w:val="left" w:pos="4460"/>
          <w:tab w:val="center" w:pos="5244"/>
        </w:tabs>
        <w:spacing w:before="2" w:after="2"/>
        <w:jc w:val="center"/>
        <w:rPr>
          <w:rFonts w:asciiTheme="majorHAnsi" w:hAnsiTheme="majorHAnsi"/>
          <w:sz w:val="22"/>
        </w:rPr>
      </w:pPr>
      <w:r w:rsidRPr="008D42B9">
        <w:rPr>
          <w:rStyle w:val="Pogrubienie"/>
          <w:rFonts w:asciiTheme="majorHAnsi" w:hAnsiTheme="majorHAnsi"/>
          <w:sz w:val="22"/>
        </w:rPr>
        <w:t>REGULAMIN</w:t>
      </w:r>
    </w:p>
    <w:p w:rsidR="005139FC" w:rsidRPr="008D42B9" w:rsidRDefault="00B2009B" w:rsidP="005139FC">
      <w:pPr>
        <w:pStyle w:val="NormalnyWeb"/>
        <w:spacing w:before="2" w:after="2"/>
        <w:jc w:val="center"/>
        <w:rPr>
          <w:rStyle w:val="Pogrubienie"/>
        </w:rPr>
      </w:pPr>
      <w:r w:rsidRPr="008D42B9">
        <w:rPr>
          <w:rStyle w:val="Pogrubienie"/>
          <w:rFonts w:asciiTheme="majorHAnsi" w:hAnsiTheme="majorHAnsi"/>
          <w:sz w:val="22"/>
        </w:rPr>
        <w:t>Konkursu „</w:t>
      </w:r>
      <w:r w:rsidR="00463730" w:rsidRPr="008D42B9">
        <w:rPr>
          <w:rStyle w:val="Pogrubienie"/>
          <w:rFonts w:asciiTheme="majorHAnsi" w:hAnsiTheme="majorHAnsi"/>
          <w:sz w:val="22"/>
        </w:rPr>
        <w:t>Milion na B</w:t>
      </w:r>
      <w:r w:rsidR="00D23937" w:rsidRPr="008D42B9">
        <w:rPr>
          <w:rStyle w:val="Pogrubienie"/>
          <w:rFonts w:asciiTheme="majorHAnsi" w:hAnsiTheme="majorHAnsi"/>
          <w:sz w:val="22"/>
        </w:rPr>
        <w:t>ank</w:t>
      </w:r>
      <w:r w:rsidR="00352B02" w:rsidRPr="008D42B9">
        <w:rPr>
          <w:rStyle w:val="Pogrubienie"/>
          <w:rFonts w:asciiTheme="majorHAnsi" w:hAnsiTheme="majorHAnsi"/>
          <w:sz w:val="22"/>
        </w:rPr>
        <w:t>“</w:t>
      </w:r>
    </w:p>
    <w:p w:rsidR="00352B02" w:rsidRPr="008D42B9" w:rsidRDefault="00352B02" w:rsidP="005139FC">
      <w:pPr>
        <w:pStyle w:val="NormalnyWeb"/>
        <w:spacing w:before="2" w:after="2"/>
        <w:jc w:val="center"/>
        <w:rPr>
          <w:rFonts w:asciiTheme="majorHAnsi" w:hAnsiTheme="majorHAnsi"/>
          <w:sz w:val="22"/>
        </w:rPr>
      </w:pPr>
    </w:p>
    <w:p w:rsidR="005139FC" w:rsidRPr="008D42B9" w:rsidRDefault="005139FC" w:rsidP="00053D9D">
      <w:pPr>
        <w:pStyle w:val="NormalnyWeb"/>
        <w:spacing w:before="2" w:after="2"/>
        <w:jc w:val="center"/>
        <w:rPr>
          <w:rFonts w:asciiTheme="majorHAnsi" w:hAnsiTheme="majorHAnsi"/>
          <w:b/>
          <w:sz w:val="22"/>
        </w:rPr>
      </w:pPr>
      <w:r w:rsidRPr="008D42B9">
        <w:rPr>
          <w:rStyle w:val="Pogrubienie"/>
          <w:rFonts w:asciiTheme="majorHAnsi" w:hAnsiTheme="majorHAnsi"/>
          <w:sz w:val="22"/>
        </w:rPr>
        <w:t>§1. Postanowienia ogólne</w:t>
      </w:r>
    </w:p>
    <w:p w:rsidR="005139FC" w:rsidRPr="008D42B9" w:rsidRDefault="005139FC" w:rsidP="00AC5C45">
      <w:pPr>
        <w:pStyle w:val="NormalnyWeb"/>
        <w:numPr>
          <w:ilvl w:val="0"/>
          <w:numId w:val="20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Regulamin określa </w:t>
      </w:r>
      <w:r w:rsidR="00B2009B" w:rsidRPr="008D42B9">
        <w:rPr>
          <w:rFonts w:asciiTheme="majorHAnsi" w:hAnsiTheme="majorHAnsi"/>
          <w:sz w:val="22"/>
        </w:rPr>
        <w:t>zasady Konkursu „</w:t>
      </w:r>
      <w:r w:rsidR="00352B02" w:rsidRPr="008D42B9">
        <w:rPr>
          <w:rFonts w:asciiTheme="majorHAnsi" w:hAnsiTheme="majorHAnsi"/>
          <w:sz w:val="22"/>
        </w:rPr>
        <w:t xml:space="preserve">Milion na </w:t>
      </w:r>
      <w:r w:rsidR="00A548BF" w:rsidRPr="008D42B9">
        <w:rPr>
          <w:rFonts w:asciiTheme="majorHAnsi" w:hAnsiTheme="majorHAnsi"/>
          <w:sz w:val="22"/>
        </w:rPr>
        <w:t>B</w:t>
      </w:r>
      <w:r w:rsidR="00352B02" w:rsidRPr="008D42B9">
        <w:rPr>
          <w:rFonts w:asciiTheme="majorHAnsi" w:hAnsiTheme="majorHAnsi"/>
          <w:sz w:val="22"/>
        </w:rPr>
        <w:t>ank</w:t>
      </w:r>
      <w:r w:rsidRPr="008D42B9">
        <w:rPr>
          <w:rFonts w:asciiTheme="majorHAnsi" w:hAnsiTheme="majorHAnsi"/>
          <w:sz w:val="22"/>
        </w:rPr>
        <w:t>”.</w:t>
      </w:r>
    </w:p>
    <w:p w:rsidR="005139FC" w:rsidRPr="008D42B9" w:rsidRDefault="005139FC" w:rsidP="00AC5C45">
      <w:pPr>
        <w:pStyle w:val="NormalnyWeb"/>
        <w:numPr>
          <w:ilvl w:val="0"/>
          <w:numId w:val="20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Organiz</w:t>
      </w:r>
      <w:r w:rsidR="00B2009B" w:rsidRPr="008D42B9">
        <w:rPr>
          <w:rFonts w:asciiTheme="majorHAnsi" w:hAnsiTheme="majorHAnsi"/>
          <w:sz w:val="22"/>
        </w:rPr>
        <w:t>ator</w:t>
      </w:r>
      <w:r w:rsidR="00352B02" w:rsidRPr="008D42B9">
        <w:rPr>
          <w:rFonts w:asciiTheme="majorHAnsi" w:hAnsiTheme="majorHAnsi"/>
          <w:sz w:val="22"/>
        </w:rPr>
        <w:t>ami</w:t>
      </w:r>
      <w:r w:rsidR="00B2009B" w:rsidRPr="008D42B9">
        <w:rPr>
          <w:rFonts w:asciiTheme="majorHAnsi" w:hAnsiTheme="majorHAnsi"/>
          <w:sz w:val="22"/>
        </w:rPr>
        <w:t xml:space="preserve"> Konkursu „</w:t>
      </w:r>
      <w:r w:rsidR="00352B02" w:rsidRPr="008D42B9">
        <w:rPr>
          <w:rFonts w:asciiTheme="majorHAnsi" w:hAnsiTheme="majorHAnsi"/>
          <w:sz w:val="22"/>
        </w:rPr>
        <w:t xml:space="preserve">Milion na </w:t>
      </w:r>
      <w:r w:rsidR="00A548BF" w:rsidRPr="008D42B9">
        <w:rPr>
          <w:rFonts w:asciiTheme="majorHAnsi" w:hAnsiTheme="majorHAnsi"/>
          <w:sz w:val="22"/>
        </w:rPr>
        <w:t>B</w:t>
      </w:r>
      <w:r w:rsidR="00352B02" w:rsidRPr="008D42B9">
        <w:rPr>
          <w:rFonts w:asciiTheme="majorHAnsi" w:hAnsiTheme="majorHAnsi"/>
          <w:sz w:val="22"/>
        </w:rPr>
        <w:t>ank</w:t>
      </w:r>
      <w:r w:rsidR="008D42B9">
        <w:rPr>
          <w:rFonts w:asciiTheme="majorHAnsi" w:hAnsiTheme="majorHAnsi"/>
          <w:sz w:val="22"/>
        </w:rPr>
        <w:t>” są</w:t>
      </w:r>
      <w:r w:rsidRPr="008D42B9">
        <w:rPr>
          <w:rFonts w:asciiTheme="majorHAnsi" w:hAnsiTheme="majorHAnsi"/>
          <w:sz w:val="22"/>
        </w:rPr>
        <w:t xml:space="preserve"> </w:t>
      </w:r>
      <w:r w:rsidR="00AF7C5C" w:rsidRPr="008D42B9">
        <w:rPr>
          <w:rFonts w:asciiTheme="majorHAnsi" w:hAnsiTheme="majorHAnsi"/>
          <w:sz w:val="22"/>
        </w:rPr>
        <w:t xml:space="preserve">Fundacja </w:t>
      </w:r>
      <w:r w:rsidRPr="008D42B9">
        <w:rPr>
          <w:rFonts w:asciiTheme="majorHAnsi" w:hAnsiTheme="majorHAnsi"/>
          <w:sz w:val="22"/>
        </w:rPr>
        <w:t>Warszawski Instytut Bankowości</w:t>
      </w:r>
      <w:r w:rsidR="003C0902" w:rsidRPr="008D42B9">
        <w:rPr>
          <w:rFonts w:asciiTheme="majorHAnsi" w:hAnsiTheme="majorHAnsi"/>
          <w:sz w:val="22"/>
        </w:rPr>
        <w:t>,</w:t>
      </w:r>
      <w:r w:rsidRPr="008D42B9">
        <w:rPr>
          <w:rFonts w:asciiTheme="majorHAnsi" w:hAnsiTheme="majorHAnsi"/>
          <w:sz w:val="22"/>
        </w:rPr>
        <w:t xml:space="preserve"> z</w:t>
      </w:r>
      <w:r w:rsidR="00FD4DF9" w:rsidRPr="008D42B9">
        <w:rPr>
          <w:rFonts w:asciiTheme="majorHAnsi" w:hAnsiTheme="majorHAnsi"/>
          <w:sz w:val="22"/>
        </w:rPr>
        <w:t> </w:t>
      </w:r>
      <w:r w:rsidRPr="008D42B9">
        <w:rPr>
          <w:rFonts w:asciiTheme="majorHAnsi" w:hAnsiTheme="majorHAnsi"/>
          <w:sz w:val="22"/>
        </w:rPr>
        <w:t>siedzibą</w:t>
      </w:r>
      <w:r w:rsidR="00FD4DF9" w:rsidRPr="008D42B9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w Warszawie, adres: ul. Wiejska</w:t>
      </w:r>
      <w:r w:rsidR="003C0902" w:rsidRPr="008D42B9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12a, 00-490 Warszawa</w:t>
      </w:r>
      <w:r w:rsidR="00015BF8" w:rsidRPr="008D42B9">
        <w:rPr>
          <w:rFonts w:asciiTheme="majorHAnsi" w:hAnsiTheme="majorHAnsi"/>
          <w:sz w:val="22"/>
        </w:rPr>
        <w:t xml:space="preserve"> (zwana dalej Warszawski Instytut Bankowości)</w:t>
      </w:r>
      <w:r w:rsidR="00352B02" w:rsidRPr="008D42B9">
        <w:rPr>
          <w:rFonts w:asciiTheme="majorHAnsi" w:hAnsiTheme="majorHAnsi"/>
          <w:sz w:val="22"/>
        </w:rPr>
        <w:t xml:space="preserve"> oraz Fundacja Ro</w:t>
      </w:r>
      <w:r w:rsidR="00797907">
        <w:rPr>
          <w:rFonts w:asciiTheme="majorHAnsi" w:hAnsiTheme="majorHAnsi"/>
          <w:sz w:val="22"/>
        </w:rPr>
        <w:t>zwoju Społeczeństwa Wiedzy Think</w:t>
      </w:r>
      <w:r w:rsidR="00352B02" w:rsidRPr="008D42B9">
        <w:rPr>
          <w:rFonts w:asciiTheme="majorHAnsi" w:hAnsiTheme="majorHAnsi"/>
          <w:sz w:val="22"/>
        </w:rPr>
        <w:t xml:space="preserve">! z siedzibą w Warszawie, adres: ul. Ciołka 12/209, 01-402 </w:t>
      </w:r>
      <w:r w:rsidR="00352B02" w:rsidRPr="00B07B4B">
        <w:rPr>
          <w:rFonts w:asciiTheme="majorHAnsi" w:hAnsiTheme="majorHAnsi"/>
          <w:sz w:val="22"/>
        </w:rPr>
        <w:t>Warszawa</w:t>
      </w:r>
      <w:r w:rsidR="00015BF8" w:rsidRPr="00B07B4B">
        <w:rPr>
          <w:rFonts w:asciiTheme="majorHAnsi" w:hAnsiTheme="majorHAnsi"/>
          <w:sz w:val="22"/>
        </w:rPr>
        <w:t xml:space="preserve"> </w:t>
      </w:r>
      <w:r w:rsidR="00B07B4B" w:rsidRPr="00B07B4B">
        <w:rPr>
          <w:rFonts w:asciiTheme="majorHAnsi" w:hAnsiTheme="majorHAnsi"/>
          <w:sz w:val="22"/>
        </w:rPr>
        <w:t>(</w:t>
      </w:r>
      <w:r w:rsidR="008D42B9" w:rsidRPr="00B07B4B">
        <w:rPr>
          <w:rFonts w:asciiTheme="majorHAnsi" w:hAnsiTheme="majorHAnsi"/>
          <w:sz w:val="22"/>
        </w:rPr>
        <w:t>zwana dalej Fundacja Think!</w:t>
      </w:r>
      <w:r w:rsidR="00B07B4B" w:rsidRPr="00B07B4B">
        <w:rPr>
          <w:rFonts w:asciiTheme="majorHAnsi" w:hAnsiTheme="majorHAnsi"/>
          <w:sz w:val="22"/>
        </w:rPr>
        <w:t>)</w:t>
      </w:r>
      <w:r w:rsidR="00B07B4B">
        <w:rPr>
          <w:rFonts w:asciiTheme="majorHAnsi" w:hAnsiTheme="majorHAnsi"/>
          <w:sz w:val="22"/>
        </w:rPr>
        <w:t xml:space="preserve"> </w:t>
      </w:r>
      <w:r w:rsidR="00797907">
        <w:rPr>
          <w:rFonts w:asciiTheme="majorHAnsi" w:hAnsiTheme="majorHAnsi"/>
          <w:sz w:val="22"/>
        </w:rPr>
        <w:t xml:space="preserve">lub </w:t>
      </w:r>
      <w:r w:rsidR="008D42B9">
        <w:rPr>
          <w:rFonts w:asciiTheme="majorHAnsi" w:hAnsiTheme="majorHAnsi"/>
          <w:sz w:val="22"/>
        </w:rPr>
        <w:t>łącznie zwane</w:t>
      </w:r>
      <w:r w:rsidR="00015BF8" w:rsidRPr="008D42B9">
        <w:rPr>
          <w:rFonts w:asciiTheme="majorHAnsi" w:hAnsiTheme="majorHAnsi"/>
          <w:sz w:val="22"/>
        </w:rPr>
        <w:t xml:space="preserve"> Organizatorami</w:t>
      </w:r>
      <w:r w:rsidR="00FD4DF9" w:rsidRPr="008D42B9">
        <w:rPr>
          <w:rFonts w:asciiTheme="majorHAnsi" w:hAnsiTheme="majorHAnsi"/>
          <w:sz w:val="22"/>
        </w:rPr>
        <w:t>.</w:t>
      </w:r>
    </w:p>
    <w:p w:rsidR="00ED621E" w:rsidRPr="008D42B9" w:rsidRDefault="005139FC" w:rsidP="00AC5C45">
      <w:pPr>
        <w:pStyle w:val="NormalnyWeb"/>
        <w:numPr>
          <w:ilvl w:val="0"/>
          <w:numId w:val="20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Konkurs </w:t>
      </w:r>
      <w:r w:rsidR="00E46366" w:rsidRPr="008D42B9">
        <w:rPr>
          <w:rFonts w:asciiTheme="majorHAnsi" w:hAnsiTheme="majorHAnsi"/>
          <w:sz w:val="22"/>
        </w:rPr>
        <w:t xml:space="preserve">„Milion na </w:t>
      </w:r>
      <w:r w:rsidR="00A548BF" w:rsidRPr="008D42B9">
        <w:rPr>
          <w:rFonts w:asciiTheme="majorHAnsi" w:hAnsiTheme="majorHAnsi"/>
          <w:sz w:val="22"/>
        </w:rPr>
        <w:t>B</w:t>
      </w:r>
      <w:r w:rsidR="00E46366" w:rsidRPr="008D42B9">
        <w:rPr>
          <w:rFonts w:asciiTheme="majorHAnsi" w:hAnsiTheme="majorHAnsi"/>
          <w:sz w:val="22"/>
        </w:rPr>
        <w:t xml:space="preserve">ank“ (zwany dalej Konkursem) </w:t>
      </w:r>
      <w:r w:rsidRPr="008D42B9">
        <w:rPr>
          <w:rFonts w:asciiTheme="majorHAnsi" w:hAnsiTheme="majorHAnsi"/>
          <w:sz w:val="22"/>
        </w:rPr>
        <w:t>jest realizowany na terytorium Rzeczypospolitej Polskiej.</w:t>
      </w:r>
    </w:p>
    <w:p w:rsidR="00ED621E" w:rsidRPr="008D42B9" w:rsidRDefault="00ED621E" w:rsidP="00AC5C45">
      <w:pPr>
        <w:pStyle w:val="NormalnyWeb"/>
        <w:numPr>
          <w:ilvl w:val="0"/>
          <w:numId w:val="20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Regulamin jest wiążący dla Organizator</w:t>
      </w:r>
      <w:r w:rsidR="00E46366" w:rsidRPr="008D42B9">
        <w:rPr>
          <w:rFonts w:asciiTheme="majorHAnsi" w:hAnsiTheme="majorHAnsi"/>
          <w:sz w:val="22"/>
        </w:rPr>
        <w:t>ów i u</w:t>
      </w:r>
      <w:r w:rsidRPr="008D42B9">
        <w:rPr>
          <w:rFonts w:asciiTheme="majorHAnsi" w:hAnsiTheme="majorHAnsi"/>
          <w:sz w:val="22"/>
        </w:rPr>
        <w:t>czestników Konkursu. Reguluje zasady i warunki uczestnictwa w Konkursie, prawa i obowiązki Organizator</w:t>
      </w:r>
      <w:r w:rsidR="00E46366" w:rsidRPr="008D42B9">
        <w:rPr>
          <w:rFonts w:asciiTheme="majorHAnsi" w:hAnsiTheme="majorHAnsi"/>
          <w:sz w:val="22"/>
        </w:rPr>
        <w:t>ów oraz u</w:t>
      </w:r>
      <w:r w:rsidRPr="008D42B9">
        <w:rPr>
          <w:rFonts w:asciiTheme="majorHAnsi" w:hAnsiTheme="majorHAnsi"/>
          <w:sz w:val="22"/>
        </w:rPr>
        <w:t>czestników Konkursu.</w:t>
      </w:r>
    </w:p>
    <w:p w:rsidR="00ED621E" w:rsidRPr="008D42B9" w:rsidRDefault="00ED621E" w:rsidP="005139FC">
      <w:pPr>
        <w:pStyle w:val="NormalnyWeb"/>
        <w:spacing w:before="2" w:after="2"/>
        <w:rPr>
          <w:rFonts w:asciiTheme="majorHAnsi" w:hAnsiTheme="majorHAnsi"/>
          <w:sz w:val="22"/>
        </w:rPr>
      </w:pPr>
    </w:p>
    <w:p w:rsidR="005139FC" w:rsidRPr="008D42B9" w:rsidRDefault="004639EF" w:rsidP="00ED621E">
      <w:pPr>
        <w:pStyle w:val="NormalnyWeb"/>
        <w:spacing w:before="2" w:after="2"/>
        <w:jc w:val="center"/>
        <w:rPr>
          <w:rFonts w:asciiTheme="majorHAnsi" w:hAnsiTheme="majorHAnsi"/>
          <w:b/>
          <w:sz w:val="22"/>
        </w:rPr>
      </w:pPr>
      <w:r w:rsidRPr="008D42B9">
        <w:rPr>
          <w:rStyle w:val="Pogrubienie"/>
          <w:rFonts w:asciiTheme="majorHAnsi" w:hAnsiTheme="majorHAnsi"/>
          <w:sz w:val="22"/>
        </w:rPr>
        <w:t>§2. Cele</w:t>
      </w:r>
      <w:r w:rsidR="00ED621E" w:rsidRPr="008D42B9">
        <w:rPr>
          <w:rStyle w:val="Pogrubienie"/>
          <w:rFonts w:asciiTheme="majorHAnsi" w:hAnsiTheme="majorHAnsi"/>
          <w:sz w:val="22"/>
        </w:rPr>
        <w:t xml:space="preserve"> Konkursu</w:t>
      </w:r>
    </w:p>
    <w:p w:rsidR="005139FC" w:rsidRPr="008D42B9" w:rsidRDefault="005139FC" w:rsidP="00AC5C45">
      <w:pPr>
        <w:pStyle w:val="NormalnyWeb"/>
        <w:spacing w:before="2" w:after="2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Celem Konkursu jest upowszechnianie wiedzy na temat rynk</w:t>
      </w:r>
      <w:r w:rsidR="00352B02" w:rsidRPr="008D42B9">
        <w:rPr>
          <w:rFonts w:asciiTheme="majorHAnsi" w:hAnsiTheme="majorHAnsi"/>
          <w:sz w:val="22"/>
        </w:rPr>
        <w:t>u kapitałowego i jego produktów oraz</w:t>
      </w:r>
      <w:r w:rsidRPr="008D42B9">
        <w:rPr>
          <w:rFonts w:asciiTheme="majorHAnsi" w:hAnsiTheme="majorHAnsi"/>
          <w:sz w:val="22"/>
        </w:rPr>
        <w:t xml:space="preserve"> umiejętności inwestowania </w:t>
      </w:r>
      <w:r w:rsidR="00352B02" w:rsidRPr="008D42B9">
        <w:rPr>
          <w:rFonts w:asciiTheme="majorHAnsi" w:hAnsiTheme="majorHAnsi"/>
          <w:sz w:val="22"/>
        </w:rPr>
        <w:t>i</w:t>
      </w:r>
      <w:r w:rsidRPr="008D42B9">
        <w:rPr>
          <w:rFonts w:asciiTheme="majorHAnsi" w:hAnsiTheme="majorHAnsi"/>
          <w:sz w:val="22"/>
        </w:rPr>
        <w:t> zarządzania finansami osobistymi.</w:t>
      </w:r>
    </w:p>
    <w:p w:rsidR="005139FC" w:rsidRPr="008D42B9" w:rsidRDefault="005139FC" w:rsidP="005139FC">
      <w:pPr>
        <w:pStyle w:val="NormalnyWeb"/>
        <w:spacing w:before="2" w:after="2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 </w:t>
      </w:r>
    </w:p>
    <w:p w:rsidR="005139FC" w:rsidRPr="008D42B9" w:rsidRDefault="00053D9D" w:rsidP="00053D9D">
      <w:pPr>
        <w:pStyle w:val="NormalnyWeb"/>
        <w:spacing w:before="2" w:after="2"/>
        <w:jc w:val="center"/>
        <w:rPr>
          <w:rFonts w:asciiTheme="majorHAnsi" w:hAnsiTheme="majorHAnsi"/>
          <w:b/>
          <w:sz w:val="22"/>
        </w:rPr>
      </w:pPr>
      <w:r w:rsidRPr="008D42B9">
        <w:rPr>
          <w:rStyle w:val="Pogrubienie"/>
          <w:rFonts w:asciiTheme="majorHAnsi" w:hAnsiTheme="majorHAnsi"/>
          <w:sz w:val="22"/>
        </w:rPr>
        <w:t>§3</w:t>
      </w:r>
      <w:r w:rsidR="005139FC" w:rsidRPr="008D42B9">
        <w:rPr>
          <w:rStyle w:val="Pogrubienie"/>
          <w:rFonts w:asciiTheme="majorHAnsi" w:hAnsiTheme="majorHAnsi"/>
          <w:sz w:val="22"/>
        </w:rPr>
        <w:t>. Uczestnicy Konkursu</w:t>
      </w:r>
    </w:p>
    <w:p w:rsidR="00892C14" w:rsidRPr="008D42B9" w:rsidRDefault="005139FC" w:rsidP="00AC5C45">
      <w:pPr>
        <w:pStyle w:val="NormalnyWeb"/>
        <w:numPr>
          <w:ilvl w:val="0"/>
          <w:numId w:val="22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Uczestnikiem Konkursu może być osoba pełnoletnia</w:t>
      </w:r>
      <w:r w:rsidR="00352B02" w:rsidRPr="008D42B9">
        <w:rPr>
          <w:rFonts w:asciiTheme="majorHAnsi" w:hAnsiTheme="majorHAnsi"/>
          <w:sz w:val="22"/>
        </w:rPr>
        <w:t>,</w:t>
      </w:r>
      <w:r w:rsidRPr="008D42B9">
        <w:rPr>
          <w:rFonts w:asciiTheme="majorHAnsi" w:hAnsiTheme="majorHAnsi"/>
          <w:sz w:val="22"/>
        </w:rPr>
        <w:t xml:space="preserve"> posiadająca pełną zdolność do czynności prawnych, mieszkająca na terenie Rzeczypospolitej</w:t>
      </w:r>
      <w:r w:rsidR="009B02A5" w:rsidRPr="008D42B9">
        <w:rPr>
          <w:rFonts w:asciiTheme="majorHAnsi" w:hAnsiTheme="majorHAnsi"/>
          <w:sz w:val="22"/>
        </w:rPr>
        <w:t xml:space="preserve"> Polskiej </w:t>
      </w:r>
      <w:r w:rsidR="00892C14" w:rsidRPr="008D42B9">
        <w:rPr>
          <w:rFonts w:asciiTheme="majorHAnsi" w:hAnsiTheme="majorHAnsi"/>
          <w:sz w:val="22"/>
        </w:rPr>
        <w:t>oraz będąca studentem.</w:t>
      </w:r>
    </w:p>
    <w:p w:rsidR="005139FC" w:rsidRPr="008D42B9" w:rsidRDefault="005139FC" w:rsidP="00B07B4B">
      <w:pPr>
        <w:pStyle w:val="NormalnyWeb"/>
        <w:numPr>
          <w:ilvl w:val="0"/>
          <w:numId w:val="22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 Konkursie nie mogą brać udziału osoby wykonujące czynności związane z organizacją Konkursu,</w:t>
      </w:r>
      <w:r w:rsidRPr="008D42B9">
        <w:rPr>
          <w:rFonts w:asciiTheme="majorHAnsi" w:hAnsiTheme="majorHAnsi"/>
          <w:sz w:val="22"/>
        </w:rPr>
        <w:br/>
        <w:t>w szczególności pracownicy Organizator</w:t>
      </w:r>
      <w:r w:rsidR="00352B02" w:rsidRPr="008D42B9">
        <w:rPr>
          <w:rFonts w:asciiTheme="majorHAnsi" w:hAnsiTheme="majorHAnsi"/>
          <w:sz w:val="22"/>
        </w:rPr>
        <w:t>ów</w:t>
      </w:r>
      <w:r w:rsidRPr="008D42B9">
        <w:rPr>
          <w:rFonts w:asciiTheme="majorHAnsi" w:hAnsiTheme="majorHAnsi"/>
          <w:sz w:val="22"/>
        </w:rPr>
        <w:t xml:space="preserve"> oraz </w:t>
      </w:r>
      <w:r w:rsidR="004D44E1" w:rsidRPr="008D42B9">
        <w:rPr>
          <w:rFonts w:asciiTheme="majorHAnsi" w:hAnsiTheme="majorHAnsi"/>
          <w:sz w:val="22"/>
        </w:rPr>
        <w:t>pracownicy Fundacji Kroneberga</w:t>
      </w:r>
      <w:r w:rsidR="00003727" w:rsidRPr="008D42B9">
        <w:rPr>
          <w:rFonts w:asciiTheme="majorHAnsi" w:hAnsiTheme="majorHAnsi"/>
          <w:sz w:val="22"/>
        </w:rPr>
        <w:t xml:space="preserve"> </w:t>
      </w:r>
      <w:r w:rsidR="00003727" w:rsidRPr="008D42B9">
        <w:rPr>
          <w:rFonts w:asciiTheme="majorHAnsi" w:hAnsiTheme="majorHAnsi" w:cstheme="majorHAnsi"/>
          <w:sz w:val="22"/>
        </w:rPr>
        <w:t>z siedzibą w Warszawie, ul. Traugutta 7/9</w:t>
      </w:r>
      <w:r w:rsidR="004D44E1" w:rsidRPr="008D42B9">
        <w:rPr>
          <w:rFonts w:asciiTheme="majorHAnsi" w:hAnsiTheme="majorHAnsi"/>
          <w:sz w:val="22"/>
        </w:rPr>
        <w:t xml:space="preserve"> (zwanej dalej Fundacją) - operatora gry symulacyjnej „Pierwszy milion“ wykorzystywanej </w:t>
      </w:r>
      <w:r w:rsidR="008D42B9" w:rsidRPr="008D42B9">
        <w:rPr>
          <w:rFonts w:asciiTheme="majorHAnsi" w:hAnsiTheme="majorHAnsi"/>
          <w:sz w:val="22"/>
        </w:rPr>
        <w:t xml:space="preserve">w </w:t>
      </w:r>
      <w:r w:rsidR="00E46366" w:rsidRPr="008D42B9">
        <w:rPr>
          <w:rFonts w:asciiTheme="majorHAnsi" w:hAnsiTheme="majorHAnsi"/>
          <w:sz w:val="22"/>
        </w:rPr>
        <w:t>K</w:t>
      </w:r>
      <w:r w:rsidR="004D44E1" w:rsidRPr="008D42B9">
        <w:rPr>
          <w:rFonts w:asciiTheme="majorHAnsi" w:hAnsiTheme="majorHAnsi"/>
          <w:sz w:val="22"/>
        </w:rPr>
        <w:t xml:space="preserve">onkursie. </w:t>
      </w:r>
    </w:p>
    <w:p w:rsidR="005139FC" w:rsidRPr="008D42B9" w:rsidRDefault="005139FC" w:rsidP="005139FC">
      <w:pPr>
        <w:pStyle w:val="NormalnyWeb"/>
        <w:spacing w:before="2" w:after="2"/>
        <w:rPr>
          <w:rFonts w:asciiTheme="majorHAnsi" w:hAnsiTheme="majorHAnsi"/>
          <w:sz w:val="22"/>
        </w:rPr>
      </w:pPr>
    </w:p>
    <w:p w:rsidR="005139FC" w:rsidRPr="008D42B9" w:rsidRDefault="00053D9D" w:rsidP="00053D9D">
      <w:pPr>
        <w:pStyle w:val="NormalnyWeb"/>
        <w:spacing w:before="2" w:after="2"/>
        <w:jc w:val="center"/>
        <w:rPr>
          <w:rFonts w:asciiTheme="majorHAnsi" w:hAnsiTheme="majorHAnsi"/>
          <w:b/>
          <w:sz w:val="22"/>
        </w:rPr>
      </w:pPr>
      <w:r w:rsidRPr="008D42B9">
        <w:rPr>
          <w:rStyle w:val="Pogrubienie"/>
          <w:rFonts w:asciiTheme="majorHAnsi" w:hAnsiTheme="majorHAnsi"/>
          <w:sz w:val="22"/>
        </w:rPr>
        <w:t>§4</w:t>
      </w:r>
      <w:r w:rsidR="005139FC" w:rsidRPr="008D42B9">
        <w:rPr>
          <w:rStyle w:val="Pogrubienie"/>
          <w:rFonts w:asciiTheme="majorHAnsi" w:hAnsiTheme="majorHAnsi"/>
          <w:sz w:val="22"/>
        </w:rPr>
        <w:t xml:space="preserve">. Zasady </w:t>
      </w:r>
      <w:r w:rsidR="00D23937" w:rsidRPr="008D42B9">
        <w:rPr>
          <w:rStyle w:val="Pogrubienie"/>
          <w:rFonts w:asciiTheme="majorHAnsi" w:hAnsiTheme="majorHAnsi"/>
          <w:sz w:val="22"/>
        </w:rPr>
        <w:t>Konkursu</w:t>
      </w:r>
    </w:p>
    <w:p w:rsidR="00D23937" w:rsidRPr="008D42B9" w:rsidRDefault="00E46366" w:rsidP="00AC5C45">
      <w:pPr>
        <w:pStyle w:val="NormalnyWeb"/>
        <w:numPr>
          <w:ilvl w:val="0"/>
          <w:numId w:val="24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Uczestnik Konkursu bierze udział w</w:t>
      </w:r>
      <w:r w:rsidR="005139FC" w:rsidRPr="008D42B9">
        <w:rPr>
          <w:rFonts w:asciiTheme="majorHAnsi" w:hAnsiTheme="majorHAnsi"/>
          <w:sz w:val="22"/>
        </w:rPr>
        <w:t xml:space="preserve"> internetow</w:t>
      </w:r>
      <w:r w:rsidRPr="008D42B9">
        <w:rPr>
          <w:rFonts w:asciiTheme="majorHAnsi" w:hAnsiTheme="majorHAnsi"/>
          <w:sz w:val="22"/>
        </w:rPr>
        <w:t>ej</w:t>
      </w:r>
      <w:r w:rsidR="005139FC" w:rsidRPr="008D42B9">
        <w:rPr>
          <w:rFonts w:asciiTheme="majorHAnsi" w:hAnsiTheme="majorHAnsi"/>
          <w:sz w:val="22"/>
        </w:rPr>
        <w:t xml:space="preserve"> gr</w:t>
      </w:r>
      <w:r w:rsidRPr="008D42B9">
        <w:rPr>
          <w:rFonts w:asciiTheme="majorHAnsi" w:hAnsiTheme="majorHAnsi"/>
          <w:sz w:val="22"/>
        </w:rPr>
        <w:t>ze</w:t>
      </w:r>
      <w:r w:rsidR="005139FC" w:rsidRPr="008D42B9">
        <w:rPr>
          <w:rFonts w:asciiTheme="majorHAnsi" w:hAnsiTheme="majorHAnsi"/>
          <w:sz w:val="22"/>
        </w:rPr>
        <w:t xml:space="preserve"> inwestycyjn</w:t>
      </w:r>
      <w:r w:rsidRPr="008D42B9">
        <w:rPr>
          <w:rFonts w:asciiTheme="majorHAnsi" w:hAnsiTheme="majorHAnsi"/>
          <w:sz w:val="22"/>
        </w:rPr>
        <w:t>ej</w:t>
      </w:r>
      <w:r w:rsidR="00B2009B" w:rsidRPr="008D42B9">
        <w:rPr>
          <w:rFonts w:asciiTheme="majorHAnsi" w:hAnsiTheme="majorHAnsi"/>
          <w:sz w:val="22"/>
        </w:rPr>
        <w:t xml:space="preserve"> „Pierwszy milion“</w:t>
      </w:r>
      <w:r w:rsidR="00D838CC" w:rsidRPr="008D42B9">
        <w:rPr>
          <w:rFonts w:asciiTheme="majorHAnsi" w:hAnsiTheme="majorHAnsi"/>
          <w:sz w:val="22"/>
        </w:rPr>
        <w:t xml:space="preserve"> (zwan</w:t>
      </w:r>
      <w:r w:rsidRPr="008D42B9">
        <w:rPr>
          <w:rFonts w:asciiTheme="majorHAnsi" w:hAnsiTheme="majorHAnsi"/>
          <w:sz w:val="22"/>
        </w:rPr>
        <w:t>ej</w:t>
      </w:r>
      <w:r w:rsidR="00D838CC" w:rsidRPr="008D42B9">
        <w:rPr>
          <w:rFonts w:asciiTheme="majorHAnsi" w:hAnsiTheme="majorHAnsi"/>
          <w:sz w:val="22"/>
        </w:rPr>
        <w:t xml:space="preserve"> dalej Grą)</w:t>
      </w:r>
      <w:r w:rsidRPr="008D42B9">
        <w:rPr>
          <w:rFonts w:asciiTheme="majorHAnsi" w:hAnsiTheme="majorHAnsi"/>
          <w:sz w:val="22"/>
        </w:rPr>
        <w:t>. Gra jest symulacją inwestowania, a u</w:t>
      </w:r>
      <w:r w:rsidR="005139FC" w:rsidRPr="008D42B9">
        <w:rPr>
          <w:rFonts w:asciiTheme="majorHAnsi" w:hAnsiTheme="majorHAnsi"/>
          <w:sz w:val="22"/>
        </w:rPr>
        <w:t xml:space="preserve">czestnictwo w </w:t>
      </w:r>
      <w:r w:rsidRPr="008D42B9">
        <w:rPr>
          <w:rFonts w:asciiTheme="majorHAnsi" w:hAnsiTheme="majorHAnsi"/>
          <w:sz w:val="22"/>
        </w:rPr>
        <w:t xml:space="preserve">niej </w:t>
      </w:r>
      <w:r w:rsidR="005139FC" w:rsidRPr="008D42B9">
        <w:rPr>
          <w:rFonts w:asciiTheme="majorHAnsi" w:hAnsiTheme="majorHAnsi"/>
          <w:sz w:val="22"/>
        </w:rPr>
        <w:t xml:space="preserve">ma wyłącznie charakter zabawy edukacyjnej. </w:t>
      </w:r>
      <w:r w:rsidR="00003727" w:rsidRPr="008D42B9">
        <w:rPr>
          <w:rFonts w:asciiTheme="majorHAnsi" w:hAnsiTheme="majorHAnsi"/>
          <w:sz w:val="22"/>
        </w:rPr>
        <w:t>Żadnemu z u</w:t>
      </w:r>
      <w:r w:rsidR="00D23937" w:rsidRPr="008D42B9">
        <w:rPr>
          <w:rFonts w:asciiTheme="majorHAnsi" w:hAnsiTheme="majorHAnsi"/>
          <w:sz w:val="22"/>
        </w:rPr>
        <w:t>czestników Konkursu nie przysługuje jakiekolwiek roszczenie w stosunku do Organizator</w:t>
      </w:r>
      <w:r w:rsidRPr="008D42B9">
        <w:rPr>
          <w:rFonts w:asciiTheme="majorHAnsi" w:hAnsiTheme="majorHAnsi"/>
          <w:sz w:val="22"/>
        </w:rPr>
        <w:t>ów</w:t>
      </w:r>
      <w:r w:rsidR="00D23937" w:rsidRPr="008D42B9">
        <w:rPr>
          <w:rFonts w:asciiTheme="majorHAnsi" w:hAnsiTheme="majorHAnsi"/>
          <w:sz w:val="22"/>
        </w:rPr>
        <w:t xml:space="preserve"> lub Fundacji o wypłatę zgromadzonego w Grze kapitału.</w:t>
      </w:r>
    </w:p>
    <w:p w:rsidR="00425D2D" w:rsidRPr="008D42B9" w:rsidRDefault="00CA43E0" w:rsidP="00AC5C45">
      <w:pPr>
        <w:pStyle w:val="NormalnyWeb"/>
        <w:numPr>
          <w:ilvl w:val="0"/>
          <w:numId w:val="24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Bieżące informacje o </w:t>
      </w:r>
      <w:r w:rsidR="00E46366" w:rsidRPr="008D42B9">
        <w:rPr>
          <w:rFonts w:asciiTheme="majorHAnsi" w:hAnsiTheme="majorHAnsi"/>
          <w:sz w:val="22"/>
        </w:rPr>
        <w:t>K</w:t>
      </w:r>
      <w:r w:rsidRPr="008D42B9">
        <w:rPr>
          <w:rFonts w:asciiTheme="majorHAnsi" w:hAnsiTheme="majorHAnsi"/>
          <w:sz w:val="22"/>
        </w:rPr>
        <w:t xml:space="preserve">onkursie są publikowane na stronie </w:t>
      </w:r>
      <w:hyperlink r:id="rId8" w:history="1">
        <w:r w:rsidR="00AC5C45" w:rsidRPr="008D42B9">
          <w:rPr>
            <w:rStyle w:val="Hipercze"/>
            <w:rFonts w:asciiTheme="majorHAnsi" w:hAnsiTheme="majorHAnsi"/>
            <w:sz w:val="22"/>
          </w:rPr>
          <w:t>http://www.wib.org.pl/milionnabank</w:t>
        </w:r>
      </w:hyperlink>
      <w:r w:rsidR="008D42B9" w:rsidRPr="008D42B9">
        <w:rPr>
          <w:rFonts w:asciiTheme="majorHAnsi" w:hAnsiTheme="majorHAnsi"/>
          <w:sz w:val="22"/>
        </w:rPr>
        <w:t>.</w:t>
      </w:r>
    </w:p>
    <w:p w:rsidR="005139FC" w:rsidRPr="008D42B9" w:rsidRDefault="005139FC" w:rsidP="00AC5C45">
      <w:pPr>
        <w:pStyle w:val="NormalnyWeb"/>
        <w:numPr>
          <w:ilvl w:val="0"/>
          <w:numId w:val="24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Aby wziąć udział w </w:t>
      </w:r>
      <w:r w:rsidR="00E46366" w:rsidRPr="008D42B9">
        <w:rPr>
          <w:rFonts w:asciiTheme="majorHAnsi" w:hAnsiTheme="majorHAnsi"/>
          <w:sz w:val="22"/>
        </w:rPr>
        <w:t>Konkursie</w:t>
      </w:r>
      <w:r w:rsidRPr="008D42B9">
        <w:rPr>
          <w:rFonts w:asciiTheme="majorHAnsi" w:hAnsiTheme="majorHAnsi"/>
          <w:sz w:val="22"/>
        </w:rPr>
        <w:t>, należy dokonać poniższych czynności</w:t>
      </w:r>
      <w:r w:rsidR="00CB5A10" w:rsidRPr="008D42B9">
        <w:rPr>
          <w:rFonts w:asciiTheme="majorHAnsi" w:hAnsiTheme="majorHAnsi"/>
          <w:sz w:val="22"/>
        </w:rPr>
        <w:t xml:space="preserve"> w terminie zgodnym </w:t>
      </w:r>
      <w:r w:rsidR="00103CA6" w:rsidRPr="008D42B9">
        <w:rPr>
          <w:rFonts w:asciiTheme="majorHAnsi" w:hAnsiTheme="majorHAnsi"/>
          <w:sz w:val="22"/>
        </w:rPr>
        <w:t>z harmonogramem Konkursu określonym w paragrafie 6</w:t>
      </w:r>
      <w:r w:rsidRPr="008D42B9">
        <w:rPr>
          <w:rFonts w:asciiTheme="majorHAnsi" w:hAnsiTheme="majorHAnsi"/>
          <w:sz w:val="22"/>
        </w:rPr>
        <w:t>:</w:t>
      </w:r>
    </w:p>
    <w:p w:rsidR="005139FC" w:rsidRPr="008D42B9" w:rsidRDefault="005139FC" w:rsidP="00463730">
      <w:pPr>
        <w:pStyle w:val="NormalnyWeb"/>
        <w:numPr>
          <w:ilvl w:val="0"/>
          <w:numId w:val="25"/>
        </w:numPr>
        <w:spacing w:before="2" w:after="2"/>
        <w:ind w:left="993" w:hanging="425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założyć konto na stronie: </w:t>
      </w:r>
      <w:hyperlink r:id="rId9" w:history="1">
        <w:r w:rsidR="00A37E90" w:rsidRPr="008D42B9">
          <w:rPr>
            <w:rStyle w:val="Hipercze"/>
            <w:rFonts w:asciiTheme="majorHAnsi" w:hAnsiTheme="majorHAnsi"/>
            <w:sz w:val="22"/>
          </w:rPr>
          <w:t>https://bde.gra.1milion.edu.pl</w:t>
        </w:r>
      </w:hyperlink>
      <w:r w:rsidR="00A37E90" w:rsidRPr="008D42B9">
        <w:rPr>
          <w:rFonts w:asciiTheme="majorHAnsi" w:hAnsiTheme="majorHAnsi"/>
          <w:sz w:val="22"/>
        </w:rPr>
        <w:t xml:space="preserve"> - każdy uczestnik mo</w:t>
      </w:r>
      <w:r w:rsidR="00463730" w:rsidRPr="008D42B9">
        <w:rPr>
          <w:rFonts w:asciiTheme="majorHAnsi" w:hAnsiTheme="majorHAnsi"/>
          <w:sz w:val="22"/>
        </w:rPr>
        <w:t>ż</w:t>
      </w:r>
      <w:r w:rsidR="00A37E90" w:rsidRPr="008D42B9">
        <w:rPr>
          <w:rFonts w:asciiTheme="majorHAnsi" w:hAnsiTheme="majorHAnsi"/>
          <w:sz w:val="22"/>
        </w:rPr>
        <w:t>e założyć</w:t>
      </w:r>
      <w:r w:rsidR="00463730" w:rsidRPr="008D42B9">
        <w:rPr>
          <w:rFonts w:asciiTheme="majorHAnsi" w:hAnsiTheme="majorHAnsi"/>
          <w:sz w:val="22"/>
        </w:rPr>
        <w:t xml:space="preserve"> tylko jedno konto</w:t>
      </w:r>
      <w:r w:rsidR="00A37E90" w:rsidRPr="008D42B9">
        <w:rPr>
          <w:rFonts w:asciiTheme="majorHAnsi" w:hAnsiTheme="majorHAnsi"/>
          <w:sz w:val="22"/>
        </w:rPr>
        <w:t>,</w:t>
      </w:r>
    </w:p>
    <w:p w:rsidR="005139FC" w:rsidRPr="008D42B9" w:rsidRDefault="005139FC" w:rsidP="00463730">
      <w:pPr>
        <w:pStyle w:val="NormalnyWeb"/>
        <w:numPr>
          <w:ilvl w:val="0"/>
          <w:numId w:val="25"/>
        </w:numPr>
        <w:spacing w:before="2" w:after="2"/>
        <w:ind w:left="993" w:hanging="425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ukończyć minimum jedną turę w Grze</w:t>
      </w:r>
      <w:r w:rsidR="00A37E90" w:rsidRPr="008D42B9">
        <w:rPr>
          <w:rFonts w:asciiTheme="majorHAnsi" w:hAnsiTheme="majorHAnsi"/>
          <w:sz w:val="22"/>
        </w:rPr>
        <w:t>.</w:t>
      </w:r>
    </w:p>
    <w:p w:rsidR="005139FC" w:rsidRPr="008D42B9" w:rsidRDefault="00E46366" w:rsidP="00AC5C45">
      <w:pPr>
        <w:pStyle w:val="NormalnyWeb"/>
        <w:numPr>
          <w:ilvl w:val="0"/>
          <w:numId w:val="24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Po każdej turze u</w:t>
      </w:r>
      <w:r w:rsidR="005139FC" w:rsidRPr="008D42B9">
        <w:rPr>
          <w:rFonts w:asciiTheme="majorHAnsi" w:hAnsiTheme="majorHAnsi"/>
          <w:sz w:val="22"/>
        </w:rPr>
        <w:t>czestnik Konkursu może zapisać Grę i powrócić do niej w innym terminie, z uwzględnienie</w:t>
      </w:r>
      <w:r w:rsidR="004639EF" w:rsidRPr="008D42B9">
        <w:rPr>
          <w:rFonts w:asciiTheme="majorHAnsi" w:hAnsiTheme="majorHAnsi"/>
          <w:sz w:val="22"/>
        </w:rPr>
        <w:t xml:space="preserve">m terminu </w:t>
      </w:r>
      <w:r w:rsidR="00205F78" w:rsidRPr="008D42B9">
        <w:rPr>
          <w:rFonts w:asciiTheme="majorHAnsi" w:hAnsiTheme="majorHAnsi"/>
          <w:sz w:val="22"/>
        </w:rPr>
        <w:t xml:space="preserve">harmonogramu Konkursu, określonego w paragrafie </w:t>
      </w:r>
      <w:r w:rsidR="006B0BD9" w:rsidRPr="008D42B9">
        <w:rPr>
          <w:rFonts w:asciiTheme="majorHAnsi" w:hAnsiTheme="majorHAnsi"/>
          <w:sz w:val="22"/>
        </w:rPr>
        <w:t>6.</w:t>
      </w:r>
    </w:p>
    <w:p w:rsidR="005139FC" w:rsidRPr="008D42B9" w:rsidRDefault="005139FC" w:rsidP="00AC5C45">
      <w:pPr>
        <w:pStyle w:val="NormalnyWeb"/>
        <w:numPr>
          <w:ilvl w:val="0"/>
          <w:numId w:val="24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Celem Gry jest zgromadzenie wirtualnego kapitału w wysokości</w:t>
      </w:r>
      <w:r w:rsidR="00003727" w:rsidRPr="008D42B9">
        <w:rPr>
          <w:rFonts w:asciiTheme="majorHAnsi" w:hAnsiTheme="majorHAnsi"/>
          <w:sz w:val="22"/>
        </w:rPr>
        <w:t xml:space="preserve"> co najmniej</w:t>
      </w:r>
      <w:r w:rsidRPr="008D42B9">
        <w:rPr>
          <w:rFonts w:asciiTheme="majorHAnsi" w:hAnsiTheme="majorHAnsi"/>
          <w:sz w:val="22"/>
        </w:rPr>
        <w:t xml:space="preserve"> 1.000.000,00 zł (słownie: jednego miliona złotych)</w:t>
      </w:r>
      <w:r w:rsidR="00CB5A10" w:rsidRPr="008D42B9">
        <w:rPr>
          <w:rFonts w:asciiTheme="majorHAnsi" w:hAnsiTheme="majorHAnsi"/>
          <w:sz w:val="22"/>
        </w:rPr>
        <w:t xml:space="preserve"> w jak najmniejszej liczbie tur:</w:t>
      </w:r>
    </w:p>
    <w:p w:rsidR="004F6DC7" w:rsidRPr="008D42B9" w:rsidRDefault="005139FC" w:rsidP="00463730">
      <w:pPr>
        <w:pStyle w:val="NormalnyWeb"/>
        <w:numPr>
          <w:ilvl w:val="0"/>
          <w:numId w:val="17"/>
        </w:numPr>
        <w:tabs>
          <w:tab w:val="left" w:pos="567"/>
        </w:tabs>
        <w:spacing w:before="2" w:after="2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Uczestnik Konkursu otrzymuje wirtualny kapitał początkowy w postaci kwoty 10.000,00 zł (słownie: dziesięć tysięcy złotych).</w:t>
      </w:r>
    </w:p>
    <w:p w:rsidR="000E192F" w:rsidRPr="008D42B9" w:rsidRDefault="00E46366" w:rsidP="00463730">
      <w:pPr>
        <w:pStyle w:val="NormalnyWeb"/>
        <w:numPr>
          <w:ilvl w:val="0"/>
          <w:numId w:val="17"/>
        </w:numPr>
        <w:tabs>
          <w:tab w:val="left" w:pos="567"/>
        </w:tabs>
        <w:spacing w:before="2" w:after="2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Do decyzji u</w:t>
      </w:r>
      <w:r w:rsidR="005139FC" w:rsidRPr="008D42B9">
        <w:rPr>
          <w:rFonts w:asciiTheme="majorHAnsi" w:hAnsiTheme="majorHAnsi"/>
          <w:sz w:val="22"/>
        </w:rPr>
        <w:t>czestnika Konkursu pozostaje wybór produktów finansowych.</w:t>
      </w:r>
    </w:p>
    <w:p w:rsidR="000E192F" w:rsidRPr="008D42B9" w:rsidRDefault="005139FC" w:rsidP="00463730">
      <w:pPr>
        <w:pStyle w:val="NormalnyWeb"/>
        <w:numPr>
          <w:ilvl w:val="0"/>
          <w:numId w:val="17"/>
        </w:numPr>
        <w:tabs>
          <w:tab w:val="left" w:pos="567"/>
        </w:tabs>
        <w:spacing w:before="2" w:after="2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Wartość zgromadzonego kapitału określana jest po zakończeniu każdej tury.</w:t>
      </w:r>
    </w:p>
    <w:p w:rsidR="004F6DC7" w:rsidRPr="008D42B9" w:rsidRDefault="005139FC" w:rsidP="00463730">
      <w:pPr>
        <w:pStyle w:val="NormalnyWeb"/>
        <w:numPr>
          <w:ilvl w:val="0"/>
          <w:numId w:val="17"/>
        </w:numPr>
        <w:tabs>
          <w:tab w:val="left" w:pos="567"/>
        </w:tabs>
        <w:spacing w:before="2" w:after="2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Wyznacznikiem zgromadzonego kapitału jest suma posiadanej gotówki oraz aktualna wartość środków ulokowanych w aktywa finansowe i inwestycyjne określana jako Stan Majątku.</w:t>
      </w:r>
    </w:p>
    <w:p w:rsidR="00FD4DF9" w:rsidRPr="008D42B9" w:rsidRDefault="00FD4DF9" w:rsidP="00AC5C45">
      <w:pPr>
        <w:pStyle w:val="NormalnyWeb"/>
        <w:numPr>
          <w:ilvl w:val="0"/>
          <w:numId w:val="24"/>
        </w:numPr>
        <w:tabs>
          <w:tab w:val="left" w:pos="284"/>
        </w:tabs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Wyniki </w:t>
      </w:r>
      <w:r w:rsidR="000E192F" w:rsidRPr="008D42B9">
        <w:rPr>
          <w:rFonts w:asciiTheme="majorHAnsi" w:hAnsiTheme="majorHAnsi"/>
          <w:sz w:val="22"/>
        </w:rPr>
        <w:t>G</w:t>
      </w:r>
      <w:r w:rsidRPr="008D42B9">
        <w:rPr>
          <w:rFonts w:asciiTheme="majorHAnsi" w:hAnsiTheme="majorHAnsi"/>
          <w:sz w:val="22"/>
        </w:rPr>
        <w:t>ry rozpoczętej przed lub ukońc</w:t>
      </w:r>
      <w:r w:rsidR="00B2009B" w:rsidRPr="008D42B9">
        <w:rPr>
          <w:rFonts w:asciiTheme="majorHAnsi" w:hAnsiTheme="majorHAnsi"/>
          <w:sz w:val="22"/>
        </w:rPr>
        <w:t xml:space="preserve">zonej po terminach wskazanych </w:t>
      </w:r>
      <w:r w:rsidR="008D42B9" w:rsidRPr="008D42B9">
        <w:rPr>
          <w:rFonts w:asciiTheme="majorHAnsi" w:hAnsiTheme="majorHAnsi"/>
          <w:sz w:val="22"/>
        </w:rPr>
        <w:t xml:space="preserve">w </w:t>
      </w:r>
      <w:r w:rsidR="000E192F" w:rsidRPr="008D42B9">
        <w:rPr>
          <w:rFonts w:asciiTheme="majorHAnsi" w:hAnsiTheme="majorHAnsi"/>
          <w:sz w:val="22"/>
        </w:rPr>
        <w:t>paragrafie 6</w:t>
      </w:r>
      <w:r w:rsidR="00003727" w:rsidRPr="008D42B9">
        <w:rPr>
          <w:rFonts w:asciiTheme="majorHAnsi" w:hAnsiTheme="majorHAnsi"/>
          <w:sz w:val="22"/>
        </w:rPr>
        <w:t>.</w:t>
      </w:r>
      <w:r w:rsidR="000E192F" w:rsidRPr="008D42B9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nie będą brane pod uwagę.</w:t>
      </w:r>
    </w:p>
    <w:p w:rsidR="005139FC" w:rsidRPr="008D42B9" w:rsidRDefault="005139FC" w:rsidP="00AA491F">
      <w:pPr>
        <w:pStyle w:val="NormalnyWeb"/>
        <w:spacing w:before="2" w:after="2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 </w:t>
      </w:r>
    </w:p>
    <w:p w:rsidR="00463730" w:rsidRPr="008D42B9" w:rsidRDefault="00463730" w:rsidP="004639EF">
      <w:pPr>
        <w:pStyle w:val="NormalnyWeb"/>
        <w:spacing w:before="2" w:after="2"/>
        <w:jc w:val="center"/>
        <w:rPr>
          <w:rStyle w:val="Pogrubienie"/>
        </w:rPr>
      </w:pPr>
    </w:p>
    <w:p w:rsidR="00915449" w:rsidRPr="008D42B9" w:rsidRDefault="004639EF" w:rsidP="004639EF">
      <w:pPr>
        <w:pStyle w:val="NormalnyWeb"/>
        <w:spacing w:before="2" w:after="2"/>
        <w:jc w:val="center"/>
        <w:rPr>
          <w:rStyle w:val="Pogrubienie"/>
        </w:rPr>
      </w:pPr>
      <w:r w:rsidRPr="008D42B9">
        <w:rPr>
          <w:rStyle w:val="Pogrubienie"/>
          <w:rFonts w:asciiTheme="majorHAnsi" w:hAnsiTheme="majorHAnsi"/>
          <w:sz w:val="22"/>
        </w:rPr>
        <w:t>§5</w:t>
      </w:r>
      <w:r w:rsidR="005139FC" w:rsidRPr="008D42B9">
        <w:rPr>
          <w:rStyle w:val="Pogrubienie"/>
          <w:rFonts w:asciiTheme="majorHAnsi" w:hAnsiTheme="majorHAnsi"/>
          <w:sz w:val="22"/>
        </w:rPr>
        <w:t>. Zasady przyznawania nagród</w:t>
      </w:r>
    </w:p>
    <w:p w:rsidR="00D55DD8" w:rsidRPr="008D42B9" w:rsidRDefault="00915449" w:rsidP="007A423B">
      <w:pPr>
        <w:pStyle w:val="NormalnyWeb"/>
        <w:numPr>
          <w:ilvl w:val="0"/>
          <w:numId w:val="27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lastRenderedPageBreak/>
        <w:t xml:space="preserve">Kolejność zwycięzców </w:t>
      </w:r>
      <w:r w:rsidR="006907C2" w:rsidRPr="008D42B9">
        <w:rPr>
          <w:rFonts w:asciiTheme="majorHAnsi" w:hAnsiTheme="majorHAnsi"/>
          <w:sz w:val="22"/>
        </w:rPr>
        <w:t>w sześciu regionach (ok</w:t>
      </w:r>
      <w:r w:rsidR="0013344C" w:rsidRPr="008D42B9">
        <w:rPr>
          <w:rFonts w:asciiTheme="majorHAnsi" w:hAnsiTheme="majorHAnsi"/>
          <w:sz w:val="22"/>
        </w:rPr>
        <w:t>r</w:t>
      </w:r>
      <w:r w:rsidR="006907C2" w:rsidRPr="008D42B9">
        <w:rPr>
          <w:rFonts w:asciiTheme="majorHAnsi" w:hAnsiTheme="majorHAnsi"/>
          <w:sz w:val="22"/>
        </w:rPr>
        <w:t>eślonych w ust</w:t>
      </w:r>
      <w:r w:rsidR="00463730" w:rsidRPr="008D42B9">
        <w:rPr>
          <w:rFonts w:asciiTheme="majorHAnsi" w:hAnsiTheme="majorHAnsi"/>
          <w:sz w:val="22"/>
        </w:rPr>
        <w:t>.</w:t>
      </w:r>
      <w:r w:rsidR="004F6DC7" w:rsidRPr="008D42B9">
        <w:rPr>
          <w:rFonts w:asciiTheme="majorHAnsi" w:hAnsiTheme="majorHAnsi"/>
          <w:sz w:val="22"/>
        </w:rPr>
        <w:t xml:space="preserve"> </w:t>
      </w:r>
      <w:r w:rsidR="009313B5" w:rsidRPr="008D42B9">
        <w:rPr>
          <w:rFonts w:asciiTheme="majorHAnsi" w:hAnsiTheme="majorHAnsi"/>
          <w:sz w:val="22"/>
        </w:rPr>
        <w:t>2</w:t>
      </w:r>
      <w:r w:rsidR="00AE2E30" w:rsidRPr="008D42B9">
        <w:rPr>
          <w:rFonts w:asciiTheme="majorHAnsi" w:hAnsiTheme="majorHAnsi"/>
          <w:sz w:val="22"/>
        </w:rPr>
        <w:t>.</w:t>
      </w:r>
      <w:r w:rsidR="006907C2" w:rsidRPr="008D42B9">
        <w:rPr>
          <w:rFonts w:asciiTheme="majorHAnsi" w:hAnsiTheme="majorHAnsi"/>
          <w:sz w:val="22"/>
        </w:rPr>
        <w:t xml:space="preserve">) </w:t>
      </w:r>
      <w:r w:rsidRPr="008D42B9">
        <w:rPr>
          <w:rFonts w:asciiTheme="majorHAnsi" w:hAnsiTheme="majorHAnsi"/>
          <w:sz w:val="22"/>
        </w:rPr>
        <w:t xml:space="preserve">zostanie określona przez Komisję Konkursową </w:t>
      </w:r>
      <w:r w:rsidR="00D55DD8" w:rsidRPr="008D42B9">
        <w:rPr>
          <w:rFonts w:asciiTheme="majorHAnsi" w:hAnsiTheme="majorHAnsi"/>
          <w:sz w:val="22"/>
        </w:rPr>
        <w:t xml:space="preserve">wg następujących kryteriów: </w:t>
      </w:r>
    </w:p>
    <w:p w:rsidR="00D55DD8" w:rsidRPr="008D42B9" w:rsidRDefault="00D55DD8" w:rsidP="00463730">
      <w:pPr>
        <w:pStyle w:val="NormalnyWeb"/>
        <w:numPr>
          <w:ilvl w:val="1"/>
          <w:numId w:val="27"/>
        </w:numPr>
        <w:spacing w:before="2" w:after="2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N</w:t>
      </w:r>
      <w:r w:rsidR="00915449" w:rsidRPr="008D42B9">
        <w:rPr>
          <w:rFonts w:asciiTheme="majorHAnsi" w:hAnsiTheme="majorHAnsi"/>
          <w:sz w:val="22"/>
        </w:rPr>
        <w:t xml:space="preserve">a podstawie </w:t>
      </w:r>
      <w:r w:rsidR="00AE2E30" w:rsidRPr="008D42B9">
        <w:rPr>
          <w:rFonts w:asciiTheme="majorHAnsi" w:hAnsiTheme="majorHAnsi"/>
          <w:sz w:val="22"/>
        </w:rPr>
        <w:t>s</w:t>
      </w:r>
      <w:r w:rsidR="00915449" w:rsidRPr="008D42B9">
        <w:rPr>
          <w:rFonts w:asciiTheme="majorHAnsi" w:hAnsiTheme="majorHAnsi"/>
          <w:sz w:val="22"/>
        </w:rPr>
        <w:t xml:space="preserve">tanu </w:t>
      </w:r>
      <w:r w:rsidR="00AE2E30" w:rsidRPr="008D42B9">
        <w:rPr>
          <w:rFonts w:asciiTheme="majorHAnsi" w:hAnsiTheme="majorHAnsi"/>
          <w:sz w:val="22"/>
        </w:rPr>
        <w:t>m</w:t>
      </w:r>
      <w:r w:rsidR="00915449" w:rsidRPr="008D42B9">
        <w:rPr>
          <w:rFonts w:asciiTheme="majorHAnsi" w:hAnsiTheme="majorHAnsi"/>
          <w:sz w:val="22"/>
        </w:rPr>
        <w:t xml:space="preserve">ajątku </w:t>
      </w:r>
      <w:r w:rsidR="006907C2" w:rsidRPr="008D42B9">
        <w:rPr>
          <w:rFonts w:asciiTheme="majorHAnsi" w:hAnsiTheme="majorHAnsi"/>
          <w:sz w:val="22"/>
        </w:rPr>
        <w:t xml:space="preserve">w wysokości co najmniej 1.000.000 zł </w:t>
      </w:r>
      <w:r w:rsidR="00CB5A10" w:rsidRPr="008D42B9">
        <w:rPr>
          <w:rFonts w:asciiTheme="majorHAnsi" w:hAnsiTheme="majorHAnsi"/>
          <w:sz w:val="22"/>
        </w:rPr>
        <w:t xml:space="preserve">zgromadzonego w </w:t>
      </w:r>
      <w:r w:rsidR="00915449" w:rsidRPr="008D42B9">
        <w:rPr>
          <w:rFonts w:asciiTheme="majorHAnsi" w:hAnsiTheme="majorHAnsi"/>
          <w:sz w:val="22"/>
        </w:rPr>
        <w:t>jak najmniejszej  liczbie tur.</w:t>
      </w:r>
    </w:p>
    <w:p w:rsidR="00D55DD8" w:rsidRPr="008D42B9" w:rsidRDefault="000E192F" w:rsidP="00463730">
      <w:pPr>
        <w:pStyle w:val="NormalnyWeb"/>
        <w:numPr>
          <w:ilvl w:val="1"/>
          <w:numId w:val="27"/>
        </w:numPr>
        <w:spacing w:before="2" w:after="2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 przypadku remisu będzie decydowała</w:t>
      </w:r>
      <w:r w:rsidR="00C41B76" w:rsidRPr="008D42B9">
        <w:rPr>
          <w:rFonts w:asciiTheme="majorHAnsi" w:hAnsiTheme="majorHAnsi"/>
          <w:sz w:val="22"/>
        </w:rPr>
        <w:t xml:space="preserve"> wysokość zgromadzonego majątku, a w następnej kolejności </w:t>
      </w:r>
      <w:r w:rsidR="00CB5A10" w:rsidRPr="008D42B9">
        <w:rPr>
          <w:rFonts w:asciiTheme="majorHAnsi" w:hAnsiTheme="majorHAnsi"/>
          <w:sz w:val="22"/>
        </w:rPr>
        <w:t>wskaźnik parametru S</w:t>
      </w:r>
      <w:r w:rsidRPr="008D42B9">
        <w:rPr>
          <w:rFonts w:asciiTheme="majorHAnsi" w:hAnsiTheme="majorHAnsi"/>
          <w:sz w:val="22"/>
        </w:rPr>
        <w:t xml:space="preserve">zczęście. </w:t>
      </w:r>
    </w:p>
    <w:p w:rsidR="00D55DD8" w:rsidRPr="008D42B9" w:rsidRDefault="00AE2E30" w:rsidP="00463730">
      <w:pPr>
        <w:pStyle w:val="NormalnyWeb"/>
        <w:numPr>
          <w:ilvl w:val="1"/>
          <w:numId w:val="27"/>
        </w:numPr>
        <w:spacing w:before="2" w:after="2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 przypadku kiedy żaden z uczestników Konkursu w </w:t>
      </w:r>
      <w:r w:rsidR="009313B5" w:rsidRPr="008D42B9">
        <w:rPr>
          <w:rFonts w:asciiTheme="majorHAnsi" w:hAnsiTheme="majorHAnsi"/>
          <w:sz w:val="22"/>
        </w:rPr>
        <w:t>danym</w:t>
      </w:r>
      <w:r w:rsidRPr="008D42B9">
        <w:rPr>
          <w:rFonts w:asciiTheme="majorHAnsi" w:hAnsiTheme="majorHAnsi"/>
          <w:sz w:val="22"/>
        </w:rPr>
        <w:t xml:space="preserve"> regionie nie zgromadzi majątku w wysokości co najmniej 1.000.000 zł </w:t>
      </w:r>
      <w:r w:rsidR="00915449" w:rsidRPr="008D42B9">
        <w:rPr>
          <w:rFonts w:asciiTheme="majorHAnsi" w:hAnsiTheme="majorHAnsi"/>
          <w:sz w:val="22"/>
        </w:rPr>
        <w:t xml:space="preserve">wygra </w:t>
      </w:r>
      <w:r w:rsidRPr="008D42B9">
        <w:rPr>
          <w:rFonts w:asciiTheme="majorHAnsi" w:hAnsiTheme="majorHAnsi"/>
          <w:sz w:val="22"/>
        </w:rPr>
        <w:t>uczestnik</w:t>
      </w:r>
      <w:r w:rsidR="00915449" w:rsidRPr="008D42B9">
        <w:rPr>
          <w:rFonts w:asciiTheme="majorHAnsi" w:hAnsiTheme="majorHAnsi"/>
          <w:sz w:val="22"/>
        </w:rPr>
        <w:t xml:space="preserve">, którego </w:t>
      </w:r>
      <w:r w:rsidRPr="008D42B9">
        <w:rPr>
          <w:rFonts w:asciiTheme="majorHAnsi" w:hAnsiTheme="majorHAnsi"/>
          <w:sz w:val="22"/>
        </w:rPr>
        <w:t>s</w:t>
      </w:r>
      <w:r w:rsidR="00915449" w:rsidRPr="008D42B9">
        <w:rPr>
          <w:rFonts w:asciiTheme="majorHAnsi" w:hAnsiTheme="majorHAnsi"/>
          <w:sz w:val="22"/>
        </w:rPr>
        <w:t xml:space="preserve">tan </w:t>
      </w:r>
      <w:r w:rsidRPr="008D42B9">
        <w:rPr>
          <w:rFonts w:asciiTheme="majorHAnsi" w:hAnsiTheme="majorHAnsi"/>
          <w:sz w:val="22"/>
        </w:rPr>
        <w:t>m</w:t>
      </w:r>
      <w:r w:rsidR="00915449" w:rsidRPr="008D42B9">
        <w:rPr>
          <w:rFonts w:asciiTheme="majorHAnsi" w:hAnsiTheme="majorHAnsi"/>
          <w:sz w:val="22"/>
        </w:rPr>
        <w:t xml:space="preserve">ajątku będzie największy. W przypadku zgromadzenia </w:t>
      </w:r>
      <w:r w:rsidRPr="008D42B9">
        <w:rPr>
          <w:rFonts w:asciiTheme="majorHAnsi" w:hAnsiTheme="majorHAnsi"/>
          <w:sz w:val="22"/>
        </w:rPr>
        <w:t>s</w:t>
      </w:r>
      <w:r w:rsidR="00915449" w:rsidRPr="008D42B9">
        <w:rPr>
          <w:rFonts w:asciiTheme="majorHAnsi" w:hAnsiTheme="majorHAnsi"/>
          <w:sz w:val="22"/>
        </w:rPr>
        <w:t xml:space="preserve">tanu </w:t>
      </w:r>
      <w:r w:rsidRPr="008D42B9">
        <w:rPr>
          <w:rFonts w:asciiTheme="majorHAnsi" w:hAnsiTheme="majorHAnsi"/>
          <w:sz w:val="22"/>
        </w:rPr>
        <w:t>m</w:t>
      </w:r>
      <w:r w:rsidR="00915449" w:rsidRPr="008D42B9">
        <w:rPr>
          <w:rFonts w:asciiTheme="majorHAnsi" w:hAnsiTheme="majorHAnsi"/>
          <w:sz w:val="22"/>
        </w:rPr>
        <w:t xml:space="preserve">ajątku o tej samej wartości, o  zwycięstwie zdecyduje mniejsza liczba tur. W przypadku zgromadzenia </w:t>
      </w:r>
      <w:r w:rsidRPr="008D42B9">
        <w:rPr>
          <w:rFonts w:asciiTheme="majorHAnsi" w:hAnsiTheme="majorHAnsi"/>
          <w:sz w:val="22"/>
        </w:rPr>
        <w:t>s</w:t>
      </w:r>
      <w:r w:rsidR="00915449" w:rsidRPr="008D42B9">
        <w:rPr>
          <w:rFonts w:asciiTheme="majorHAnsi" w:hAnsiTheme="majorHAnsi"/>
          <w:sz w:val="22"/>
        </w:rPr>
        <w:t xml:space="preserve">tanu </w:t>
      </w:r>
      <w:r w:rsidRPr="008D42B9">
        <w:rPr>
          <w:rFonts w:asciiTheme="majorHAnsi" w:hAnsiTheme="majorHAnsi"/>
          <w:sz w:val="22"/>
        </w:rPr>
        <w:t>m</w:t>
      </w:r>
      <w:r w:rsidR="00915449" w:rsidRPr="008D42B9">
        <w:rPr>
          <w:rFonts w:asciiTheme="majorHAnsi" w:hAnsiTheme="majorHAnsi"/>
          <w:sz w:val="22"/>
        </w:rPr>
        <w:t xml:space="preserve">ajątku o tej samej wartości, w tej samej liczbie tur decydujący </w:t>
      </w:r>
      <w:r w:rsidR="00CB5A10" w:rsidRPr="008D42B9">
        <w:rPr>
          <w:rFonts w:asciiTheme="majorHAnsi" w:hAnsiTheme="majorHAnsi"/>
          <w:sz w:val="22"/>
        </w:rPr>
        <w:t>będzie poziom parametru S</w:t>
      </w:r>
      <w:r w:rsidR="00915449" w:rsidRPr="008D42B9">
        <w:rPr>
          <w:rFonts w:asciiTheme="majorHAnsi" w:hAnsiTheme="majorHAnsi"/>
          <w:sz w:val="22"/>
        </w:rPr>
        <w:t xml:space="preserve">zczęście. </w:t>
      </w:r>
    </w:p>
    <w:p w:rsidR="004F6DC7" w:rsidRPr="008D42B9" w:rsidRDefault="00915449" w:rsidP="00463730">
      <w:pPr>
        <w:pStyle w:val="NormalnyWeb"/>
        <w:numPr>
          <w:ilvl w:val="1"/>
          <w:numId w:val="27"/>
        </w:numPr>
        <w:spacing w:before="2" w:after="2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Jeżeli wszyscy </w:t>
      </w:r>
      <w:r w:rsidR="00AE2E30" w:rsidRPr="008D42B9">
        <w:rPr>
          <w:rFonts w:asciiTheme="majorHAnsi" w:hAnsiTheme="majorHAnsi"/>
          <w:sz w:val="22"/>
        </w:rPr>
        <w:t xml:space="preserve">uczestnicy konkursu </w:t>
      </w:r>
      <w:r w:rsidRPr="008D42B9">
        <w:rPr>
          <w:rFonts w:asciiTheme="majorHAnsi" w:hAnsiTheme="majorHAnsi"/>
          <w:sz w:val="22"/>
        </w:rPr>
        <w:t>zbankrutują, o zwycięstwie będzie decydować największa liczba rozegranych tur.</w:t>
      </w:r>
    </w:p>
    <w:p w:rsidR="00361527" w:rsidRPr="008D42B9" w:rsidRDefault="00892C14" w:rsidP="007A423B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Nagrody</w:t>
      </w:r>
      <w:r w:rsidR="00C41B76" w:rsidRPr="008D42B9">
        <w:rPr>
          <w:rFonts w:asciiTheme="majorHAnsi" w:hAnsiTheme="majorHAnsi"/>
          <w:sz w:val="22"/>
        </w:rPr>
        <w:t xml:space="preserve"> dla zwycięzców wyłonionych zgodnie z opisem w ust</w:t>
      </w:r>
      <w:r w:rsidR="00463730" w:rsidRPr="008D42B9">
        <w:rPr>
          <w:rFonts w:asciiTheme="majorHAnsi" w:hAnsiTheme="majorHAnsi"/>
          <w:sz w:val="22"/>
        </w:rPr>
        <w:t>.</w:t>
      </w:r>
      <w:r w:rsidR="00C41B76" w:rsidRPr="008D42B9">
        <w:rPr>
          <w:rFonts w:asciiTheme="majorHAnsi" w:hAnsiTheme="majorHAnsi"/>
          <w:sz w:val="22"/>
        </w:rPr>
        <w:t xml:space="preserve"> 1</w:t>
      </w:r>
      <w:r w:rsidR="00015BF8" w:rsidRPr="008D42B9">
        <w:rPr>
          <w:rFonts w:asciiTheme="majorHAnsi" w:hAnsiTheme="majorHAnsi"/>
          <w:sz w:val="22"/>
        </w:rPr>
        <w:t>.</w:t>
      </w:r>
      <w:r w:rsidR="00C41B76" w:rsidRPr="008D42B9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zostaną przyzna</w:t>
      </w:r>
      <w:r w:rsidR="00A548BF" w:rsidRPr="008D42B9">
        <w:rPr>
          <w:rFonts w:asciiTheme="majorHAnsi" w:hAnsiTheme="majorHAnsi"/>
          <w:sz w:val="22"/>
        </w:rPr>
        <w:t>n</w:t>
      </w:r>
      <w:r w:rsidRPr="008D42B9">
        <w:rPr>
          <w:rFonts w:asciiTheme="majorHAnsi" w:hAnsiTheme="majorHAnsi"/>
          <w:sz w:val="22"/>
        </w:rPr>
        <w:t xml:space="preserve">e najlepszym trzem graczom </w:t>
      </w:r>
      <w:r w:rsidR="009B02A5" w:rsidRPr="008D42B9">
        <w:rPr>
          <w:rFonts w:asciiTheme="majorHAnsi" w:hAnsiTheme="majorHAnsi"/>
          <w:sz w:val="22"/>
        </w:rPr>
        <w:t>w każdym z</w:t>
      </w:r>
      <w:r w:rsidR="00C41B76" w:rsidRPr="008D42B9">
        <w:rPr>
          <w:rFonts w:asciiTheme="majorHAnsi" w:hAnsiTheme="majorHAnsi"/>
          <w:sz w:val="22"/>
        </w:rPr>
        <w:t xml:space="preserve"> następujących </w:t>
      </w:r>
      <w:r w:rsidR="00E920CC" w:rsidRPr="008D42B9">
        <w:rPr>
          <w:rFonts w:asciiTheme="majorHAnsi" w:hAnsiTheme="majorHAnsi"/>
          <w:sz w:val="22"/>
        </w:rPr>
        <w:t>R</w:t>
      </w:r>
      <w:r w:rsidR="009B02A5" w:rsidRPr="008D42B9">
        <w:rPr>
          <w:rFonts w:asciiTheme="majorHAnsi" w:hAnsiTheme="majorHAnsi"/>
          <w:sz w:val="22"/>
        </w:rPr>
        <w:t>egionów</w:t>
      </w:r>
      <w:r w:rsidR="008D42B9" w:rsidRPr="008D42B9">
        <w:rPr>
          <w:rFonts w:asciiTheme="majorHAnsi" w:hAnsiTheme="majorHAnsi"/>
          <w:sz w:val="22"/>
        </w:rPr>
        <w:t xml:space="preserve"> - o</w:t>
      </w:r>
      <w:r w:rsidR="009313B5" w:rsidRPr="008D42B9">
        <w:rPr>
          <w:rFonts w:asciiTheme="majorHAnsi" w:hAnsiTheme="majorHAnsi"/>
          <w:sz w:val="22"/>
        </w:rPr>
        <w:t xml:space="preserve"> przynależności do dane</w:t>
      </w:r>
      <w:r w:rsidR="005B5129">
        <w:rPr>
          <w:rFonts w:asciiTheme="majorHAnsi" w:hAnsiTheme="majorHAnsi"/>
          <w:sz w:val="22"/>
        </w:rPr>
        <w:t>go Regionu decyduje siedziba</w:t>
      </w:r>
      <w:r w:rsidR="009313B5" w:rsidRPr="008D42B9">
        <w:rPr>
          <w:rFonts w:asciiTheme="majorHAnsi" w:hAnsiTheme="majorHAnsi"/>
          <w:sz w:val="22"/>
        </w:rPr>
        <w:t xml:space="preserve"> uczelni</w:t>
      </w:r>
      <w:r w:rsidR="00654FB5" w:rsidRPr="008D42B9">
        <w:rPr>
          <w:rFonts w:asciiTheme="majorHAnsi" w:hAnsiTheme="majorHAnsi"/>
          <w:sz w:val="22"/>
        </w:rPr>
        <w:t xml:space="preserve">, </w:t>
      </w:r>
      <w:r w:rsidR="009313B5" w:rsidRPr="008D42B9">
        <w:rPr>
          <w:rFonts w:asciiTheme="majorHAnsi" w:hAnsiTheme="majorHAnsi"/>
          <w:sz w:val="22"/>
        </w:rPr>
        <w:t>na której studiuje Uczestnik Konkursu</w:t>
      </w:r>
      <w:r w:rsidR="00361527" w:rsidRPr="008D42B9">
        <w:rPr>
          <w:rFonts w:asciiTheme="majorHAnsi" w:hAnsiTheme="majorHAnsi"/>
          <w:sz w:val="22"/>
        </w:rPr>
        <w:t>:</w:t>
      </w:r>
    </w:p>
    <w:p w:rsidR="00E920CC" w:rsidRPr="008D42B9" w:rsidRDefault="00445FBD" w:rsidP="00463730">
      <w:pPr>
        <w:pStyle w:val="NormalnyWeb"/>
        <w:numPr>
          <w:ilvl w:val="0"/>
          <w:numId w:val="28"/>
        </w:numPr>
        <w:spacing w:before="2" w:after="2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>Region Północny</w:t>
      </w:r>
      <w:r w:rsidR="00C41B76" w:rsidRPr="008D42B9">
        <w:rPr>
          <w:rFonts w:asciiTheme="majorHAnsi" w:hAnsiTheme="majorHAnsi"/>
          <w:b/>
          <w:sz w:val="22"/>
        </w:rPr>
        <w:t xml:space="preserve"> </w:t>
      </w:r>
      <w:r w:rsidR="00C41B76" w:rsidRPr="008D42B9">
        <w:rPr>
          <w:rFonts w:asciiTheme="majorHAnsi" w:hAnsiTheme="majorHAnsi"/>
          <w:sz w:val="22"/>
        </w:rPr>
        <w:t>obejmujący województwa:</w:t>
      </w:r>
      <w:r w:rsidR="00C41B76" w:rsidRPr="008D42B9">
        <w:rPr>
          <w:rFonts w:asciiTheme="majorHAnsi" w:hAnsiTheme="majorHAnsi"/>
          <w:b/>
          <w:sz w:val="22"/>
        </w:rPr>
        <w:t xml:space="preserve"> </w:t>
      </w:r>
      <w:r w:rsidR="00C41B76" w:rsidRPr="008D42B9">
        <w:rPr>
          <w:rFonts w:asciiTheme="majorHAnsi" w:hAnsiTheme="majorHAnsi"/>
          <w:sz w:val="22"/>
        </w:rPr>
        <w:t>p</w:t>
      </w:r>
      <w:r w:rsidRPr="008D42B9">
        <w:rPr>
          <w:rFonts w:asciiTheme="majorHAnsi" w:hAnsiTheme="majorHAnsi"/>
          <w:sz w:val="22"/>
        </w:rPr>
        <w:t xml:space="preserve">omorskie, </w:t>
      </w:r>
      <w:r w:rsidR="00C41B76" w:rsidRPr="008D42B9">
        <w:rPr>
          <w:rFonts w:asciiTheme="majorHAnsi" w:hAnsiTheme="majorHAnsi"/>
          <w:sz w:val="22"/>
        </w:rPr>
        <w:t>k</w:t>
      </w:r>
      <w:r w:rsidRPr="008D42B9">
        <w:rPr>
          <w:rFonts w:asciiTheme="majorHAnsi" w:hAnsiTheme="majorHAnsi"/>
          <w:sz w:val="22"/>
        </w:rPr>
        <w:t>ujawsko-</w:t>
      </w:r>
      <w:r w:rsidR="00C41B76" w:rsidRPr="008D42B9">
        <w:rPr>
          <w:rFonts w:asciiTheme="majorHAnsi" w:hAnsiTheme="majorHAnsi"/>
          <w:sz w:val="22"/>
        </w:rPr>
        <w:t>p</w:t>
      </w:r>
      <w:r w:rsidRPr="008D42B9">
        <w:rPr>
          <w:rFonts w:asciiTheme="majorHAnsi" w:hAnsiTheme="majorHAnsi"/>
          <w:sz w:val="22"/>
        </w:rPr>
        <w:t xml:space="preserve">omorskie, </w:t>
      </w:r>
      <w:r w:rsidR="00C41B76" w:rsidRPr="008D42B9">
        <w:rPr>
          <w:rFonts w:asciiTheme="majorHAnsi" w:hAnsiTheme="majorHAnsi"/>
          <w:sz w:val="22"/>
        </w:rPr>
        <w:t>w</w:t>
      </w:r>
      <w:r w:rsidRPr="008D42B9">
        <w:rPr>
          <w:rFonts w:asciiTheme="majorHAnsi" w:hAnsiTheme="majorHAnsi"/>
          <w:sz w:val="22"/>
        </w:rPr>
        <w:t>ar</w:t>
      </w:r>
      <w:r w:rsidR="00E920CC" w:rsidRPr="008D42B9">
        <w:rPr>
          <w:rFonts w:asciiTheme="majorHAnsi" w:hAnsiTheme="majorHAnsi"/>
          <w:sz w:val="22"/>
        </w:rPr>
        <w:t>mińsko-</w:t>
      </w:r>
      <w:r w:rsidR="00C41B76" w:rsidRPr="008D42B9">
        <w:rPr>
          <w:rFonts w:asciiTheme="majorHAnsi" w:hAnsiTheme="majorHAnsi"/>
          <w:sz w:val="22"/>
        </w:rPr>
        <w:t>m</w:t>
      </w:r>
      <w:r w:rsidR="00E920CC" w:rsidRPr="008D42B9">
        <w:rPr>
          <w:rFonts w:asciiTheme="majorHAnsi" w:hAnsiTheme="majorHAnsi"/>
          <w:sz w:val="22"/>
        </w:rPr>
        <w:t>azurskie</w:t>
      </w:r>
    </w:p>
    <w:p w:rsidR="00E920CC" w:rsidRPr="008D42B9" w:rsidRDefault="00445FBD" w:rsidP="00463730">
      <w:pPr>
        <w:pStyle w:val="NormalnyWeb"/>
        <w:numPr>
          <w:ilvl w:val="0"/>
          <w:numId w:val="28"/>
        </w:numPr>
        <w:spacing w:before="2" w:after="2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>Region Środkowo-Zachodni</w:t>
      </w:r>
      <w:r w:rsidR="00C41B76" w:rsidRPr="008D42B9">
        <w:rPr>
          <w:rFonts w:asciiTheme="majorHAnsi" w:hAnsiTheme="majorHAnsi"/>
          <w:b/>
          <w:sz w:val="22"/>
        </w:rPr>
        <w:t xml:space="preserve"> </w:t>
      </w:r>
      <w:r w:rsidR="00C41B76" w:rsidRPr="008D42B9">
        <w:rPr>
          <w:rFonts w:asciiTheme="majorHAnsi" w:hAnsiTheme="majorHAnsi"/>
          <w:sz w:val="22"/>
        </w:rPr>
        <w:t>obejmujący województwa</w:t>
      </w:r>
      <w:r w:rsidRPr="008D42B9">
        <w:rPr>
          <w:rFonts w:asciiTheme="majorHAnsi" w:hAnsiTheme="majorHAnsi"/>
          <w:sz w:val="22"/>
        </w:rPr>
        <w:t xml:space="preserve">: </w:t>
      </w:r>
      <w:r w:rsidR="00C41B76" w:rsidRPr="008D42B9">
        <w:rPr>
          <w:rFonts w:asciiTheme="majorHAnsi" w:hAnsiTheme="majorHAnsi"/>
          <w:sz w:val="22"/>
        </w:rPr>
        <w:t>l</w:t>
      </w:r>
      <w:r w:rsidRPr="008D42B9">
        <w:rPr>
          <w:rFonts w:asciiTheme="majorHAnsi" w:hAnsiTheme="majorHAnsi"/>
          <w:sz w:val="22"/>
        </w:rPr>
        <w:t xml:space="preserve">ubuskie, </w:t>
      </w:r>
      <w:r w:rsidR="00C41B76" w:rsidRPr="008D42B9">
        <w:rPr>
          <w:rFonts w:asciiTheme="majorHAnsi" w:hAnsiTheme="majorHAnsi"/>
          <w:sz w:val="22"/>
        </w:rPr>
        <w:t>w</w:t>
      </w:r>
      <w:r w:rsidRPr="008D42B9">
        <w:rPr>
          <w:rFonts w:asciiTheme="majorHAnsi" w:hAnsiTheme="majorHAnsi"/>
          <w:sz w:val="22"/>
        </w:rPr>
        <w:t>ielkopolskie</w:t>
      </w:r>
      <w:r w:rsidR="00E920CC" w:rsidRPr="008D42B9">
        <w:rPr>
          <w:rFonts w:asciiTheme="majorHAnsi" w:hAnsiTheme="majorHAnsi"/>
          <w:sz w:val="22"/>
        </w:rPr>
        <w:t>,</w:t>
      </w:r>
      <w:r w:rsidRPr="008D42B9">
        <w:rPr>
          <w:rFonts w:asciiTheme="majorHAnsi" w:hAnsiTheme="majorHAnsi"/>
          <w:sz w:val="22"/>
        </w:rPr>
        <w:t xml:space="preserve"> </w:t>
      </w:r>
      <w:r w:rsidR="00C41B76" w:rsidRPr="008D42B9">
        <w:rPr>
          <w:rFonts w:asciiTheme="majorHAnsi" w:hAnsiTheme="majorHAnsi"/>
          <w:sz w:val="22"/>
        </w:rPr>
        <w:t>z</w:t>
      </w:r>
      <w:r w:rsidRPr="008D42B9">
        <w:rPr>
          <w:rFonts w:asciiTheme="majorHAnsi" w:hAnsiTheme="majorHAnsi"/>
          <w:sz w:val="22"/>
        </w:rPr>
        <w:t>achodniopomorski</w:t>
      </w:r>
      <w:r w:rsidR="00E920CC" w:rsidRPr="008D42B9">
        <w:rPr>
          <w:rFonts w:asciiTheme="majorHAnsi" w:hAnsiTheme="majorHAnsi"/>
          <w:sz w:val="22"/>
        </w:rPr>
        <w:t>e</w:t>
      </w:r>
    </w:p>
    <w:p w:rsidR="00E920CC" w:rsidRPr="008D42B9" w:rsidRDefault="00B2009B" w:rsidP="00463730">
      <w:pPr>
        <w:pStyle w:val="NormalnyWeb"/>
        <w:numPr>
          <w:ilvl w:val="0"/>
          <w:numId w:val="28"/>
        </w:numPr>
        <w:spacing w:before="2" w:after="2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>Region Południowo-</w:t>
      </w:r>
      <w:r w:rsidR="00445FBD" w:rsidRPr="008D42B9">
        <w:rPr>
          <w:rFonts w:asciiTheme="majorHAnsi" w:hAnsiTheme="majorHAnsi"/>
          <w:b/>
          <w:sz w:val="22"/>
        </w:rPr>
        <w:t>Zachodni</w:t>
      </w:r>
      <w:r w:rsidR="00C41B76" w:rsidRPr="008D42B9">
        <w:rPr>
          <w:rFonts w:asciiTheme="majorHAnsi" w:hAnsiTheme="majorHAnsi"/>
          <w:b/>
          <w:sz w:val="22"/>
        </w:rPr>
        <w:t xml:space="preserve"> </w:t>
      </w:r>
      <w:r w:rsidR="00C41B76" w:rsidRPr="008D42B9">
        <w:rPr>
          <w:rFonts w:asciiTheme="majorHAnsi" w:hAnsiTheme="majorHAnsi"/>
          <w:sz w:val="22"/>
        </w:rPr>
        <w:t>obejmujący województwa</w:t>
      </w:r>
      <w:r w:rsidR="00445FBD" w:rsidRPr="008D42B9">
        <w:rPr>
          <w:rFonts w:asciiTheme="majorHAnsi" w:hAnsiTheme="majorHAnsi"/>
          <w:sz w:val="22"/>
        </w:rPr>
        <w:t xml:space="preserve">: </w:t>
      </w:r>
      <w:r w:rsidR="00C41B76" w:rsidRPr="008D42B9">
        <w:rPr>
          <w:rFonts w:asciiTheme="majorHAnsi" w:hAnsiTheme="majorHAnsi"/>
          <w:sz w:val="22"/>
        </w:rPr>
        <w:t>d</w:t>
      </w:r>
      <w:r w:rsidR="00445FBD" w:rsidRPr="008D42B9">
        <w:rPr>
          <w:rFonts w:asciiTheme="majorHAnsi" w:hAnsiTheme="majorHAnsi"/>
          <w:sz w:val="22"/>
        </w:rPr>
        <w:t>olnośląskie</w:t>
      </w:r>
      <w:r w:rsidR="00E920CC" w:rsidRPr="008D42B9">
        <w:rPr>
          <w:rFonts w:asciiTheme="majorHAnsi" w:hAnsiTheme="majorHAnsi"/>
          <w:sz w:val="22"/>
        </w:rPr>
        <w:t xml:space="preserve">, </w:t>
      </w:r>
      <w:r w:rsidR="00C41B76" w:rsidRPr="008D42B9">
        <w:rPr>
          <w:rFonts w:asciiTheme="majorHAnsi" w:hAnsiTheme="majorHAnsi"/>
          <w:sz w:val="22"/>
        </w:rPr>
        <w:t>o</w:t>
      </w:r>
      <w:r w:rsidR="00E920CC" w:rsidRPr="008D42B9">
        <w:rPr>
          <w:rFonts w:asciiTheme="majorHAnsi" w:hAnsiTheme="majorHAnsi"/>
          <w:sz w:val="22"/>
        </w:rPr>
        <w:t>polskie</w:t>
      </w:r>
    </w:p>
    <w:p w:rsidR="00E920CC" w:rsidRPr="008D42B9" w:rsidRDefault="00B2009B" w:rsidP="00463730">
      <w:pPr>
        <w:pStyle w:val="NormalnyWeb"/>
        <w:numPr>
          <w:ilvl w:val="0"/>
          <w:numId w:val="28"/>
        </w:numPr>
        <w:spacing w:before="2" w:after="2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>Region Środkowo-</w:t>
      </w:r>
      <w:r w:rsidR="00445FBD" w:rsidRPr="008D42B9">
        <w:rPr>
          <w:rFonts w:asciiTheme="majorHAnsi" w:hAnsiTheme="majorHAnsi"/>
          <w:b/>
          <w:sz w:val="22"/>
        </w:rPr>
        <w:t>Wschodni</w:t>
      </w:r>
      <w:r w:rsidR="00C41B76" w:rsidRPr="008D42B9">
        <w:rPr>
          <w:rFonts w:asciiTheme="majorHAnsi" w:hAnsiTheme="majorHAnsi"/>
          <w:b/>
          <w:sz w:val="22"/>
        </w:rPr>
        <w:t xml:space="preserve"> </w:t>
      </w:r>
      <w:r w:rsidR="00C41B76" w:rsidRPr="008D42B9">
        <w:rPr>
          <w:rFonts w:asciiTheme="majorHAnsi" w:hAnsiTheme="majorHAnsi"/>
          <w:sz w:val="22"/>
        </w:rPr>
        <w:t>obejmujący województwa</w:t>
      </w:r>
      <w:r w:rsidR="00445FBD" w:rsidRPr="008D42B9">
        <w:rPr>
          <w:rFonts w:asciiTheme="majorHAnsi" w:hAnsiTheme="majorHAnsi"/>
          <w:sz w:val="22"/>
        </w:rPr>
        <w:t xml:space="preserve">: </w:t>
      </w:r>
      <w:r w:rsidR="00C41B76" w:rsidRPr="008D42B9">
        <w:rPr>
          <w:rFonts w:asciiTheme="majorHAnsi" w:hAnsiTheme="majorHAnsi"/>
          <w:sz w:val="22"/>
        </w:rPr>
        <w:t>ł</w:t>
      </w:r>
      <w:r w:rsidR="00445FBD" w:rsidRPr="008D42B9">
        <w:rPr>
          <w:rFonts w:asciiTheme="majorHAnsi" w:hAnsiTheme="majorHAnsi"/>
          <w:sz w:val="22"/>
        </w:rPr>
        <w:t xml:space="preserve">ódzkie, </w:t>
      </w:r>
      <w:r w:rsidR="00C41B76" w:rsidRPr="008D42B9">
        <w:rPr>
          <w:rFonts w:asciiTheme="majorHAnsi" w:hAnsiTheme="majorHAnsi"/>
          <w:sz w:val="22"/>
        </w:rPr>
        <w:t>m</w:t>
      </w:r>
      <w:r w:rsidR="00445FBD" w:rsidRPr="008D42B9">
        <w:rPr>
          <w:rFonts w:asciiTheme="majorHAnsi" w:hAnsiTheme="majorHAnsi"/>
          <w:sz w:val="22"/>
        </w:rPr>
        <w:t>azowie</w:t>
      </w:r>
      <w:r w:rsidR="00E920CC" w:rsidRPr="008D42B9">
        <w:rPr>
          <w:rFonts w:asciiTheme="majorHAnsi" w:hAnsiTheme="majorHAnsi"/>
          <w:sz w:val="22"/>
        </w:rPr>
        <w:t xml:space="preserve">ckie, </w:t>
      </w:r>
      <w:r w:rsidR="00C41B76" w:rsidRPr="008D42B9">
        <w:rPr>
          <w:rFonts w:asciiTheme="majorHAnsi" w:hAnsiTheme="majorHAnsi"/>
          <w:sz w:val="22"/>
        </w:rPr>
        <w:t>p</w:t>
      </w:r>
      <w:r w:rsidR="00E920CC" w:rsidRPr="008D42B9">
        <w:rPr>
          <w:rFonts w:asciiTheme="majorHAnsi" w:hAnsiTheme="majorHAnsi"/>
          <w:sz w:val="22"/>
        </w:rPr>
        <w:t>odlaskie</w:t>
      </w:r>
    </w:p>
    <w:p w:rsidR="00E920CC" w:rsidRPr="008D42B9" w:rsidRDefault="00B2009B" w:rsidP="00463730">
      <w:pPr>
        <w:pStyle w:val="NormalnyWeb"/>
        <w:numPr>
          <w:ilvl w:val="0"/>
          <w:numId w:val="28"/>
        </w:numPr>
        <w:spacing w:before="2" w:after="2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>Region Południowo-</w:t>
      </w:r>
      <w:r w:rsidR="00445FBD" w:rsidRPr="008D42B9">
        <w:rPr>
          <w:rFonts w:asciiTheme="majorHAnsi" w:hAnsiTheme="majorHAnsi"/>
          <w:b/>
          <w:sz w:val="22"/>
        </w:rPr>
        <w:t>Wschodni</w:t>
      </w:r>
      <w:r w:rsidR="00C41B76" w:rsidRPr="008D42B9">
        <w:rPr>
          <w:rFonts w:asciiTheme="majorHAnsi" w:hAnsiTheme="majorHAnsi"/>
          <w:b/>
          <w:sz w:val="22"/>
        </w:rPr>
        <w:t xml:space="preserve"> </w:t>
      </w:r>
      <w:r w:rsidR="00C41B76" w:rsidRPr="008D42B9">
        <w:rPr>
          <w:rFonts w:asciiTheme="majorHAnsi" w:hAnsiTheme="majorHAnsi"/>
          <w:sz w:val="22"/>
        </w:rPr>
        <w:t>obejmujący województwa</w:t>
      </w:r>
      <w:r w:rsidR="00445FBD" w:rsidRPr="008D42B9">
        <w:rPr>
          <w:rFonts w:asciiTheme="majorHAnsi" w:hAnsiTheme="majorHAnsi"/>
          <w:sz w:val="22"/>
        </w:rPr>
        <w:t xml:space="preserve">: </w:t>
      </w:r>
      <w:r w:rsidR="00C41B76" w:rsidRPr="008D42B9">
        <w:rPr>
          <w:rFonts w:asciiTheme="majorHAnsi" w:hAnsiTheme="majorHAnsi"/>
          <w:sz w:val="22"/>
        </w:rPr>
        <w:t>ś</w:t>
      </w:r>
      <w:r w:rsidR="00445FBD" w:rsidRPr="008D42B9">
        <w:rPr>
          <w:rFonts w:asciiTheme="majorHAnsi" w:hAnsiTheme="majorHAnsi"/>
          <w:sz w:val="22"/>
        </w:rPr>
        <w:t xml:space="preserve">więtokrzyskie, </w:t>
      </w:r>
      <w:r w:rsidR="00C41B76" w:rsidRPr="008D42B9">
        <w:rPr>
          <w:rFonts w:asciiTheme="majorHAnsi" w:hAnsiTheme="majorHAnsi"/>
          <w:sz w:val="22"/>
        </w:rPr>
        <w:t>p</w:t>
      </w:r>
      <w:r w:rsidR="00445FBD" w:rsidRPr="008D42B9">
        <w:rPr>
          <w:rFonts w:asciiTheme="majorHAnsi" w:hAnsiTheme="majorHAnsi"/>
          <w:sz w:val="22"/>
        </w:rPr>
        <w:t xml:space="preserve">odkarpackie, </w:t>
      </w:r>
      <w:r w:rsidR="00C41B76" w:rsidRPr="008D42B9">
        <w:rPr>
          <w:rFonts w:asciiTheme="majorHAnsi" w:hAnsiTheme="majorHAnsi"/>
          <w:sz w:val="22"/>
        </w:rPr>
        <w:t>l</w:t>
      </w:r>
      <w:r w:rsidR="00E920CC" w:rsidRPr="008D42B9">
        <w:rPr>
          <w:rFonts w:asciiTheme="majorHAnsi" w:hAnsiTheme="majorHAnsi"/>
          <w:sz w:val="22"/>
        </w:rPr>
        <w:t>ubelskie</w:t>
      </w:r>
    </w:p>
    <w:p w:rsidR="00445FBD" w:rsidRPr="008D42B9" w:rsidRDefault="00445FBD" w:rsidP="00463730">
      <w:pPr>
        <w:pStyle w:val="NormalnyWeb"/>
        <w:numPr>
          <w:ilvl w:val="0"/>
          <w:numId w:val="28"/>
        </w:numPr>
        <w:spacing w:before="2" w:after="2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>Region Południowy</w:t>
      </w:r>
      <w:r w:rsidR="00C41B76" w:rsidRPr="008D42B9">
        <w:rPr>
          <w:rFonts w:asciiTheme="majorHAnsi" w:hAnsiTheme="majorHAnsi"/>
          <w:b/>
          <w:sz w:val="22"/>
        </w:rPr>
        <w:t xml:space="preserve"> </w:t>
      </w:r>
      <w:r w:rsidR="00C41B76" w:rsidRPr="008D42B9">
        <w:rPr>
          <w:rFonts w:asciiTheme="majorHAnsi" w:hAnsiTheme="majorHAnsi"/>
          <w:sz w:val="22"/>
        </w:rPr>
        <w:t>obejmujący województwa</w:t>
      </w:r>
      <w:r w:rsidR="00B2009B" w:rsidRPr="008D42B9">
        <w:rPr>
          <w:rFonts w:asciiTheme="majorHAnsi" w:hAnsiTheme="majorHAnsi"/>
          <w:sz w:val="22"/>
        </w:rPr>
        <w:t xml:space="preserve">: </w:t>
      </w:r>
      <w:r w:rsidR="00C41B76" w:rsidRPr="008D42B9">
        <w:rPr>
          <w:rFonts w:asciiTheme="majorHAnsi" w:hAnsiTheme="majorHAnsi"/>
          <w:sz w:val="22"/>
        </w:rPr>
        <w:t>m</w:t>
      </w:r>
      <w:r w:rsidRPr="008D42B9">
        <w:rPr>
          <w:rFonts w:asciiTheme="majorHAnsi" w:hAnsiTheme="majorHAnsi"/>
          <w:sz w:val="22"/>
        </w:rPr>
        <w:t>ało</w:t>
      </w:r>
      <w:r w:rsidR="00E920CC" w:rsidRPr="008D42B9">
        <w:rPr>
          <w:rFonts w:asciiTheme="majorHAnsi" w:hAnsiTheme="majorHAnsi"/>
          <w:sz w:val="22"/>
        </w:rPr>
        <w:t xml:space="preserve">polskie, </w:t>
      </w:r>
      <w:r w:rsidR="00C41B76" w:rsidRPr="008D42B9">
        <w:rPr>
          <w:rFonts w:asciiTheme="majorHAnsi" w:hAnsiTheme="majorHAnsi"/>
          <w:sz w:val="22"/>
        </w:rPr>
        <w:t>ś</w:t>
      </w:r>
      <w:r w:rsidR="00E920CC" w:rsidRPr="008D42B9">
        <w:rPr>
          <w:rFonts w:asciiTheme="majorHAnsi" w:hAnsiTheme="majorHAnsi"/>
          <w:sz w:val="22"/>
        </w:rPr>
        <w:t>ląskie</w:t>
      </w:r>
    </w:p>
    <w:p w:rsidR="00E920CC" w:rsidRPr="008D42B9" w:rsidRDefault="00E920CC" w:rsidP="007A423B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Uczestnicy, którzy </w:t>
      </w:r>
      <w:r w:rsidR="00BC0931" w:rsidRPr="008D42B9">
        <w:rPr>
          <w:rFonts w:asciiTheme="majorHAnsi" w:hAnsiTheme="majorHAnsi"/>
          <w:sz w:val="22"/>
        </w:rPr>
        <w:t xml:space="preserve">osiągną </w:t>
      </w:r>
      <w:r w:rsidRPr="008D42B9">
        <w:rPr>
          <w:rFonts w:asciiTheme="majorHAnsi" w:hAnsiTheme="majorHAnsi"/>
          <w:sz w:val="22"/>
        </w:rPr>
        <w:t xml:space="preserve">w </w:t>
      </w:r>
      <w:r w:rsidR="002323F9" w:rsidRPr="008D42B9">
        <w:rPr>
          <w:rFonts w:asciiTheme="majorHAnsi" w:hAnsiTheme="majorHAnsi"/>
          <w:sz w:val="22"/>
        </w:rPr>
        <w:t xml:space="preserve">danym </w:t>
      </w:r>
      <w:r w:rsidR="003C60B3" w:rsidRPr="008D42B9">
        <w:rPr>
          <w:rFonts w:asciiTheme="majorHAnsi" w:hAnsiTheme="majorHAnsi"/>
          <w:sz w:val="22"/>
        </w:rPr>
        <w:t>Region</w:t>
      </w:r>
      <w:r w:rsidR="002323F9" w:rsidRPr="008D42B9">
        <w:rPr>
          <w:rFonts w:asciiTheme="majorHAnsi" w:hAnsiTheme="majorHAnsi"/>
          <w:sz w:val="22"/>
        </w:rPr>
        <w:t>ie</w:t>
      </w:r>
      <w:r w:rsidR="00AE2E30" w:rsidRPr="008D42B9">
        <w:rPr>
          <w:rFonts w:asciiTheme="majorHAnsi" w:hAnsiTheme="majorHAnsi"/>
          <w:sz w:val="22"/>
        </w:rPr>
        <w:t xml:space="preserve"> </w:t>
      </w:r>
      <w:r w:rsidR="00BC0931" w:rsidRPr="008D42B9">
        <w:rPr>
          <w:rFonts w:asciiTheme="majorHAnsi" w:hAnsiTheme="majorHAnsi"/>
          <w:sz w:val="22"/>
        </w:rPr>
        <w:t>trzy najlepsze wyniki</w:t>
      </w:r>
      <w:r w:rsidRPr="008D42B9">
        <w:rPr>
          <w:rFonts w:asciiTheme="majorHAnsi" w:hAnsiTheme="majorHAnsi"/>
          <w:sz w:val="22"/>
        </w:rPr>
        <w:t>, otrzymają następujące nagrody:</w:t>
      </w:r>
    </w:p>
    <w:p w:rsidR="00E920CC" w:rsidRPr="008D42B9" w:rsidRDefault="00AE2E30" w:rsidP="00307387">
      <w:pPr>
        <w:pStyle w:val="NormalnyWeb"/>
        <w:spacing w:before="2" w:after="2"/>
        <w:ind w:left="567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a. </w:t>
      </w:r>
      <w:r w:rsidR="003C60B3" w:rsidRPr="008D42B9">
        <w:rPr>
          <w:rFonts w:asciiTheme="majorHAnsi" w:hAnsiTheme="majorHAnsi"/>
          <w:sz w:val="22"/>
        </w:rPr>
        <w:t>1</w:t>
      </w:r>
      <w:r w:rsidRPr="008D42B9">
        <w:rPr>
          <w:rFonts w:asciiTheme="majorHAnsi" w:hAnsiTheme="majorHAnsi"/>
          <w:sz w:val="22"/>
        </w:rPr>
        <w:t>.</w:t>
      </w:r>
      <w:r w:rsidR="00E920CC" w:rsidRPr="008D42B9">
        <w:rPr>
          <w:rFonts w:asciiTheme="majorHAnsi" w:hAnsiTheme="majorHAnsi"/>
          <w:sz w:val="22"/>
        </w:rPr>
        <w:t xml:space="preserve"> miejsce </w:t>
      </w:r>
      <w:r w:rsidR="002323F9" w:rsidRPr="008D42B9">
        <w:rPr>
          <w:rFonts w:asciiTheme="majorHAnsi" w:hAnsiTheme="majorHAnsi"/>
          <w:sz w:val="22"/>
        </w:rPr>
        <w:t xml:space="preserve">w danym regionie </w:t>
      </w:r>
      <w:r w:rsidR="00E920CC" w:rsidRPr="008D42B9">
        <w:rPr>
          <w:rFonts w:asciiTheme="majorHAnsi" w:hAnsiTheme="majorHAnsi"/>
          <w:sz w:val="22"/>
        </w:rPr>
        <w:t xml:space="preserve">– </w:t>
      </w:r>
      <w:r w:rsidRPr="008D42B9">
        <w:rPr>
          <w:rFonts w:asciiTheme="majorHAnsi" w:hAnsiTheme="majorHAnsi"/>
          <w:sz w:val="22"/>
        </w:rPr>
        <w:t>750</w:t>
      </w:r>
      <w:r w:rsidR="00E920CC" w:rsidRPr="008D42B9">
        <w:rPr>
          <w:rFonts w:asciiTheme="majorHAnsi" w:hAnsiTheme="majorHAnsi"/>
          <w:sz w:val="22"/>
        </w:rPr>
        <w:t>,00 zł</w:t>
      </w:r>
    </w:p>
    <w:p w:rsidR="00E920CC" w:rsidRPr="008D42B9" w:rsidRDefault="00AE2E30" w:rsidP="00307387">
      <w:pPr>
        <w:pStyle w:val="NormalnyWeb"/>
        <w:spacing w:before="2" w:after="2"/>
        <w:ind w:left="567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b. </w:t>
      </w:r>
      <w:r w:rsidR="003C60B3" w:rsidRPr="008D42B9">
        <w:rPr>
          <w:rFonts w:asciiTheme="majorHAnsi" w:hAnsiTheme="majorHAnsi"/>
          <w:sz w:val="22"/>
        </w:rPr>
        <w:t>2</w:t>
      </w:r>
      <w:r w:rsidRPr="008D42B9">
        <w:rPr>
          <w:rFonts w:asciiTheme="majorHAnsi" w:hAnsiTheme="majorHAnsi"/>
          <w:sz w:val="22"/>
        </w:rPr>
        <w:t>.</w:t>
      </w:r>
      <w:r w:rsidR="00E920CC" w:rsidRPr="008D42B9">
        <w:rPr>
          <w:rFonts w:asciiTheme="majorHAnsi" w:hAnsiTheme="majorHAnsi"/>
          <w:sz w:val="22"/>
        </w:rPr>
        <w:t xml:space="preserve"> miejsce </w:t>
      </w:r>
      <w:r w:rsidR="002323F9" w:rsidRPr="008D42B9">
        <w:rPr>
          <w:rFonts w:asciiTheme="majorHAnsi" w:hAnsiTheme="majorHAnsi"/>
          <w:sz w:val="22"/>
        </w:rPr>
        <w:t xml:space="preserve">w danym regionie </w:t>
      </w:r>
      <w:r w:rsidRPr="008D42B9">
        <w:rPr>
          <w:rFonts w:asciiTheme="majorHAnsi" w:hAnsiTheme="majorHAnsi"/>
          <w:sz w:val="22"/>
        </w:rPr>
        <w:t xml:space="preserve">– </w:t>
      </w:r>
      <w:r w:rsidR="00E920CC" w:rsidRPr="008D42B9">
        <w:rPr>
          <w:rFonts w:asciiTheme="majorHAnsi" w:hAnsiTheme="majorHAnsi"/>
          <w:sz w:val="22"/>
        </w:rPr>
        <w:t>5</w:t>
      </w:r>
      <w:r w:rsidRPr="008D42B9">
        <w:rPr>
          <w:rFonts w:asciiTheme="majorHAnsi" w:hAnsiTheme="majorHAnsi"/>
          <w:sz w:val="22"/>
        </w:rPr>
        <w:t>0</w:t>
      </w:r>
      <w:r w:rsidR="00E920CC" w:rsidRPr="008D42B9">
        <w:rPr>
          <w:rFonts w:asciiTheme="majorHAnsi" w:hAnsiTheme="majorHAnsi"/>
          <w:sz w:val="22"/>
        </w:rPr>
        <w:t>0,00 zł</w:t>
      </w:r>
    </w:p>
    <w:p w:rsidR="003C60B3" w:rsidRPr="008D42B9" w:rsidRDefault="00AE2E30" w:rsidP="00307387">
      <w:pPr>
        <w:pStyle w:val="NormalnyWeb"/>
        <w:spacing w:before="2" w:after="2"/>
        <w:ind w:left="567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c. </w:t>
      </w:r>
      <w:r w:rsidR="003C60B3" w:rsidRPr="008D42B9">
        <w:rPr>
          <w:rFonts w:asciiTheme="majorHAnsi" w:hAnsiTheme="majorHAnsi"/>
          <w:sz w:val="22"/>
        </w:rPr>
        <w:t>3</w:t>
      </w:r>
      <w:r w:rsidR="00E920CC" w:rsidRPr="008D42B9">
        <w:rPr>
          <w:rFonts w:asciiTheme="majorHAnsi" w:hAnsiTheme="majorHAnsi"/>
          <w:sz w:val="22"/>
        </w:rPr>
        <w:t xml:space="preserve"> miejce </w:t>
      </w:r>
      <w:r w:rsidR="002323F9" w:rsidRPr="008D42B9">
        <w:rPr>
          <w:rFonts w:asciiTheme="majorHAnsi" w:hAnsiTheme="majorHAnsi"/>
          <w:sz w:val="22"/>
        </w:rPr>
        <w:t xml:space="preserve">w danym regionie </w:t>
      </w:r>
      <w:r w:rsidR="00E920CC" w:rsidRPr="008D42B9">
        <w:rPr>
          <w:rFonts w:asciiTheme="majorHAnsi" w:hAnsiTheme="majorHAnsi"/>
          <w:sz w:val="22"/>
        </w:rPr>
        <w:t xml:space="preserve">– </w:t>
      </w:r>
      <w:r w:rsidRPr="008D42B9">
        <w:rPr>
          <w:rFonts w:asciiTheme="majorHAnsi" w:hAnsiTheme="majorHAnsi"/>
          <w:sz w:val="22"/>
        </w:rPr>
        <w:t>25</w:t>
      </w:r>
      <w:r w:rsidR="00E920CC" w:rsidRPr="008D42B9">
        <w:rPr>
          <w:rFonts w:asciiTheme="majorHAnsi" w:hAnsiTheme="majorHAnsi"/>
          <w:sz w:val="22"/>
        </w:rPr>
        <w:t>0,00 zł</w:t>
      </w:r>
    </w:p>
    <w:p w:rsidR="00F67413" w:rsidRPr="008D42B9" w:rsidRDefault="003C60B3" w:rsidP="007A423B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Z grona laureatów w Regionach wyłoniona zostanie trójka </w:t>
      </w:r>
      <w:r w:rsidR="00AE2E30" w:rsidRPr="008D42B9">
        <w:rPr>
          <w:rFonts w:asciiTheme="majorHAnsi" w:hAnsiTheme="majorHAnsi"/>
          <w:sz w:val="22"/>
        </w:rPr>
        <w:t xml:space="preserve">uczestników Konkursu, którzy osiągnęli </w:t>
      </w:r>
      <w:r w:rsidRPr="008D42B9">
        <w:rPr>
          <w:rFonts w:asciiTheme="majorHAnsi" w:hAnsiTheme="majorHAnsi"/>
          <w:sz w:val="22"/>
        </w:rPr>
        <w:t>najlepsz</w:t>
      </w:r>
      <w:r w:rsidR="00AE2E30" w:rsidRPr="008D42B9">
        <w:rPr>
          <w:rFonts w:asciiTheme="majorHAnsi" w:hAnsiTheme="majorHAnsi"/>
          <w:sz w:val="22"/>
        </w:rPr>
        <w:t xml:space="preserve">e wyniki w </w:t>
      </w:r>
      <w:r w:rsidR="00015BF8" w:rsidRPr="008D42B9">
        <w:rPr>
          <w:rFonts w:asciiTheme="majorHAnsi" w:hAnsiTheme="majorHAnsi"/>
          <w:sz w:val="22"/>
        </w:rPr>
        <w:t>ogólnej</w:t>
      </w:r>
      <w:r w:rsidR="00663D7D" w:rsidRPr="008D42B9">
        <w:rPr>
          <w:rFonts w:asciiTheme="majorHAnsi" w:hAnsiTheme="majorHAnsi"/>
          <w:sz w:val="22"/>
        </w:rPr>
        <w:t xml:space="preserve"> klasyfikacji</w:t>
      </w:r>
      <w:r w:rsidR="00F67413" w:rsidRPr="008D42B9">
        <w:rPr>
          <w:rFonts w:asciiTheme="majorHAnsi" w:hAnsiTheme="majorHAnsi"/>
          <w:sz w:val="22"/>
        </w:rPr>
        <w:t xml:space="preserve">. Otrzymają oni </w:t>
      </w:r>
      <w:r w:rsidR="002323F9" w:rsidRPr="008D42B9">
        <w:rPr>
          <w:rFonts w:asciiTheme="majorHAnsi" w:hAnsiTheme="majorHAnsi"/>
          <w:sz w:val="22"/>
        </w:rPr>
        <w:t xml:space="preserve">dodatkowo </w:t>
      </w:r>
      <w:r w:rsidR="00F67413" w:rsidRPr="008D42B9">
        <w:rPr>
          <w:rFonts w:asciiTheme="majorHAnsi" w:hAnsiTheme="majorHAnsi"/>
          <w:sz w:val="22"/>
        </w:rPr>
        <w:t>następujące nagrody:</w:t>
      </w:r>
    </w:p>
    <w:p w:rsidR="00015BF8" w:rsidRPr="008D42B9" w:rsidRDefault="00F67413" w:rsidP="00307387">
      <w:pPr>
        <w:pStyle w:val="NormalnyWeb"/>
        <w:numPr>
          <w:ilvl w:val="0"/>
          <w:numId w:val="29"/>
        </w:numPr>
        <w:spacing w:before="2" w:after="2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1</w:t>
      </w:r>
      <w:r w:rsidR="00015BF8" w:rsidRPr="008D42B9">
        <w:rPr>
          <w:rFonts w:asciiTheme="majorHAnsi" w:hAnsiTheme="majorHAnsi"/>
          <w:sz w:val="22"/>
        </w:rPr>
        <w:t>.</w:t>
      </w:r>
      <w:r w:rsidRPr="008D42B9">
        <w:rPr>
          <w:rFonts w:asciiTheme="majorHAnsi" w:hAnsiTheme="majorHAnsi"/>
          <w:sz w:val="22"/>
        </w:rPr>
        <w:t xml:space="preserve"> miejsce – </w:t>
      </w:r>
      <w:r w:rsidR="00015BF8" w:rsidRPr="008D42B9">
        <w:rPr>
          <w:rFonts w:asciiTheme="majorHAnsi" w:hAnsiTheme="majorHAnsi"/>
          <w:sz w:val="22"/>
        </w:rPr>
        <w:t>3</w:t>
      </w:r>
      <w:r w:rsidR="0028045B" w:rsidRPr="008D42B9">
        <w:rPr>
          <w:rFonts w:asciiTheme="majorHAnsi" w:hAnsiTheme="majorHAnsi"/>
          <w:sz w:val="22"/>
        </w:rPr>
        <w:t>000,00 zł</w:t>
      </w:r>
    </w:p>
    <w:p w:rsidR="00015BF8" w:rsidRPr="008D42B9" w:rsidRDefault="00F67413" w:rsidP="00307387">
      <w:pPr>
        <w:pStyle w:val="NormalnyWeb"/>
        <w:numPr>
          <w:ilvl w:val="0"/>
          <w:numId w:val="29"/>
        </w:numPr>
        <w:spacing w:before="2" w:after="2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2</w:t>
      </w:r>
      <w:r w:rsidR="00015BF8" w:rsidRPr="008D42B9">
        <w:rPr>
          <w:rFonts w:asciiTheme="majorHAnsi" w:hAnsiTheme="majorHAnsi"/>
          <w:sz w:val="22"/>
        </w:rPr>
        <w:t>.</w:t>
      </w:r>
      <w:r w:rsidRPr="008D42B9">
        <w:rPr>
          <w:rFonts w:asciiTheme="majorHAnsi" w:hAnsiTheme="majorHAnsi"/>
          <w:sz w:val="22"/>
        </w:rPr>
        <w:t xml:space="preserve"> miejsce – </w:t>
      </w:r>
      <w:r w:rsidR="0028045B" w:rsidRPr="008D42B9">
        <w:rPr>
          <w:rFonts w:asciiTheme="majorHAnsi" w:hAnsiTheme="majorHAnsi"/>
          <w:sz w:val="22"/>
        </w:rPr>
        <w:t>2000,00 zł</w:t>
      </w:r>
    </w:p>
    <w:p w:rsidR="00F67413" w:rsidRPr="008D42B9" w:rsidRDefault="00F67413" w:rsidP="00307387">
      <w:pPr>
        <w:pStyle w:val="NormalnyWeb"/>
        <w:numPr>
          <w:ilvl w:val="0"/>
          <w:numId w:val="29"/>
        </w:numPr>
        <w:spacing w:before="2" w:after="2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3</w:t>
      </w:r>
      <w:r w:rsidR="00015BF8" w:rsidRPr="008D42B9">
        <w:rPr>
          <w:rFonts w:asciiTheme="majorHAnsi" w:hAnsiTheme="majorHAnsi"/>
          <w:sz w:val="22"/>
        </w:rPr>
        <w:t>.</w:t>
      </w:r>
      <w:r w:rsidRPr="008D42B9">
        <w:rPr>
          <w:rFonts w:asciiTheme="majorHAnsi" w:hAnsiTheme="majorHAnsi"/>
          <w:sz w:val="22"/>
        </w:rPr>
        <w:t xml:space="preserve"> miej</w:t>
      </w:r>
      <w:r w:rsidR="00472862" w:rsidRPr="008D42B9">
        <w:rPr>
          <w:rFonts w:asciiTheme="majorHAnsi" w:hAnsiTheme="majorHAnsi"/>
          <w:sz w:val="22"/>
        </w:rPr>
        <w:t>s</w:t>
      </w:r>
      <w:r w:rsidRPr="008D42B9">
        <w:rPr>
          <w:rFonts w:asciiTheme="majorHAnsi" w:hAnsiTheme="majorHAnsi"/>
          <w:sz w:val="22"/>
        </w:rPr>
        <w:t xml:space="preserve">ce – </w:t>
      </w:r>
      <w:r w:rsidR="0028045B" w:rsidRPr="008D42B9">
        <w:rPr>
          <w:rFonts w:asciiTheme="majorHAnsi" w:hAnsiTheme="majorHAnsi"/>
          <w:sz w:val="22"/>
        </w:rPr>
        <w:t>1000,00 zł</w:t>
      </w:r>
    </w:p>
    <w:p w:rsidR="00915449" w:rsidRPr="008D42B9" w:rsidRDefault="00E920CC" w:rsidP="007A423B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Fundatorem nagród </w:t>
      </w:r>
      <w:r w:rsidR="00CB5A10" w:rsidRPr="008D42B9">
        <w:rPr>
          <w:rFonts w:asciiTheme="majorHAnsi" w:hAnsiTheme="majorHAnsi"/>
          <w:sz w:val="22"/>
        </w:rPr>
        <w:t>opisanych w ust</w:t>
      </w:r>
      <w:r w:rsidR="009313B5" w:rsidRPr="008D42B9">
        <w:rPr>
          <w:rFonts w:asciiTheme="majorHAnsi" w:hAnsiTheme="majorHAnsi"/>
          <w:sz w:val="22"/>
        </w:rPr>
        <w:t>.</w:t>
      </w:r>
      <w:r w:rsidR="00CB5A10" w:rsidRPr="008D42B9">
        <w:rPr>
          <w:rFonts w:asciiTheme="majorHAnsi" w:hAnsiTheme="majorHAnsi"/>
          <w:sz w:val="22"/>
        </w:rPr>
        <w:t xml:space="preserve"> 3</w:t>
      </w:r>
      <w:r w:rsidR="00015BF8" w:rsidRPr="008D42B9">
        <w:rPr>
          <w:rFonts w:asciiTheme="majorHAnsi" w:hAnsiTheme="majorHAnsi"/>
          <w:sz w:val="22"/>
        </w:rPr>
        <w:t>.</w:t>
      </w:r>
      <w:r w:rsidR="002323F9" w:rsidRPr="008D42B9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 xml:space="preserve">jest </w:t>
      </w:r>
      <w:r w:rsidR="00F67413" w:rsidRPr="008D42B9">
        <w:rPr>
          <w:rFonts w:asciiTheme="majorHAnsi" w:hAnsiTheme="majorHAnsi"/>
          <w:sz w:val="22"/>
        </w:rPr>
        <w:t>Warszawski Instytut Bankowości</w:t>
      </w:r>
      <w:r w:rsidR="00CB5A10" w:rsidRPr="008D42B9">
        <w:rPr>
          <w:rFonts w:asciiTheme="majorHAnsi" w:hAnsiTheme="majorHAnsi"/>
          <w:sz w:val="22"/>
        </w:rPr>
        <w:t>, a nagród opisanych w ust</w:t>
      </w:r>
      <w:r w:rsidR="009313B5" w:rsidRPr="008D42B9">
        <w:rPr>
          <w:rFonts w:asciiTheme="majorHAnsi" w:hAnsiTheme="majorHAnsi"/>
          <w:sz w:val="22"/>
        </w:rPr>
        <w:t>.</w:t>
      </w:r>
      <w:r w:rsidR="00CB5A10" w:rsidRPr="008D42B9">
        <w:rPr>
          <w:rFonts w:asciiTheme="majorHAnsi" w:hAnsiTheme="majorHAnsi"/>
          <w:sz w:val="22"/>
        </w:rPr>
        <w:t xml:space="preserve"> 4</w:t>
      </w:r>
      <w:r w:rsidR="00015BF8" w:rsidRPr="008D42B9">
        <w:rPr>
          <w:rFonts w:asciiTheme="majorHAnsi" w:hAnsiTheme="majorHAnsi"/>
          <w:sz w:val="22"/>
        </w:rPr>
        <w:t>.</w:t>
      </w:r>
      <w:r w:rsidR="002323F9" w:rsidRPr="008D42B9">
        <w:rPr>
          <w:rFonts w:asciiTheme="majorHAnsi" w:hAnsiTheme="majorHAnsi"/>
          <w:sz w:val="22"/>
        </w:rPr>
        <w:t xml:space="preserve"> </w:t>
      </w:r>
      <w:r w:rsidR="00797907">
        <w:rPr>
          <w:rFonts w:asciiTheme="majorHAnsi" w:hAnsiTheme="majorHAnsi"/>
          <w:sz w:val="22"/>
        </w:rPr>
        <w:t>Fundacja Think</w:t>
      </w:r>
      <w:r w:rsidR="00015BF8" w:rsidRPr="008D42B9">
        <w:rPr>
          <w:rFonts w:asciiTheme="majorHAnsi" w:hAnsiTheme="majorHAnsi"/>
          <w:sz w:val="22"/>
        </w:rPr>
        <w:t>!</w:t>
      </w:r>
    </w:p>
    <w:p w:rsidR="005139FC" w:rsidRPr="008D42B9" w:rsidRDefault="00BC0931" w:rsidP="007A423B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Wyniki zostaną opublikowane (zgodnie z harmonogramem Konkursu określonym w paragafie 6</w:t>
      </w:r>
      <w:r w:rsidR="00CB5A10" w:rsidRPr="008D42B9">
        <w:rPr>
          <w:rFonts w:asciiTheme="majorHAnsi" w:hAnsiTheme="majorHAnsi"/>
          <w:sz w:val="22"/>
        </w:rPr>
        <w:t>.</w:t>
      </w:r>
      <w:r w:rsidR="008D42B9" w:rsidRPr="008D42B9">
        <w:rPr>
          <w:rFonts w:asciiTheme="majorHAnsi" w:hAnsiTheme="majorHAnsi"/>
          <w:sz w:val="22"/>
        </w:rPr>
        <w:t>)</w:t>
      </w:r>
      <w:r w:rsidRPr="008D42B9">
        <w:rPr>
          <w:rFonts w:asciiTheme="majorHAnsi" w:hAnsiTheme="majorHAnsi"/>
          <w:sz w:val="22"/>
        </w:rPr>
        <w:t xml:space="preserve"> na stronie </w:t>
      </w:r>
      <w:hyperlink r:id="rId10" w:history="1">
        <w:r w:rsidR="00AC5C45" w:rsidRPr="008D42B9">
          <w:rPr>
            <w:rStyle w:val="Hipercze"/>
            <w:rFonts w:asciiTheme="majorHAnsi" w:hAnsiTheme="majorHAnsi"/>
            <w:sz w:val="22"/>
          </w:rPr>
          <w:t>http://www.wib.org.pl/milionnabank</w:t>
        </w:r>
      </w:hyperlink>
      <w:r w:rsidRPr="008D42B9">
        <w:rPr>
          <w:rFonts w:asciiTheme="majorHAnsi" w:hAnsiTheme="majorHAnsi"/>
          <w:sz w:val="22"/>
        </w:rPr>
        <w:t>. Dodatkowo i</w:t>
      </w:r>
      <w:r w:rsidR="005139FC" w:rsidRPr="008D42B9">
        <w:rPr>
          <w:rFonts w:asciiTheme="majorHAnsi" w:hAnsiTheme="majorHAnsi"/>
          <w:sz w:val="22"/>
        </w:rPr>
        <w:t>nformacja o przyznaniu nagrody zost</w:t>
      </w:r>
      <w:r w:rsidR="00015BF8" w:rsidRPr="008D42B9">
        <w:rPr>
          <w:rFonts w:asciiTheme="majorHAnsi" w:hAnsiTheme="majorHAnsi"/>
          <w:sz w:val="22"/>
        </w:rPr>
        <w:t>anie przesłana na adres e-mail u</w:t>
      </w:r>
      <w:r w:rsidR="005139FC" w:rsidRPr="008D42B9">
        <w:rPr>
          <w:rFonts w:asciiTheme="majorHAnsi" w:hAnsiTheme="majorHAnsi"/>
          <w:sz w:val="22"/>
        </w:rPr>
        <w:t>czest</w:t>
      </w:r>
      <w:r w:rsidR="009B02A5" w:rsidRPr="008D42B9">
        <w:rPr>
          <w:rFonts w:asciiTheme="majorHAnsi" w:hAnsiTheme="majorHAnsi"/>
          <w:sz w:val="22"/>
        </w:rPr>
        <w:t xml:space="preserve">nika </w:t>
      </w:r>
      <w:r w:rsidR="00015BF8" w:rsidRPr="008D42B9">
        <w:rPr>
          <w:rFonts w:asciiTheme="majorHAnsi" w:hAnsiTheme="majorHAnsi"/>
          <w:sz w:val="22"/>
        </w:rPr>
        <w:t xml:space="preserve">Konkursu </w:t>
      </w:r>
      <w:r w:rsidR="009B02A5" w:rsidRPr="008D42B9">
        <w:rPr>
          <w:rFonts w:asciiTheme="majorHAnsi" w:hAnsiTheme="majorHAnsi"/>
          <w:sz w:val="22"/>
        </w:rPr>
        <w:t xml:space="preserve">podany podczas rejestracji </w:t>
      </w:r>
      <w:r w:rsidR="005139FC" w:rsidRPr="008D42B9">
        <w:rPr>
          <w:rFonts w:asciiTheme="majorHAnsi" w:hAnsiTheme="majorHAnsi"/>
          <w:sz w:val="22"/>
        </w:rPr>
        <w:t xml:space="preserve">w </w:t>
      </w:r>
      <w:r w:rsidR="002323F9" w:rsidRPr="008D42B9">
        <w:rPr>
          <w:rFonts w:asciiTheme="majorHAnsi" w:hAnsiTheme="majorHAnsi"/>
          <w:sz w:val="22"/>
        </w:rPr>
        <w:t xml:space="preserve">Grze. </w:t>
      </w:r>
    </w:p>
    <w:p w:rsidR="005C1BAD" w:rsidRPr="008D42B9" w:rsidRDefault="005C1BAD" w:rsidP="005C1BAD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Wszyscy zwycięzcy Konkursu zostaną zaproszeni </w:t>
      </w:r>
      <w:r w:rsidR="0013344C" w:rsidRPr="008D42B9">
        <w:rPr>
          <w:rFonts w:asciiTheme="majorHAnsi" w:hAnsiTheme="majorHAnsi"/>
          <w:sz w:val="22"/>
        </w:rPr>
        <w:t xml:space="preserve">do udziału w Kongresie Edukacji Finansowej 2017 </w:t>
      </w:r>
      <w:r w:rsidR="009313B5" w:rsidRPr="008D42B9">
        <w:rPr>
          <w:rFonts w:asciiTheme="majorHAnsi" w:hAnsiTheme="majorHAnsi"/>
          <w:sz w:val="22"/>
        </w:rPr>
        <w:t xml:space="preserve">organizowanym 28 marca 2017 r., w godzinach 9.15-16.30 </w:t>
      </w:r>
      <w:r w:rsidR="0013344C" w:rsidRPr="008D42B9">
        <w:rPr>
          <w:rFonts w:asciiTheme="majorHAnsi" w:hAnsiTheme="majorHAnsi"/>
          <w:sz w:val="22"/>
        </w:rPr>
        <w:t>w Warszawie na Stadionie Narodowym</w:t>
      </w:r>
      <w:r w:rsidR="009313B5" w:rsidRPr="008D42B9">
        <w:rPr>
          <w:rFonts w:asciiTheme="majorHAnsi" w:hAnsiTheme="majorHAnsi"/>
          <w:sz w:val="22"/>
        </w:rPr>
        <w:t xml:space="preserve"> (zwanym dalej Kongresem). W</w:t>
      </w:r>
      <w:r w:rsidR="0013344C" w:rsidRPr="008D42B9">
        <w:rPr>
          <w:rFonts w:asciiTheme="majorHAnsi" w:hAnsiTheme="majorHAnsi"/>
          <w:sz w:val="22"/>
        </w:rPr>
        <w:t xml:space="preserve"> trakcie </w:t>
      </w:r>
      <w:r w:rsidR="009313B5" w:rsidRPr="008D42B9">
        <w:rPr>
          <w:rFonts w:asciiTheme="majorHAnsi" w:hAnsiTheme="majorHAnsi"/>
          <w:sz w:val="22"/>
        </w:rPr>
        <w:t xml:space="preserve">Kongresu </w:t>
      </w:r>
      <w:r w:rsidR="0013344C" w:rsidRPr="008D42B9">
        <w:rPr>
          <w:rFonts w:asciiTheme="majorHAnsi" w:hAnsiTheme="majorHAnsi"/>
          <w:sz w:val="22"/>
        </w:rPr>
        <w:t xml:space="preserve">odbędzie się </w:t>
      </w:r>
      <w:r w:rsidRPr="008D42B9">
        <w:rPr>
          <w:rFonts w:asciiTheme="majorHAnsi" w:hAnsiTheme="majorHAnsi"/>
          <w:sz w:val="22"/>
        </w:rPr>
        <w:t>uroczystość wręczenia nagród</w:t>
      </w:r>
      <w:r w:rsidR="00A52D11">
        <w:rPr>
          <w:rFonts w:asciiTheme="majorHAnsi" w:hAnsiTheme="majorHAnsi"/>
          <w:sz w:val="22"/>
        </w:rPr>
        <w:t>, które laureaci Konkursu są zobowiązani odebrać osobiście.</w:t>
      </w:r>
    </w:p>
    <w:p w:rsidR="003060A1" w:rsidRPr="008D42B9" w:rsidRDefault="00015BF8" w:rsidP="007A423B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Każdy </w:t>
      </w:r>
      <w:r w:rsidR="009313B5" w:rsidRPr="008D42B9">
        <w:rPr>
          <w:rFonts w:asciiTheme="majorHAnsi" w:hAnsiTheme="majorHAnsi"/>
          <w:sz w:val="22"/>
        </w:rPr>
        <w:t>zwycięzc</w:t>
      </w:r>
      <w:r w:rsidR="00A37E90" w:rsidRPr="008D42B9">
        <w:rPr>
          <w:rFonts w:asciiTheme="majorHAnsi" w:hAnsiTheme="majorHAnsi"/>
          <w:sz w:val="22"/>
        </w:rPr>
        <w:t>a</w:t>
      </w:r>
      <w:r w:rsidR="009313B5" w:rsidRPr="008D42B9">
        <w:rPr>
          <w:rFonts w:asciiTheme="majorHAnsi" w:hAnsiTheme="majorHAnsi"/>
          <w:sz w:val="22"/>
        </w:rPr>
        <w:t xml:space="preserve"> Konkurs</w:t>
      </w:r>
      <w:r w:rsidR="00A37E90" w:rsidRPr="008D42B9">
        <w:rPr>
          <w:rFonts w:asciiTheme="majorHAnsi" w:hAnsiTheme="majorHAnsi"/>
          <w:sz w:val="22"/>
        </w:rPr>
        <w:t>u</w:t>
      </w:r>
      <w:r w:rsidR="009313B5" w:rsidRPr="008D42B9">
        <w:rPr>
          <w:rFonts w:asciiTheme="majorHAnsi" w:hAnsiTheme="majorHAnsi"/>
          <w:sz w:val="22"/>
        </w:rPr>
        <w:t xml:space="preserve"> jest zobowiązany do potwierdzenia </w:t>
      </w:r>
      <w:r w:rsidR="003060A1" w:rsidRPr="008D42B9">
        <w:rPr>
          <w:rFonts w:asciiTheme="majorHAnsi" w:hAnsiTheme="majorHAnsi"/>
          <w:sz w:val="22"/>
        </w:rPr>
        <w:t xml:space="preserve">drogą mailową (na adres </w:t>
      </w:r>
      <w:hyperlink r:id="rId11" w:history="1">
        <w:r w:rsidR="003060A1" w:rsidRPr="008D42B9">
          <w:rPr>
            <w:rStyle w:val="Hipercze"/>
            <w:rFonts w:asciiTheme="majorHAnsi" w:hAnsiTheme="majorHAnsi"/>
            <w:sz w:val="22"/>
          </w:rPr>
          <w:t>mkondek@wib.org.pl</w:t>
        </w:r>
      </w:hyperlink>
      <w:r w:rsidR="003060A1" w:rsidRPr="008D42B9">
        <w:rPr>
          <w:rFonts w:asciiTheme="majorHAnsi" w:hAnsiTheme="majorHAnsi"/>
          <w:sz w:val="22"/>
        </w:rPr>
        <w:t xml:space="preserve">) </w:t>
      </w:r>
      <w:r w:rsidR="00A37E90" w:rsidRPr="008D42B9">
        <w:rPr>
          <w:rFonts w:asciiTheme="majorHAnsi" w:hAnsiTheme="majorHAnsi"/>
          <w:sz w:val="22"/>
        </w:rPr>
        <w:t xml:space="preserve">gotowości do odebrania nagrody i </w:t>
      </w:r>
      <w:r w:rsidR="009313B5" w:rsidRPr="008D42B9">
        <w:rPr>
          <w:rFonts w:asciiTheme="majorHAnsi" w:hAnsiTheme="majorHAnsi"/>
          <w:sz w:val="22"/>
        </w:rPr>
        <w:t xml:space="preserve">uczestnictwa w Kongresie </w:t>
      </w:r>
      <w:r w:rsidR="003060A1" w:rsidRPr="008D42B9">
        <w:rPr>
          <w:rFonts w:asciiTheme="majorHAnsi" w:hAnsiTheme="majorHAnsi"/>
          <w:sz w:val="22"/>
        </w:rPr>
        <w:t>w terminie do 24.03.2017 r. Brak informacji od uczestnika w</w:t>
      </w:r>
      <w:r w:rsidR="00A37E90" w:rsidRPr="008D42B9">
        <w:rPr>
          <w:rFonts w:asciiTheme="majorHAnsi" w:hAnsiTheme="majorHAnsi"/>
          <w:sz w:val="22"/>
        </w:rPr>
        <w:t>w.</w:t>
      </w:r>
      <w:r w:rsidR="003060A1" w:rsidRPr="008D42B9">
        <w:rPr>
          <w:rFonts w:asciiTheme="majorHAnsi" w:hAnsiTheme="majorHAnsi"/>
          <w:sz w:val="22"/>
        </w:rPr>
        <w:t xml:space="preserve"> terminie jest równoznaczny z utratą prawa do nagrody.  </w:t>
      </w:r>
    </w:p>
    <w:p w:rsidR="003060A1" w:rsidRPr="008D42B9" w:rsidRDefault="003060A1" w:rsidP="007A423B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Warunkiem </w:t>
      </w:r>
      <w:r w:rsidR="00A37E90" w:rsidRPr="008D42B9">
        <w:rPr>
          <w:rFonts w:asciiTheme="majorHAnsi" w:hAnsiTheme="majorHAnsi"/>
          <w:sz w:val="22"/>
        </w:rPr>
        <w:t xml:space="preserve">odebrania nagrody </w:t>
      </w:r>
      <w:r w:rsidRPr="008D42B9">
        <w:rPr>
          <w:rFonts w:asciiTheme="majorHAnsi" w:hAnsiTheme="majorHAnsi"/>
          <w:sz w:val="22"/>
        </w:rPr>
        <w:t>jest przywiezienie i okazanie Warszawskiemu Instytutowi Bankowości ważnego indeksu lub legitymacji studenckiej w dniu odbioru nagrody, tj. 28 marca 2017 r.  podczas Kongresu</w:t>
      </w:r>
      <w:r w:rsidR="00A37E90" w:rsidRPr="008D42B9">
        <w:rPr>
          <w:rFonts w:asciiTheme="majorHAnsi" w:hAnsiTheme="majorHAnsi"/>
          <w:sz w:val="22"/>
        </w:rPr>
        <w:t xml:space="preserve">. </w:t>
      </w:r>
    </w:p>
    <w:p w:rsidR="00A33999" w:rsidRPr="008D42B9" w:rsidRDefault="003060A1" w:rsidP="007A423B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 wyjątkowych przypadkach (jak hospitalizacja, wypadek, etc.) Uczestnik otrzyma nagrodę w formie przelewu na wskazane konto. Warunkiem jest </w:t>
      </w:r>
      <w:r w:rsidR="00A37E90" w:rsidRPr="008D42B9">
        <w:rPr>
          <w:rFonts w:asciiTheme="majorHAnsi" w:hAnsiTheme="majorHAnsi"/>
          <w:sz w:val="22"/>
        </w:rPr>
        <w:t xml:space="preserve">kontakt e-mailowy (na adres </w:t>
      </w:r>
      <w:hyperlink r:id="rId12" w:history="1">
        <w:r w:rsidR="00A37E90" w:rsidRPr="008D42B9">
          <w:rPr>
            <w:rStyle w:val="Hipercze"/>
            <w:rFonts w:asciiTheme="majorHAnsi" w:hAnsiTheme="majorHAnsi"/>
            <w:sz w:val="22"/>
          </w:rPr>
          <w:t>mkondek@wib.org.pl</w:t>
        </w:r>
      </w:hyperlink>
      <w:r w:rsidR="00A37E90" w:rsidRPr="008D42B9">
        <w:rPr>
          <w:rFonts w:asciiTheme="majorHAnsi" w:hAnsiTheme="majorHAnsi"/>
          <w:sz w:val="22"/>
        </w:rPr>
        <w:t xml:space="preserve">) oraz uzasadnienie i uprawdopodobnienie, poprzez przekazanie stosownych dokumentów, nieobecności na Kongresie i uroczystości wręczenia nagród. </w:t>
      </w:r>
    </w:p>
    <w:p w:rsidR="00915449" w:rsidRPr="008D42B9" w:rsidRDefault="007D5648" w:rsidP="007A423B">
      <w:pPr>
        <w:pStyle w:val="NormalnyWeb"/>
        <w:numPr>
          <w:ilvl w:val="0"/>
          <w:numId w:val="39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Każdy z</w:t>
      </w:r>
      <w:r w:rsidR="00425D2D" w:rsidRPr="008D42B9">
        <w:rPr>
          <w:rFonts w:asciiTheme="majorHAnsi" w:hAnsiTheme="majorHAnsi"/>
          <w:sz w:val="22"/>
        </w:rPr>
        <w:t xml:space="preserve">e zwycięzców </w:t>
      </w:r>
      <w:r w:rsidRPr="008D42B9">
        <w:rPr>
          <w:rFonts w:asciiTheme="majorHAnsi" w:hAnsiTheme="majorHAnsi"/>
          <w:sz w:val="22"/>
        </w:rPr>
        <w:t xml:space="preserve">Konkursu otrzyma </w:t>
      </w:r>
      <w:r w:rsidR="00915449" w:rsidRPr="008D42B9">
        <w:rPr>
          <w:rFonts w:asciiTheme="majorHAnsi" w:hAnsiTheme="majorHAnsi"/>
          <w:sz w:val="22"/>
        </w:rPr>
        <w:t xml:space="preserve">zwrot kosztów przejazdu </w:t>
      </w:r>
      <w:r w:rsidRPr="008D42B9">
        <w:rPr>
          <w:rFonts w:asciiTheme="majorHAnsi" w:hAnsiTheme="majorHAnsi"/>
          <w:sz w:val="22"/>
        </w:rPr>
        <w:t xml:space="preserve">na </w:t>
      </w:r>
      <w:r w:rsidR="00A37E90" w:rsidRPr="008D42B9">
        <w:rPr>
          <w:rFonts w:asciiTheme="majorHAnsi" w:hAnsiTheme="majorHAnsi"/>
          <w:sz w:val="22"/>
        </w:rPr>
        <w:t xml:space="preserve">Kongres i </w:t>
      </w:r>
      <w:r w:rsidR="00425D2D" w:rsidRPr="008D42B9">
        <w:rPr>
          <w:rFonts w:asciiTheme="majorHAnsi" w:hAnsiTheme="majorHAnsi"/>
          <w:sz w:val="22"/>
        </w:rPr>
        <w:t xml:space="preserve">uroczystość </w:t>
      </w:r>
      <w:r w:rsidRPr="008D42B9">
        <w:rPr>
          <w:rFonts w:asciiTheme="majorHAnsi" w:hAnsiTheme="majorHAnsi"/>
          <w:sz w:val="22"/>
        </w:rPr>
        <w:t>wręczenia nagród na zasadach opi</w:t>
      </w:r>
      <w:r w:rsidR="000065DE" w:rsidRPr="008D42B9">
        <w:rPr>
          <w:rFonts w:asciiTheme="majorHAnsi" w:hAnsiTheme="majorHAnsi"/>
          <w:sz w:val="22"/>
        </w:rPr>
        <w:t>sa</w:t>
      </w:r>
      <w:r w:rsidRPr="008D42B9">
        <w:rPr>
          <w:rFonts w:asciiTheme="majorHAnsi" w:hAnsiTheme="majorHAnsi"/>
          <w:sz w:val="22"/>
        </w:rPr>
        <w:t>nych poniżej:</w:t>
      </w:r>
    </w:p>
    <w:p w:rsidR="00915449" w:rsidRPr="008D42B9" w:rsidRDefault="00915449" w:rsidP="00307387">
      <w:pPr>
        <w:pStyle w:val="ox-5cbfb75208-msolistparagraph"/>
        <w:numPr>
          <w:ilvl w:val="0"/>
          <w:numId w:val="30"/>
        </w:numPr>
        <w:tabs>
          <w:tab w:val="left" w:pos="709"/>
        </w:tabs>
        <w:spacing w:before="2" w:after="2"/>
        <w:ind w:left="709"/>
        <w:jc w:val="both"/>
        <w:rPr>
          <w:rFonts w:asciiTheme="majorHAnsi" w:hAnsiTheme="majorHAnsi" w:cs="Times New Roman"/>
          <w:sz w:val="22"/>
        </w:rPr>
      </w:pPr>
      <w:r w:rsidRPr="008D42B9">
        <w:rPr>
          <w:rFonts w:asciiTheme="majorHAnsi" w:hAnsiTheme="majorHAnsi" w:cs="Times New Roman"/>
          <w:sz w:val="22"/>
        </w:rPr>
        <w:t xml:space="preserve">W przypadku przejazdu pociągiem - przejazd pociągami II klasy EIP, EIC, IC, TLK, Przewozy Regionalne ze zniżką </w:t>
      </w:r>
      <w:r w:rsidR="007D5648" w:rsidRPr="008D42B9">
        <w:rPr>
          <w:rFonts w:asciiTheme="majorHAnsi" w:hAnsiTheme="majorHAnsi" w:cs="Times New Roman"/>
          <w:sz w:val="22"/>
        </w:rPr>
        <w:t>studencką,</w:t>
      </w:r>
      <w:r w:rsidRPr="008D42B9">
        <w:rPr>
          <w:rFonts w:asciiTheme="majorHAnsi" w:hAnsiTheme="majorHAnsi" w:cs="Times New Roman"/>
          <w:sz w:val="22"/>
        </w:rPr>
        <w:t xml:space="preserve"> </w:t>
      </w:r>
    </w:p>
    <w:p w:rsidR="00915449" w:rsidRPr="008D42B9" w:rsidRDefault="00915449" w:rsidP="00307387">
      <w:pPr>
        <w:pStyle w:val="ox-5cbfb75208-msolistparagraphcxspmiddle"/>
        <w:numPr>
          <w:ilvl w:val="0"/>
          <w:numId w:val="30"/>
        </w:numPr>
        <w:tabs>
          <w:tab w:val="left" w:pos="709"/>
        </w:tabs>
        <w:spacing w:before="2" w:after="2"/>
        <w:ind w:left="709"/>
        <w:jc w:val="both"/>
        <w:rPr>
          <w:rFonts w:asciiTheme="majorHAnsi" w:hAnsiTheme="majorHAnsi" w:cs="Times New Roman"/>
          <w:sz w:val="22"/>
        </w:rPr>
      </w:pPr>
      <w:r w:rsidRPr="008D42B9">
        <w:rPr>
          <w:rFonts w:asciiTheme="majorHAnsi" w:hAnsiTheme="majorHAnsi" w:cs="Times New Roman"/>
          <w:sz w:val="22"/>
        </w:rPr>
        <w:t>W przypadku dojazdu kilku osób możliwe jest rozliczenie przejazdu samochodem. Rozliczenie nastąpi zgodnie z Rozporządzeniem Ministra Infrastruktury z dnia 25.03.2002r. w sprawie warunków ustalania oraz sposobu dokonywania zwrotu kosztów używania samochodów osobowych, motocykli i motorowerów niebędących własnością pracodawcy, przy założeniu że rozliczenie na osobę nie przekroczy kosztu przejazdu środkami komunikacji publicznej na tej samej trasie i przy uwzględnieniu zni</w:t>
      </w:r>
      <w:r w:rsidR="007D5648" w:rsidRPr="008D42B9">
        <w:rPr>
          <w:rFonts w:asciiTheme="majorHAnsi" w:hAnsiTheme="majorHAnsi" w:cs="Times New Roman"/>
          <w:sz w:val="22"/>
        </w:rPr>
        <w:t>żek jak za przejazdy studenckie,</w:t>
      </w:r>
    </w:p>
    <w:p w:rsidR="00915449" w:rsidRPr="008D42B9" w:rsidRDefault="00915449" w:rsidP="00307387">
      <w:pPr>
        <w:pStyle w:val="ox-5cbfb75208-msolistparagraphcxsplast"/>
        <w:numPr>
          <w:ilvl w:val="0"/>
          <w:numId w:val="30"/>
        </w:numPr>
        <w:tabs>
          <w:tab w:val="left" w:pos="709"/>
        </w:tabs>
        <w:spacing w:before="2" w:after="2"/>
        <w:ind w:left="709"/>
        <w:jc w:val="both"/>
        <w:rPr>
          <w:rFonts w:asciiTheme="majorHAnsi" w:hAnsiTheme="majorHAnsi" w:cs="Times New Roman"/>
          <w:sz w:val="22"/>
        </w:rPr>
      </w:pPr>
      <w:r w:rsidRPr="008D42B9">
        <w:rPr>
          <w:rFonts w:asciiTheme="majorHAnsi" w:hAnsiTheme="majorHAnsi" w:cs="Times New Roman"/>
          <w:sz w:val="22"/>
        </w:rPr>
        <w:lastRenderedPageBreak/>
        <w:t xml:space="preserve">Aby rozliczyć koszty przejazdu wymagane jest przedstawienie </w:t>
      </w:r>
      <w:r w:rsidR="007D5648" w:rsidRPr="008D42B9">
        <w:rPr>
          <w:rFonts w:asciiTheme="majorHAnsi" w:hAnsiTheme="majorHAnsi" w:cs="Times New Roman"/>
          <w:sz w:val="22"/>
        </w:rPr>
        <w:t xml:space="preserve">w oryginale </w:t>
      </w:r>
      <w:r w:rsidRPr="008D42B9">
        <w:rPr>
          <w:rFonts w:asciiTheme="majorHAnsi" w:hAnsiTheme="majorHAnsi" w:cs="Times New Roman"/>
          <w:sz w:val="22"/>
        </w:rPr>
        <w:t xml:space="preserve">kompletu </w:t>
      </w:r>
      <w:r w:rsidR="007D5648" w:rsidRPr="008D42B9">
        <w:rPr>
          <w:rFonts w:asciiTheme="majorHAnsi" w:hAnsiTheme="majorHAnsi" w:cs="Times New Roman"/>
          <w:sz w:val="22"/>
        </w:rPr>
        <w:t xml:space="preserve">podpisanych </w:t>
      </w:r>
      <w:r w:rsidRPr="008D42B9">
        <w:rPr>
          <w:rFonts w:asciiTheme="majorHAnsi" w:hAnsiTheme="majorHAnsi" w:cs="Times New Roman"/>
          <w:sz w:val="22"/>
        </w:rPr>
        <w:t>dokumentów (bilety oraz oświadcze</w:t>
      </w:r>
      <w:r w:rsidR="007D5648" w:rsidRPr="008D42B9">
        <w:rPr>
          <w:rFonts w:asciiTheme="majorHAnsi" w:hAnsiTheme="majorHAnsi" w:cs="Times New Roman"/>
          <w:sz w:val="22"/>
        </w:rPr>
        <w:t>nia).</w:t>
      </w:r>
      <w:r w:rsidRPr="008D42B9">
        <w:rPr>
          <w:rFonts w:asciiTheme="majorHAnsi" w:hAnsiTheme="majorHAnsi" w:cs="Times New Roman"/>
          <w:sz w:val="22"/>
        </w:rPr>
        <w:t xml:space="preserve"> Po zaakceptowaniu </w:t>
      </w:r>
      <w:r w:rsidR="007D5648" w:rsidRPr="008D42B9">
        <w:rPr>
          <w:rFonts w:asciiTheme="majorHAnsi" w:hAnsiTheme="majorHAnsi" w:cs="Times New Roman"/>
          <w:sz w:val="22"/>
        </w:rPr>
        <w:t xml:space="preserve">rozliczeń </w:t>
      </w:r>
      <w:r w:rsidRPr="008D42B9">
        <w:rPr>
          <w:rFonts w:asciiTheme="majorHAnsi" w:hAnsiTheme="majorHAnsi" w:cs="Times New Roman"/>
          <w:sz w:val="22"/>
        </w:rPr>
        <w:t>przez W</w:t>
      </w:r>
      <w:r w:rsidR="00425D2D" w:rsidRPr="008D42B9">
        <w:rPr>
          <w:rFonts w:asciiTheme="majorHAnsi" w:hAnsiTheme="majorHAnsi" w:cs="Times New Roman"/>
          <w:sz w:val="22"/>
        </w:rPr>
        <w:t xml:space="preserve">arszawski Instytut </w:t>
      </w:r>
      <w:r w:rsidRPr="008D42B9">
        <w:rPr>
          <w:rFonts w:asciiTheme="majorHAnsi" w:hAnsiTheme="majorHAnsi" w:cs="Times New Roman"/>
          <w:sz w:val="22"/>
        </w:rPr>
        <w:t>B</w:t>
      </w:r>
      <w:r w:rsidR="00425D2D" w:rsidRPr="008D42B9">
        <w:rPr>
          <w:rFonts w:asciiTheme="majorHAnsi" w:hAnsiTheme="majorHAnsi" w:cs="Times New Roman"/>
          <w:sz w:val="22"/>
        </w:rPr>
        <w:t>ankowości</w:t>
      </w:r>
      <w:r w:rsidRPr="008D42B9">
        <w:rPr>
          <w:rFonts w:asciiTheme="majorHAnsi" w:hAnsiTheme="majorHAnsi" w:cs="Times New Roman"/>
          <w:sz w:val="22"/>
        </w:rPr>
        <w:t>, każd</w:t>
      </w:r>
      <w:r w:rsidR="007D5648" w:rsidRPr="008D42B9">
        <w:rPr>
          <w:rFonts w:asciiTheme="majorHAnsi" w:hAnsiTheme="majorHAnsi" w:cs="Times New Roman"/>
          <w:sz w:val="22"/>
        </w:rPr>
        <w:t>a z osób otrzyma zwrot środków</w:t>
      </w:r>
      <w:r w:rsidRPr="008D42B9">
        <w:rPr>
          <w:rFonts w:asciiTheme="majorHAnsi" w:hAnsiTheme="majorHAnsi" w:cs="Times New Roman"/>
          <w:sz w:val="22"/>
        </w:rPr>
        <w:t xml:space="preserve"> na podany przez siebie rachunek bankowy. Dokumenty do rozliczenia należy pr</w:t>
      </w:r>
      <w:r w:rsidR="007D5648" w:rsidRPr="008D42B9">
        <w:rPr>
          <w:rFonts w:asciiTheme="majorHAnsi" w:hAnsiTheme="majorHAnsi" w:cs="Times New Roman"/>
          <w:sz w:val="22"/>
        </w:rPr>
        <w:t xml:space="preserve">zesłać do </w:t>
      </w:r>
      <w:r w:rsidR="00425D2D" w:rsidRPr="008D42B9">
        <w:rPr>
          <w:rFonts w:asciiTheme="majorHAnsi" w:hAnsiTheme="majorHAnsi" w:cs="Times New Roman"/>
          <w:sz w:val="22"/>
        </w:rPr>
        <w:t>Warszawskiego Instytutu Bankowości</w:t>
      </w:r>
      <w:r w:rsidR="007D5648" w:rsidRPr="008D42B9">
        <w:rPr>
          <w:rFonts w:asciiTheme="majorHAnsi" w:hAnsiTheme="majorHAnsi" w:cs="Times New Roman"/>
          <w:sz w:val="22"/>
        </w:rPr>
        <w:t xml:space="preserve"> nie później niż do 15.04.2017.</w:t>
      </w:r>
      <w:r w:rsidRPr="008D42B9">
        <w:rPr>
          <w:rFonts w:asciiTheme="majorHAnsi" w:hAnsiTheme="majorHAnsi" w:cs="Times New Roman"/>
          <w:sz w:val="22"/>
        </w:rPr>
        <w:t xml:space="preserve"> </w:t>
      </w:r>
    </w:p>
    <w:p w:rsidR="00E920CC" w:rsidRPr="008D42B9" w:rsidRDefault="00915449" w:rsidP="007D5648">
      <w:pPr>
        <w:pStyle w:val="NormalnyWeb"/>
        <w:spacing w:before="2" w:after="2"/>
        <w:rPr>
          <w:rStyle w:val="Pogrubienie"/>
          <w:rFonts w:cstheme="minorBidi"/>
        </w:rPr>
      </w:pPr>
      <w:r w:rsidRPr="008D42B9">
        <w:rPr>
          <w:rFonts w:asciiTheme="majorHAnsi" w:hAnsiTheme="majorHAnsi"/>
          <w:sz w:val="22"/>
        </w:rPr>
        <w:t xml:space="preserve"> </w:t>
      </w:r>
    </w:p>
    <w:p w:rsidR="00D838CC" w:rsidRPr="008D42B9" w:rsidRDefault="00E920CC" w:rsidP="00997883">
      <w:pPr>
        <w:pStyle w:val="NormalnyWeb"/>
        <w:spacing w:before="2" w:after="2"/>
        <w:jc w:val="center"/>
        <w:rPr>
          <w:rStyle w:val="Pogrubienie"/>
        </w:rPr>
      </w:pPr>
      <w:r w:rsidRPr="008D42B9">
        <w:rPr>
          <w:rStyle w:val="Pogrubienie"/>
          <w:rFonts w:asciiTheme="majorHAnsi" w:hAnsiTheme="majorHAnsi"/>
          <w:sz w:val="22"/>
        </w:rPr>
        <w:t>§6</w:t>
      </w:r>
      <w:r w:rsidR="005139FC" w:rsidRPr="008D42B9">
        <w:rPr>
          <w:rStyle w:val="Pogrubienie"/>
          <w:rFonts w:asciiTheme="majorHAnsi" w:hAnsiTheme="majorHAnsi"/>
          <w:sz w:val="22"/>
        </w:rPr>
        <w:t xml:space="preserve">. </w:t>
      </w:r>
      <w:r w:rsidR="00D838CC" w:rsidRPr="008D42B9">
        <w:rPr>
          <w:rStyle w:val="Pogrubienie"/>
          <w:rFonts w:asciiTheme="majorHAnsi" w:hAnsiTheme="majorHAnsi"/>
          <w:sz w:val="22"/>
        </w:rPr>
        <w:t>Harmonogram Konk</w:t>
      </w:r>
      <w:r w:rsidR="00CB5A10" w:rsidRPr="008D42B9">
        <w:rPr>
          <w:rStyle w:val="Pogrubienie"/>
          <w:rFonts w:asciiTheme="majorHAnsi" w:hAnsiTheme="majorHAnsi"/>
          <w:sz w:val="22"/>
        </w:rPr>
        <w:t>ur</w:t>
      </w:r>
      <w:r w:rsidR="00D838CC" w:rsidRPr="008D42B9">
        <w:rPr>
          <w:rStyle w:val="Pogrubienie"/>
          <w:rFonts w:asciiTheme="majorHAnsi" w:hAnsiTheme="majorHAnsi"/>
          <w:sz w:val="22"/>
        </w:rPr>
        <w:t>su</w:t>
      </w:r>
    </w:p>
    <w:p w:rsidR="004F6DC7" w:rsidRPr="008D42B9" w:rsidRDefault="00CB5A10" w:rsidP="00AC5C45">
      <w:pPr>
        <w:pStyle w:val="NormalnyWeb"/>
        <w:numPr>
          <w:ilvl w:val="0"/>
          <w:numId w:val="16"/>
        </w:numPr>
        <w:spacing w:before="2" w:after="2"/>
        <w:ind w:left="426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Zgł</w:t>
      </w:r>
      <w:r w:rsidR="00425D2D" w:rsidRPr="008D42B9">
        <w:rPr>
          <w:rFonts w:asciiTheme="majorHAnsi" w:hAnsiTheme="majorHAnsi"/>
          <w:sz w:val="22"/>
        </w:rPr>
        <w:t>oszenie do udziału w Konkursie i założenie konta w Grze</w:t>
      </w:r>
      <w:r w:rsidR="00BE491D" w:rsidRPr="008D42B9">
        <w:rPr>
          <w:rFonts w:asciiTheme="majorHAnsi" w:hAnsiTheme="majorHAnsi"/>
          <w:sz w:val="22"/>
        </w:rPr>
        <w:t xml:space="preserve">, na stronie </w:t>
      </w:r>
      <w:r w:rsidR="00425D2D" w:rsidRPr="008D42B9">
        <w:rPr>
          <w:rFonts w:asciiTheme="majorHAnsi" w:hAnsiTheme="majorHAnsi"/>
          <w:sz w:val="22"/>
        </w:rPr>
        <w:t xml:space="preserve"> </w:t>
      </w:r>
      <w:r w:rsidR="00BE491D" w:rsidRPr="008D42B9">
        <w:rPr>
          <w:rFonts w:asciiTheme="majorHAnsi" w:hAnsiTheme="majorHAnsi"/>
          <w:sz w:val="22"/>
        </w:rPr>
        <w:t xml:space="preserve">https://bde.gra.1milion.edu.pl </w:t>
      </w:r>
      <w:r w:rsidR="00BE491D" w:rsidRPr="008D42B9">
        <w:rPr>
          <w:rFonts w:asciiTheme="majorHAnsi" w:hAnsiTheme="majorHAnsi"/>
          <w:sz w:val="22"/>
        </w:rPr>
        <w:br/>
      </w:r>
      <w:r w:rsidR="00425D2D" w:rsidRPr="008D42B9">
        <w:rPr>
          <w:rFonts w:asciiTheme="majorHAnsi" w:hAnsiTheme="majorHAnsi"/>
          <w:sz w:val="22"/>
        </w:rPr>
        <w:t>- od</w:t>
      </w:r>
      <w:r w:rsidR="00D838CC" w:rsidRPr="008D42B9">
        <w:rPr>
          <w:rFonts w:asciiTheme="majorHAnsi" w:hAnsiTheme="majorHAnsi"/>
          <w:sz w:val="22"/>
        </w:rPr>
        <w:t xml:space="preserve"> 2</w:t>
      </w:r>
      <w:r w:rsidR="00E752D9" w:rsidRPr="008D42B9">
        <w:rPr>
          <w:rFonts w:asciiTheme="majorHAnsi" w:hAnsiTheme="majorHAnsi"/>
          <w:sz w:val="22"/>
        </w:rPr>
        <w:t>7</w:t>
      </w:r>
      <w:r w:rsidR="00D838CC" w:rsidRPr="008D42B9">
        <w:rPr>
          <w:rFonts w:asciiTheme="majorHAnsi" w:hAnsiTheme="majorHAnsi"/>
          <w:sz w:val="22"/>
        </w:rPr>
        <w:t xml:space="preserve">.02.2017, godz. 00.00 do </w:t>
      </w:r>
      <w:r w:rsidR="00E752D9" w:rsidRPr="008D42B9">
        <w:rPr>
          <w:rFonts w:asciiTheme="majorHAnsi" w:hAnsiTheme="majorHAnsi"/>
          <w:sz w:val="22"/>
        </w:rPr>
        <w:t>12</w:t>
      </w:r>
      <w:r w:rsidR="00425D2D" w:rsidRPr="008D42B9">
        <w:rPr>
          <w:rFonts w:asciiTheme="majorHAnsi" w:hAnsiTheme="majorHAnsi"/>
          <w:sz w:val="22"/>
        </w:rPr>
        <w:t>.03.2017</w:t>
      </w:r>
      <w:r w:rsidR="00A52D11">
        <w:rPr>
          <w:rFonts w:asciiTheme="majorHAnsi" w:hAnsiTheme="majorHAnsi"/>
          <w:sz w:val="22"/>
        </w:rPr>
        <w:t xml:space="preserve">. Konto w Grze można założyć w dowolnym czasie ograniczonym wyżej wymienionymi terminami (Grę można ukończyć w czasie krótszym niż 2 tygodnie). </w:t>
      </w:r>
      <w:r w:rsidR="00425D2D" w:rsidRPr="008D42B9">
        <w:rPr>
          <w:rFonts w:asciiTheme="majorHAnsi" w:hAnsiTheme="majorHAnsi"/>
          <w:sz w:val="22"/>
        </w:rPr>
        <w:t xml:space="preserve"> </w:t>
      </w:r>
      <w:r w:rsidR="00D838CC" w:rsidRPr="008D42B9">
        <w:rPr>
          <w:rFonts w:asciiTheme="majorHAnsi" w:hAnsiTheme="majorHAnsi"/>
          <w:sz w:val="22"/>
        </w:rPr>
        <w:t xml:space="preserve"> </w:t>
      </w:r>
    </w:p>
    <w:p w:rsidR="004F6DC7" w:rsidRPr="008D42B9" w:rsidRDefault="00425D2D" w:rsidP="00AC5C45">
      <w:pPr>
        <w:pStyle w:val="NormalnyWeb"/>
        <w:numPr>
          <w:ilvl w:val="0"/>
          <w:numId w:val="16"/>
        </w:numPr>
        <w:spacing w:before="2" w:after="2"/>
        <w:ind w:left="426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Zakończenie Gry - </w:t>
      </w:r>
      <w:r w:rsidR="00E752D9" w:rsidRPr="008D42B9">
        <w:rPr>
          <w:rFonts w:asciiTheme="majorHAnsi" w:hAnsiTheme="majorHAnsi"/>
          <w:sz w:val="22"/>
        </w:rPr>
        <w:t>12</w:t>
      </w:r>
      <w:r w:rsidR="00D838CC" w:rsidRPr="008D42B9">
        <w:rPr>
          <w:rFonts w:asciiTheme="majorHAnsi" w:hAnsiTheme="majorHAnsi"/>
          <w:sz w:val="22"/>
        </w:rPr>
        <w:t>.03.2017 r.</w:t>
      </w:r>
      <w:r w:rsidRPr="008D42B9">
        <w:rPr>
          <w:rFonts w:asciiTheme="majorHAnsi" w:hAnsiTheme="majorHAnsi"/>
          <w:sz w:val="22"/>
        </w:rPr>
        <w:t>,</w:t>
      </w:r>
      <w:r w:rsidR="00D838CC" w:rsidRPr="008D42B9">
        <w:rPr>
          <w:rFonts w:asciiTheme="majorHAnsi" w:hAnsiTheme="majorHAnsi"/>
          <w:sz w:val="22"/>
        </w:rPr>
        <w:t xml:space="preserve"> godz. 23:59 </w:t>
      </w:r>
    </w:p>
    <w:p w:rsidR="004F6DC7" w:rsidRPr="008D42B9" w:rsidRDefault="00425D2D" w:rsidP="00AC5C45">
      <w:pPr>
        <w:pStyle w:val="NormalnyWeb"/>
        <w:numPr>
          <w:ilvl w:val="0"/>
          <w:numId w:val="16"/>
        </w:numPr>
        <w:spacing w:before="2" w:after="2"/>
        <w:ind w:left="426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Ogłoszenie wyników na stronie </w:t>
      </w:r>
      <w:hyperlink r:id="rId13" w:history="1">
        <w:r w:rsidR="00AC5C45" w:rsidRPr="008D42B9">
          <w:rPr>
            <w:rStyle w:val="Hipercze"/>
            <w:rFonts w:asciiTheme="majorHAnsi" w:hAnsiTheme="majorHAnsi"/>
            <w:sz w:val="22"/>
          </w:rPr>
          <w:t>http://www.wib.org.pl/milionnabank</w:t>
        </w:r>
      </w:hyperlink>
      <w:r w:rsidR="00A76092" w:rsidRPr="008D42B9">
        <w:rPr>
          <w:rFonts w:asciiTheme="majorHAnsi" w:hAnsiTheme="majorHAnsi"/>
          <w:sz w:val="22"/>
        </w:rPr>
        <w:t xml:space="preserve">  - </w:t>
      </w:r>
      <w:r w:rsidR="00E752D9" w:rsidRPr="008D42B9">
        <w:rPr>
          <w:rFonts w:asciiTheme="majorHAnsi" w:hAnsiTheme="majorHAnsi"/>
          <w:sz w:val="22"/>
        </w:rPr>
        <w:t>20</w:t>
      </w:r>
      <w:r w:rsidR="00D838CC" w:rsidRPr="008D42B9">
        <w:rPr>
          <w:rFonts w:asciiTheme="majorHAnsi" w:hAnsiTheme="majorHAnsi"/>
          <w:sz w:val="22"/>
        </w:rPr>
        <w:t xml:space="preserve">.03.2017  </w:t>
      </w:r>
    </w:p>
    <w:p w:rsidR="009313B5" w:rsidRPr="008D42B9" w:rsidRDefault="009313B5" w:rsidP="00AC5C45">
      <w:pPr>
        <w:pStyle w:val="NormalnyWeb"/>
        <w:numPr>
          <w:ilvl w:val="0"/>
          <w:numId w:val="16"/>
        </w:numPr>
        <w:spacing w:before="2" w:after="2"/>
        <w:ind w:left="426"/>
        <w:rPr>
          <w:rFonts w:asciiTheme="majorHAnsi" w:hAnsiTheme="majorHAnsi" w:cstheme="majorHAnsi"/>
          <w:sz w:val="22"/>
        </w:rPr>
      </w:pPr>
      <w:r w:rsidRPr="008D42B9">
        <w:rPr>
          <w:rFonts w:asciiTheme="majorHAnsi" w:hAnsiTheme="majorHAnsi" w:cstheme="majorHAnsi"/>
          <w:sz w:val="22"/>
        </w:rPr>
        <w:t xml:space="preserve">Potwierdzenie </w:t>
      </w:r>
      <w:r w:rsidR="00463730" w:rsidRPr="008D42B9">
        <w:rPr>
          <w:rFonts w:asciiTheme="majorHAnsi" w:hAnsiTheme="majorHAnsi" w:cstheme="majorHAnsi"/>
          <w:sz w:val="22"/>
        </w:rPr>
        <w:t xml:space="preserve">(drogą mailową, na adres </w:t>
      </w:r>
      <w:hyperlink r:id="rId14" w:history="1">
        <w:r w:rsidR="00463730" w:rsidRPr="008D42B9">
          <w:rPr>
            <w:rStyle w:val="Hipercze"/>
            <w:rFonts w:asciiTheme="majorHAnsi" w:hAnsiTheme="majorHAnsi" w:cstheme="majorHAnsi"/>
            <w:sz w:val="22"/>
          </w:rPr>
          <w:t>mkondek@wib.org.pl</w:t>
        </w:r>
      </w:hyperlink>
      <w:r w:rsidR="00463730" w:rsidRPr="008D42B9">
        <w:rPr>
          <w:rFonts w:asciiTheme="majorHAnsi" w:hAnsiTheme="majorHAnsi" w:cstheme="majorHAnsi"/>
          <w:sz w:val="22"/>
        </w:rPr>
        <w:t xml:space="preserve">) </w:t>
      </w:r>
      <w:r w:rsidRPr="008D42B9">
        <w:rPr>
          <w:rFonts w:asciiTheme="majorHAnsi" w:hAnsiTheme="majorHAnsi" w:cstheme="majorHAnsi"/>
          <w:sz w:val="22"/>
        </w:rPr>
        <w:t>uczestnictwa w Kongresie</w:t>
      </w:r>
      <w:r w:rsidR="00463730" w:rsidRPr="008D42B9">
        <w:rPr>
          <w:rFonts w:asciiTheme="majorHAnsi" w:hAnsiTheme="majorHAnsi" w:cstheme="majorHAnsi"/>
          <w:sz w:val="22"/>
        </w:rPr>
        <w:t xml:space="preserve"> i gotowości do odebrania nagrody </w:t>
      </w:r>
      <w:r w:rsidRPr="008D42B9">
        <w:rPr>
          <w:rFonts w:asciiTheme="majorHAnsi" w:hAnsiTheme="majorHAnsi" w:cstheme="majorHAnsi"/>
          <w:sz w:val="22"/>
        </w:rPr>
        <w:t>–</w:t>
      </w:r>
      <w:r w:rsidR="00A37E90" w:rsidRPr="008D42B9">
        <w:rPr>
          <w:rFonts w:asciiTheme="majorHAnsi" w:hAnsiTheme="majorHAnsi" w:cstheme="majorHAnsi"/>
          <w:sz w:val="22"/>
        </w:rPr>
        <w:t xml:space="preserve"> </w:t>
      </w:r>
      <w:r w:rsidR="008D42B9">
        <w:rPr>
          <w:rFonts w:asciiTheme="majorHAnsi" w:hAnsiTheme="majorHAnsi" w:cstheme="majorHAnsi"/>
          <w:sz w:val="22"/>
        </w:rPr>
        <w:t xml:space="preserve">do </w:t>
      </w:r>
      <w:r w:rsidR="00A37E90" w:rsidRPr="008D42B9">
        <w:rPr>
          <w:rFonts w:asciiTheme="majorHAnsi" w:hAnsiTheme="majorHAnsi" w:cstheme="majorHAnsi"/>
          <w:sz w:val="22"/>
        </w:rPr>
        <w:t>24</w:t>
      </w:r>
      <w:r w:rsidRPr="008D42B9">
        <w:rPr>
          <w:rFonts w:asciiTheme="majorHAnsi" w:hAnsiTheme="majorHAnsi" w:cstheme="majorHAnsi"/>
          <w:sz w:val="22"/>
        </w:rPr>
        <w:t>.03.2017</w:t>
      </w:r>
    </w:p>
    <w:p w:rsidR="00D838CC" w:rsidRPr="008D42B9" w:rsidRDefault="00A76092" w:rsidP="00AC5C45">
      <w:pPr>
        <w:pStyle w:val="NormalnyWeb"/>
        <w:numPr>
          <w:ilvl w:val="0"/>
          <w:numId w:val="16"/>
        </w:numPr>
        <w:spacing w:before="2" w:after="2"/>
        <w:ind w:left="426"/>
        <w:rPr>
          <w:rStyle w:val="Pogrubienie"/>
        </w:rPr>
      </w:pPr>
      <w:r w:rsidRPr="008D42B9">
        <w:rPr>
          <w:rFonts w:asciiTheme="majorHAnsi" w:hAnsiTheme="majorHAnsi"/>
          <w:sz w:val="22"/>
        </w:rPr>
        <w:t xml:space="preserve">Wręczenie nagród  w Warszawie podczas Kongresu Edukacji Finansowej 2017 - </w:t>
      </w:r>
      <w:r w:rsidR="00205F78" w:rsidRPr="008D42B9">
        <w:rPr>
          <w:rFonts w:asciiTheme="majorHAnsi" w:hAnsiTheme="majorHAnsi"/>
          <w:sz w:val="22"/>
        </w:rPr>
        <w:t>28.03.2017</w:t>
      </w:r>
      <w:r w:rsidR="00D838CC" w:rsidRPr="008D42B9">
        <w:rPr>
          <w:rFonts w:asciiTheme="majorHAnsi" w:hAnsiTheme="majorHAnsi"/>
          <w:sz w:val="22"/>
        </w:rPr>
        <w:t xml:space="preserve">. </w:t>
      </w:r>
    </w:p>
    <w:p w:rsidR="004F6DC7" w:rsidRPr="008D42B9" w:rsidRDefault="00E46366" w:rsidP="008D42B9">
      <w:pPr>
        <w:pStyle w:val="NormalnyWeb"/>
        <w:spacing w:before="2" w:after="2"/>
        <w:ind w:left="66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Warszawski Instytut Bankowości </w:t>
      </w:r>
      <w:r w:rsidR="000E192F" w:rsidRPr="008D42B9">
        <w:rPr>
          <w:rFonts w:asciiTheme="majorHAnsi" w:hAnsiTheme="majorHAnsi"/>
          <w:sz w:val="22"/>
        </w:rPr>
        <w:t xml:space="preserve">zastrzega sobie możliwość przesunięcia ww. </w:t>
      </w:r>
      <w:r w:rsidR="00663D7D" w:rsidRPr="008D42B9">
        <w:rPr>
          <w:rFonts w:asciiTheme="majorHAnsi" w:hAnsiTheme="majorHAnsi"/>
          <w:sz w:val="22"/>
        </w:rPr>
        <w:t>t</w:t>
      </w:r>
      <w:r w:rsidR="000E192F" w:rsidRPr="008D42B9">
        <w:rPr>
          <w:rFonts w:asciiTheme="majorHAnsi" w:hAnsiTheme="majorHAnsi"/>
          <w:sz w:val="22"/>
        </w:rPr>
        <w:t>erminów.</w:t>
      </w:r>
    </w:p>
    <w:p w:rsidR="00D838CC" w:rsidRPr="008D42B9" w:rsidRDefault="00D838CC" w:rsidP="006B0BD9">
      <w:pPr>
        <w:pStyle w:val="NormalnyWeb"/>
        <w:spacing w:before="2" w:after="2"/>
        <w:rPr>
          <w:rStyle w:val="Pogrubienie"/>
        </w:rPr>
      </w:pPr>
    </w:p>
    <w:p w:rsidR="005139FC" w:rsidRPr="008D42B9" w:rsidRDefault="00A76092" w:rsidP="00997883">
      <w:pPr>
        <w:pStyle w:val="NormalnyWeb"/>
        <w:spacing w:before="2" w:after="2"/>
        <w:jc w:val="center"/>
        <w:rPr>
          <w:rFonts w:asciiTheme="majorHAnsi" w:hAnsiTheme="majorHAnsi"/>
          <w:b/>
          <w:sz w:val="22"/>
        </w:rPr>
      </w:pPr>
      <w:r w:rsidRPr="008D42B9">
        <w:rPr>
          <w:rStyle w:val="Pogrubienie"/>
          <w:rFonts w:asciiTheme="majorHAnsi" w:hAnsiTheme="majorHAnsi"/>
          <w:sz w:val="22"/>
        </w:rPr>
        <w:t xml:space="preserve">§7. </w:t>
      </w:r>
      <w:r w:rsidR="005139FC" w:rsidRPr="008D42B9">
        <w:rPr>
          <w:rStyle w:val="Pogrubienie"/>
          <w:rFonts w:asciiTheme="majorHAnsi" w:hAnsiTheme="majorHAnsi"/>
          <w:sz w:val="22"/>
        </w:rPr>
        <w:t>Podatek</w:t>
      </w:r>
    </w:p>
    <w:p w:rsidR="005139FC" w:rsidRPr="008D42B9" w:rsidRDefault="005139FC" w:rsidP="00A52D11">
      <w:pPr>
        <w:pStyle w:val="NormalnyWeb"/>
        <w:numPr>
          <w:ilvl w:val="0"/>
          <w:numId w:val="32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Nagroda w konkursie </w:t>
      </w:r>
      <w:r w:rsidR="00A76092" w:rsidRPr="008D42B9">
        <w:rPr>
          <w:rFonts w:asciiTheme="majorHAnsi" w:hAnsiTheme="majorHAnsi"/>
          <w:sz w:val="22"/>
        </w:rPr>
        <w:t>okre</w:t>
      </w:r>
      <w:r w:rsidR="00A548BF" w:rsidRPr="008D42B9">
        <w:rPr>
          <w:rFonts w:asciiTheme="majorHAnsi" w:hAnsiTheme="majorHAnsi"/>
          <w:sz w:val="22"/>
        </w:rPr>
        <w:t>ś</w:t>
      </w:r>
      <w:r w:rsidR="00A76092" w:rsidRPr="008D42B9">
        <w:rPr>
          <w:rFonts w:asciiTheme="majorHAnsi" w:hAnsiTheme="majorHAnsi"/>
          <w:sz w:val="22"/>
        </w:rPr>
        <w:t xml:space="preserve">lona w paragrafie </w:t>
      </w:r>
      <w:r w:rsidR="008D42B9">
        <w:rPr>
          <w:rFonts w:asciiTheme="majorHAnsi" w:hAnsiTheme="majorHAnsi"/>
          <w:sz w:val="22"/>
        </w:rPr>
        <w:t xml:space="preserve">5. ust. </w:t>
      </w:r>
      <w:r w:rsidR="00463730" w:rsidRPr="008D42B9">
        <w:rPr>
          <w:rFonts w:asciiTheme="majorHAnsi" w:hAnsiTheme="majorHAnsi"/>
          <w:sz w:val="22"/>
        </w:rPr>
        <w:t>4</w:t>
      </w:r>
      <w:r w:rsidR="008D42B9">
        <w:rPr>
          <w:rFonts w:asciiTheme="majorHAnsi" w:hAnsiTheme="majorHAnsi"/>
          <w:sz w:val="22"/>
        </w:rPr>
        <w:t>.</w:t>
      </w:r>
      <w:r w:rsidR="00A76092" w:rsidRPr="008D42B9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jest przychodem ze źródła określonego w artykule 10 ust. 1 pkt. 9 ustawy z dnia 26 lipca 1991 roku o podatku dochodowym od osób fizycznych (tekst jednolity Dz. U. z 2012 roku poz. 361, z późn. zm.). Od wydanych w Konkursie nagród przekraczaj</w:t>
      </w:r>
      <w:r w:rsidR="009B02A5" w:rsidRPr="008D42B9">
        <w:rPr>
          <w:rFonts w:asciiTheme="majorHAnsi" w:hAnsiTheme="majorHAnsi"/>
          <w:sz w:val="22"/>
        </w:rPr>
        <w:t xml:space="preserve">ących kwotę 760,00 zł, </w:t>
      </w:r>
      <w:r w:rsidR="00A76092" w:rsidRPr="008D42B9">
        <w:rPr>
          <w:rFonts w:asciiTheme="majorHAnsi" w:hAnsiTheme="majorHAnsi"/>
          <w:sz w:val="22"/>
        </w:rPr>
        <w:t>Fundacja Think!</w:t>
      </w:r>
      <w:r w:rsidRPr="008D42B9">
        <w:rPr>
          <w:rFonts w:asciiTheme="majorHAnsi" w:hAnsiTheme="majorHAnsi"/>
          <w:sz w:val="22"/>
        </w:rPr>
        <w:t xml:space="preserve"> pobierze i przekaże do organu podatkowego 10% podatek od nagród zgodnie z przepisami art. 30 powołanej wyżej ustawy. Nagrody do kwoty 760 zł korzystać będą ze zwolnienia na podstawie art. 21 ust. 1 pkt 68 ustawy o podatku dochodowym od osób fizycznych.</w:t>
      </w:r>
    </w:p>
    <w:p w:rsidR="00AC5C45" w:rsidRPr="008D42B9" w:rsidRDefault="005139FC" w:rsidP="007A423B">
      <w:pPr>
        <w:pStyle w:val="NormalnyWeb"/>
        <w:numPr>
          <w:ilvl w:val="0"/>
          <w:numId w:val="32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Podatek od nagród zostanie pobrany przez </w:t>
      </w:r>
      <w:r w:rsidR="00A76092" w:rsidRPr="008D42B9">
        <w:rPr>
          <w:rFonts w:asciiTheme="majorHAnsi" w:hAnsiTheme="majorHAnsi"/>
          <w:sz w:val="22"/>
        </w:rPr>
        <w:t>Fundację Think!</w:t>
      </w:r>
      <w:r w:rsidR="0028045B" w:rsidRPr="008D42B9">
        <w:rPr>
          <w:rFonts w:asciiTheme="majorHAnsi" w:hAnsiTheme="majorHAnsi"/>
          <w:sz w:val="22"/>
        </w:rPr>
        <w:t xml:space="preserve"> z dodatkowej nagrody pieniężnej.</w:t>
      </w:r>
      <w:r w:rsidR="00AC5C45" w:rsidRPr="008D42B9">
        <w:rPr>
          <w:rFonts w:asciiTheme="majorHAnsi" w:hAnsiTheme="majorHAnsi"/>
          <w:sz w:val="22"/>
        </w:rPr>
        <w:t xml:space="preserve"> </w:t>
      </w:r>
    </w:p>
    <w:p w:rsidR="005139FC" w:rsidRPr="008D42B9" w:rsidRDefault="00AC5C45" w:rsidP="007A423B">
      <w:pPr>
        <w:pStyle w:val="NormalnyWeb"/>
        <w:numPr>
          <w:ilvl w:val="0"/>
          <w:numId w:val="32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Zwycięzcy otrzymujący nagrody od Fundacji Think! są zobowiązani do wcześniejszego przekazania Fundacji Think! danych osobowych niezbędnych do rozliczeń podatkowych z tytułu otrzymania nagrody.  </w:t>
      </w:r>
    </w:p>
    <w:p w:rsidR="005139FC" w:rsidRPr="008D42B9" w:rsidRDefault="005139FC" w:rsidP="005139FC">
      <w:pPr>
        <w:pStyle w:val="NormalnyWeb"/>
        <w:spacing w:before="2" w:after="2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 </w:t>
      </w:r>
    </w:p>
    <w:p w:rsidR="005139FC" w:rsidRPr="008D42B9" w:rsidRDefault="00A76092" w:rsidP="00997883">
      <w:pPr>
        <w:pStyle w:val="NormalnyWeb"/>
        <w:spacing w:before="2" w:after="2"/>
        <w:jc w:val="center"/>
        <w:rPr>
          <w:rFonts w:asciiTheme="majorHAnsi" w:hAnsiTheme="majorHAnsi"/>
          <w:b/>
          <w:sz w:val="22"/>
        </w:rPr>
      </w:pPr>
      <w:r w:rsidRPr="008D42B9">
        <w:rPr>
          <w:rStyle w:val="Pogrubienie"/>
          <w:rFonts w:asciiTheme="majorHAnsi" w:hAnsiTheme="majorHAnsi"/>
          <w:sz w:val="22"/>
        </w:rPr>
        <w:t>§8</w:t>
      </w:r>
      <w:r w:rsidR="005139FC" w:rsidRPr="008D42B9">
        <w:rPr>
          <w:rStyle w:val="Pogrubienie"/>
          <w:rFonts w:asciiTheme="majorHAnsi" w:hAnsiTheme="majorHAnsi"/>
          <w:sz w:val="22"/>
        </w:rPr>
        <w:t xml:space="preserve">. </w:t>
      </w:r>
      <w:r w:rsidR="000065DE" w:rsidRPr="008D42B9">
        <w:rPr>
          <w:rStyle w:val="Pogrubienie"/>
          <w:rFonts w:asciiTheme="majorHAnsi" w:hAnsiTheme="majorHAnsi"/>
          <w:sz w:val="22"/>
        </w:rPr>
        <w:t>Odwołania</w:t>
      </w:r>
    </w:p>
    <w:p w:rsidR="005139FC" w:rsidRPr="008D42B9" w:rsidRDefault="000065DE" w:rsidP="007A423B">
      <w:pPr>
        <w:pStyle w:val="NormalnyWeb"/>
        <w:numPr>
          <w:ilvl w:val="0"/>
          <w:numId w:val="34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Odwołania</w:t>
      </w:r>
      <w:r w:rsidR="005139FC" w:rsidRPr="008D42B9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 xml:space="preserve">od </w:t>
      </w:r>
      <w:r w:rsidR="005139FC" w:rsidRPr="008D42B9">
        <w:rPr>
          <w:rFonts w:asciiTheme="majorHAnsi" w:hAnsiTheme="majorHAnsi"/>
          <w:sz w:val="22"/>
        </w:rPr>
        <w:t xml:space="preserve">wyników Konkursu mogą być zgłaszane pisemnie na adres </w:t>
      </w:r>
      <w:r w:rsidR="00A76092" w:rsidRPr="008D42B9">
        <w:rPr>
          <w:rFonts w:asciiTheme="majorHAnsi" w:hAnsiTheme="majorHAnsi"/>
          <w:sz w:val="22"/>
        </w:rPr>
        <w:t xml:space="preserve">Warszawskiego Instytutu Bankowości </w:t>
      </w:r>
      <w:r w:rsidR="005139FC" w:rsidRPr="008D42B9">
        <w:rPr>
          <w:rFonts w:asciiTheme="majorHAnsi" w:hAnsiTheme="majorHAnsi"/>
          <w:sz w:val="22"/>
        </w:rPr>
        <w:t xml:space="preserve">wskazany w §1 ust. 2, w terminie 3 dni od opublikowania wyników Konkursu na stronie </w:t>
      </w:r>
      <w:hyperlink r:id="rId15" w:history="1">
        <w:r w:rsidR="00AC5C45" w:rsidRPr="008D42B9">
          <w:rPr>
            <w:rStyle w:val="Hipercze"/>
            <w:rFonts w:asciiTheme="majorHAnsi" w:hAnsiTheme="majorHAnsi"/>
            <w:sz w:val="22"/>
          </w:rPr>
          <w:t>http://www.wib.org.pl/milionnabank</w:t>
        </w:r>
      </w:hyperlink>
      <w:r w:rsidR="005139FC" w:rsidRPr="008D42B9">
        <w:rPr>
          <w:rFonts w:asciiTheme="majorHAnsi" w:hAnsiTheme="majorHAnsi"/>
          <w:sz w:val="22"/>
        </w:rPr>
        <w:t>.</w:t>
      </w:r>
    </w:p>
    <w:p w:rsidR="005139FC" w:rsidRPr="008D42B9" w:rsidRDefault="00A76092" w:rsidP="007A423B">
      <w:pPr>
        <w:pStyle w:val="NormalnyWeb"/>
        <w:numPr>
          <w:ilvl w:val="0"/>
          <w:numId w:val="34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Odwołanie zawierać powinno</w:t>
      </w:r>
      <w:r w:rsidR="005139FC" w:rsidRPr="008D42B9">
        <w:rPr>
          <w:rFonts w:asciiTheme="majorHAnsi" w:hAnsiTheme="majorHAnsi"/>
          <w:sz w:val="22"/>
        </w:rPr>
        <w:t xml:space="preserve"> imi</w:t>
      </w:r>
      <w:r w:rsidRPr="008D42B9">
        <w:rPr>
          <w:rFonts w:asciiTheme="majorHAnsi" w:hAnsiTheme="majorHAnsi"/>
          <w:sz w:val="22"/>
        </w:rPr>
        <w:t>ę</w:t>
      </w:r>
      <w:r w:rsidR="005139FC" w:rsidRPr="008D42B9">
        <w:rPr>
          <w:rFonts w:asciiTheme="majorHAnsi" w:hAnsiTheme="majorHAnsi"/>
          <w:sz w:val="22"/>
        </w:rPr>
        <w:t xml:space="preserve"> i nazwisk</w:t>
      </w:r>
      <w:r w:rsidRPr="008D42B9">
        <w:rPr>
          <w:rFonts w:asciiTheme="majorHAnsi" w:hAnsiTheme="majorHAnsi"/>
          <w:sz w:val="22"/>
        </w:rPr>
        <w:t>o</w:t>
      </w:r>
      <w:r w:rsidR="005139FC" w:rsidRPr="008D42B9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u</w:t>
      </w:r>
      <w:r w:rsidR="005139FC" w:rsidRPr="008D42B9">
        <w:rPr>
          <w:rFonts w:asciiTheme="majorHAnsi" w:hAnsiTheme="majorHAnsi"/>
          <w:sz w:val="22"/>
        </w:rPr>
        <w:t xml:space="preserve">czestnika Konkursu, dokładny adres </w:t>
      </w:r>
      <w:r w:rsidRPr="008D42B9">
        <w:rPr>
          <w:rFonts w:asciiTheme="majorHAnsi" w:hAnsiTheme="majorHAnsi"/>
          <w:sz w:val="22"/>
        </w:rPr>
        <w:t>u</w:t>
      </w:r>
      <w:r w:rsidR="005139FC" w:rsidRPr="008D42B9">
        <w:rPr>
          <w:rFonts w:asciiTheme="majorHAnsi" w:hAnsiTheme="majorHAnsi"/>
          <w:sz w:val="22"/>
        </w:rPr>
        <w:t xml:space="preserve">czestnika Konkursu, dokładny opis przyczyn </w:t>
      </w:r>
      <w:r w:rsidR="000065DE" w:rsidRPr="008D42B9">
        <w:rPr>
          <w:rFonts w:asciiTheme="majorHAnsi" w:hAnsiTheme="majorHAnsi"/>
          <w:sz w:val="22"/>
        </w:rPr>
        <w:t>odwołania</w:t>
      </w:r>
      <w:r w:rsidR="005139FC" w:rsidRPr="008D42B9">
        <w:rPr>
          <w:rFonts w:asciiTheme="majorHAnsi" w:hAnsiTheme="majorHAnsi"/>
          <w:sz w:val="22"/>
        </w:rPr>
        <w:t xml:space="preserve"> oraz własnoręczny podpis.</w:t>
      </w:r>
    </w:p>
    <w:p w:rsidR="005139FC" w:rsidRPr="008D42B9" w:rsidRDefault="000065DE" w:rsidP="007A423B">
      <w:pPr>
        <w:pStyle w:val="NormalnyWeb"/>
        <w:numPr>
          <w:ilvl w:val="0"/>
          <w:numId w:val="34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Odwołania</w:t>
      </w:r>
      <w:r w:rsidR="005139FC" w:rsidRPr="008D42B9">
        <w:rPr>
          <w:rFonts w:asciiTheme="majorHAnsi" w:hAnsiTheme="majorHAnsi"/>
          <w:sz w:val="22"/>
        </w:rPr>
        <w:t xml:space="preserve"> będą rozpatrywane w terminie 7 dni od dnia doręczenia </w:t>
      </w:r>
      <w:r w:rsidRPr="008D42B9">
        <w:rPr>
          <w:rFonts w:asciiTheme="majorHAnsi" w:hAnsiTheme="majorHAnsi"/>
          <w:sz w:val="22"/>
        </w:rPr>
        <w:t>odwołania</w:t>
      </w:r>
      <w:r w:rsidR="00A76092" w:rsidRPr="008D42B9">
        <w:rPr>
          <w:rFonts w:asciiTheme="majorHAnsi" w:hAnsiTheme="majorHAnsi"/>
          <w:sz w:val="22"/>
        </w:rPr>
        <w:t xml:space="preserve"> Warszawskiemu Instytutowi Bankowości</w:t>
      </w:r>
      <w:r w:rsidR="005139FC" w:rsidRPr="008D42B9">
        <w:rPr>
          <w:rFonts w:asciiTheme="majorHAnsi" w:hAnsiTheme="majorHAnsi"/>
          <w:sz w:val="22"/>
        </w:rPr>
        <w:t>.</w:t>
      </w:r>
    </w:p>
    <w:p w:rsidR="005139FC" w:rsidRPr="008D42B9" w:rsidRDefault="005139FC" w:rsidP="007A423B">
      <w:pPr>
        <w:pStyle w:val="NormalnyWeb"/>
        <w:numPr>
          <w:ilvl w:val="0"/>
          <w:numId w:val="34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Decyzja </w:t>
      </w:r>
      <w:r w:rsidR="00A76092" w:rsidRPr="008D42B9">
        <w:rPr>
          <w:rFonts w:asciiTheme="majorHAnsi" w:hAnsiTheme="majorHAnsi"/>
          <w:sz w:val="22"/>
        </w:rPr>
        <w:t>Warszawski</w:t>
      </w:r>
      <w:r w:rsidR="00357679" w:rsidRPr="008D42B9">
        <w:rPr>
          <w:rFonts w:asciiTheme="majorHAnsi" w:hAnsiTheme="majorHAnsi"/>
          <w:sz w:val="22"/>
        </w:rPr>
        <w:t>e</w:t>
      </w:r>
      <w:r w:rsidR="00A76092" w:rsidRPr="008D42B9">
        <w:rPr>
          <w:rFonts w:asciiTheme="majorHAnsi" w:hAnsiTheme="majorHAnsi"/>
          <w:sz w:val="22"/>
        </w:rPr>
        <w:t xml:space="preserve">go Instytutu Bankowości </w:t>
      </w:r>
      <w:r w:rsidRPr="008D42B9">
        <w:rPr>
          <w:rFonts w:asciiTheme="majorHAnsi" w:hAnsiTheme="majorHAnsi"/>
          <w:sz w:val="22"/>
        </w:rPr>
        <w:t xml:space="preserve">w przedmiocie </w:t>
      </w:r>
      <w:r w:rsidR="000065DE" w:rsidRPr="008D42B9">
        <w:rPr>
          <w:rFonts w:asciiTheme="majorHAnsi" w:hAnsiTheme="majorHAnsi"/>
          <w:sz w:val="22"/>
        </w:rPr>
        <w:t>odwołania</w:t>
      </w:r>
      <w:r w:rsidRPr="008D42B9">
        <w:rPr>
          <w:rFonts w:asciiTheme="majorHAnsi" w:hAnsiTheme="majorHAnsi"/>
          <w:sz w:val="22"/>
        </w:rPr>
        <w:t xml:space="preserve"> jest ostateczna i wiążąca. Uczestnik Konkursu, zgłaszający </w:t>
      </w:r>
      <w:r w:rsidR="000065DE" w:rsidRPr="008D42B9">
        <w:rPr>
          <w:rFonts w:asciiTheme="majorHAnsi" w:hAnsiTheme="majorHAnsi"/>
          <w:sz w:val="22"/>
        </w:rPr>
        <w:t>odwołanie</w:t>
      </w:r>
      <w:r w:rsidRPr="008D42B9">
        <w:rPr>
          <w:rFonts w:asciiTheme="majorHAnsi" w:hAnsiTheme="majorHAnsi"/>
          <w:sz w:val="22"/>
        </w:rPr>
        <w:t xml:space="preserve">, zostanie powiadomiony o sposobie rozstrzygnięcia listem poleconym na adres podany w </w:t>
      </w:r>
      <w:r w:rsidR="000065DE" w:rsidRPr="008D42B9">
        <w:rPr>
          <w:rFonts w:asciiTheme="majorHAnsi" w:hAnsiTheme="majorHAnsi"/>
          <w:sz w:val="22"/>
        </w:rPr>
        <w:t>odwołaniu</w:t>
      </w:r>
      <w:r w:rsidRPr="008D42B9">
        <w:rPr>
          <w:rFonts w:asciiTheme="majorHAnsi" w:hAnsiTheme="majorHAnsi"/>
          <w:sz w:val="22"/>
        </w:rPr>
        <w:t>.</w:t>
      </w:r>
    </w:p>
    <w:p w:rsidR="005139FC" w:rsidRPr="008D42B9" w:rsidRDefault="005139FC" w:rsidP="005139FC">
      <w:pPr>
        <w:pStyle w:val="NormalnyWeb"/>
        <w:spacing w:before="2" w:after="2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 </w:t>
      </w:r>
    </w:p>
    <w:p w:rsidR="005139FC" w:rsidRPr="008D42B9" w:rsidRDefault="00A76092" w:rsidP="00997883">
      <w:pPr>
        <w:pStyle w:val="NormalnyWeb"/>
        <w:spacing w:before="2" w:after="2"/>
        <w:jc w:val="center"/>
        <w:rPr>
          <w:rFonts w:asciiTheme="majorHAnsi" w:hAnsiTheme="majorHAnsi"/>
          <w:b/>
          <w:sz w:val="22"/>
        </w:rPr>
      </w:pPr>
      <w:r w:rsidRPr="008D42B9">
        <w:rPr>
          <w:rStyle w:val="Pogrubienie"/>
          <w:rFonts w:asciiTheme="majorHAnsi" w:hAnsiTheme="majorHAnsi"/>
          <w:sz w:val="22"/>
        </w:rPr>
        <w:t>§9</w:t>
      </w:r>
      <w:r w:rsidR="005139FC" w:rsidRPr="008D42B9">
        <w:rPr>
          <w:rStyle w:val="Pogrubienie"/>
          <w:rFonts w:asciiTheme="majorHAnsi" w:hAnsiTheme="majorHAnsi"/>
          <w:sz w:val="22"/>
        </w:rPr>
        <w:t>. Przetwarzanie danych osobowych</w:t>
      </w:r>
    </w:p>
    <w:p w:rsidR="005139FC" w:rsidRPr="008D42B9" w:rsidRDefault="00A76092" w:rsidP="00A52D11">
      <w:pPr>
        <w:pStyle w:val="NormalnyWeb"/>
        <w:numPr>
          <w:ilvl w:val="0"/>
          <w:numId w:val="36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Dane osobowe u</w:t>
      </w:r>
      <w:r w:rsidR="005139FC" w:rsidRPr="008D42B9">
        <w:rPr>
          <w:rFonts w:asciiTheme="majorHAnsi" w:hAnsiTheme="majorHAnsi"/>
          <w:sz w:val="22"/>
        </w:rPr>
        <w:t xml:space="preserve">czestników Konkursu będą gromadzone i wykorzystywane </w:t>
      </w:r>
      <w:r w:rsidR="000A7B87" w:rsidRPr="008D42B9">
        <w:rPr>
          <w:rFonts w:asciiTheme="majorHAnsi" w:hAnsiTheme="majorHAnsi"/>
          <w:sz w:val="22"/>
        </w:rPr>
        <w:t>przez Organizator</w:t>
      </w:r>
      <w:r w:rsidRPr="008D42B9">
        <w:rPr>
          <w:rFonts w:asciiTheme="majorHAnsi" w:hAnsiTheme="majorHAnsi"/>
          <w:sz w:val="22"/>
        </w:rPr>
        <w:t>ów</w:t>
      </w:r>
      <w:r w:rsidR="000A7B87" w:rsidRPr="008D42B9">
        <w:rPr>
          <w:rFonts w:asciiTheme="majorHAnsi" w:hAnsiTheme="majorHAnsi"/>
          <w:sz w:val="22"/>
        </w:rPr>
        <w:t xml:space="preserve"> Konkursu</w:t>
      </w:r>
      <w:r w:rsidR="005139FC" w:rsidRPr="008D42B9">
        <w:rPr>
          <w:rFonts w:asciiTheme="majorHAnsi" w:hAnsiTheme="majorHAnsi"/>
          <w:sz w:val="22"/>
        </w:rPr>
        <w:t xml:space="preserve"> </w:t>
      </w:r>
      <w:r w:rsidR="00324DC0" w:rsidRPr="008D42B9">
        <w:rPr>
          <w:rFonts w:asciiTheme="majorHAnsi" w:hAnsiTheme="majorHAnsi"/>
          <w:sz w:val="22"/>
        </w:rPr>
        <w:t xml:space="preserve">oraz Fundację </w:t>
      </w:r>
      <w:r w:rsidR="005139FC" w:rsidRPr="008D42B9">
        <w:rPr>
          <w:rFonts w:asciiTheme="majorHAnsi" w:hAnsiTheme="majorHAnsi"/>
          <w:sz w:val="22"/>
        </w:rPr>
        <w:t>w celu przeprowadzenia Konkursu.</w:t>
      </w:r>
      <w:r w:rsidR="00997883" w:rsidRPr="008D42B9">
        <w:rPr>
          <w:rFonts w:asciiTheme="majorHAnsi" w:hAnsiTheme="majorHAnsi"/>
          <w:sz w:val="22"/>
        </w:rPr>
        <w:t xml:space="preserve"> </w:t>
      </w:r>
    </w:p>
    <w:p w:rsidR="005139FC" w:rsidRPr="008D42B9" w:rsidRDefault="005139FC" w:rsidP="007A423B">
      <w:pPr>
        <w:pStyle w:val="NormalnyWeb"/>
        <w:numPr>
          <w:ilvl w:val="0"/>
          <w:numId w:val="36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Zakres przetwarzanych danych osobowych obejmuje:</w:t>
      </w:r>
      <w:r w:rsidR="001306A1" w:rsidRPr="008D42B9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imię i nazwisko</w:t>
      </w:r>
      <w:r w:rsidR="001306A1" w:rsidRPr="008D42B9">
        <w:rPr>
          <w:rFonts w:asciiTheme="majorHAnsi" w:hAnsiTheme="majorHAnsi"/>
          <w:sz w:val="22"/>
        </w:rPr>
        <w:t xml:space="preserve">, </w:t>
      </w:r>
      <w:r w:rsidR="00306888" w:rsidRPr="008D42B9">
        <w:rPr>
          <w:rFonts w:asciiTheme="majorHAnsi" w:hAnsiTheme="majorHAnsi"/>
          <w:sz w:val="22"/>
        </w:rPr>
        <w:t xml:space="preserve">rok urodzenia, płeć, adres e-mail, telefon kontaktowy, </w:t>
      </w:r>
      <w:r w:rsidR="00A52D11">
        <w:rPr>
          <w:rFonts w:asciiTheme="majorHAnsi" w:hAnsiTheme="majorHAnsi"/>
          <w:sz w:val="22"/>
        </w:rPr>
        <w:t>uczelnię</w:t>
      </w:r>
      <w:r w:rsidR="001306A1" w:rsidRPr="008D42B9">
        <w:rPr>
          <w:rFonts w:asciiTheme="majorHAnsi" w:hAnsiTheme="majorHAnsi"/>
          <w:sz w:val="22"/>
        </w:rPr>
        <w:t xml:space="preserve">, </w:t>
      </w:r>
      <w:r w:rsidR="00306888" w:rsidRPr="008D42B9">
        <w:rPr>
          <w:rFonts w:asciiTheme="majorHAnsi" w:hAnsiTheme="majorHAnsi"/>
          <w:sz w:val="22"/>
        </w:rPr>
        <w:t xml:space="preserve">region lokalizacji uczelni, </w:t>
      </w:r>
      <w:r w:rsidRPr="008D42B9">
        <w:rPr>
          <w:rFonts w:asciiTheme="majorHAnsi" w:hAnsiTheme="majorHAnsi"/>
          <w:sz w:val="22"/>
        </w:rPr>
        <w:t>numer indeksu</w:t>
      </w:r>
      <w:r w:rsidR="001306A1" w:rsidRPr="008D42B9">
        <w:rPr>
          <w:rFonts w:asciiTheme="majorHAnsi" w:hAnsiTheme="majorHAnsi"/>
          <w:sz w:val="22"/>
        </w:rPr>
        <w:t>.</w:t>
      </w:r>
    </w:p>
    <w:p w:rsidR="005139FC" w:rsidRPr="008D42B9" w:rsidRDefault="00A76092" w:rsidP="007A423B">
      <w:pPr>
        <w:pStyle w:val="NormalnyWeb"/>
        <w:numPr>
          <w:ilvl w:val="0"/>
          <w:numId w:val="36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Przez założenie Konta w Grze u</w:t>
      </w:r>
      <w:r w:rsidR="005139FC" w:rsidRPr="008D42B9">
        <w:rPr>
          <w:rFonts w:asciiTheme="majorHAnsi" w:hAnsiTheme="majorHAnsi"/>
          <w:sz w:val="22"/>
        </w:rPr>
        <w:t>czestnik Konkursu wyraża zgodę na wzięcie udziału w Konkursie</w:t>
      </w:r>
      <w:r w:rsidR="005139FC" w:rsidRPr="008D42B9">
        <w:rPr>
          <w:rFonts w:asciiTheme="majorHAnsi" w:hAnsiTheme="majorHAnsi"/>
          <w:sz w:val="22"/>
        </w:rPr>
        <w:br/>
        <w:t>na warunkach określonych w niniejszym Regulaminie,  przetwarzanie przez Organizato</w:t>
      </w:r>
      <w:r w:rsidR="00E46366" w:rsidRPr="008D42B9">
        <w:rPr>
          <w:rFonts w:asciiTheme="majorHAnsi" w:hAnsiTheme="majorHAnsi"/>
          <w:sz w:val="22"/>
        </w:rPr>
        <w:t>rów</w:t>
      </w:r>
      <w:r w:rsidR="000A7B87" w:rsidRPr="008D42B9">
        <w:rPr>
          <w:rFonts w:asciiTheme="majorHAnsi" w:hAnsiTheme="majorHAnsi"/>
          <w:sz w:val="22"/>
        </w:rPr>
        <w:t xml:space="preserve"> </w:t>
      </w:r>
      <w:r w:rsidR="00324DC0" w:rsidRPr="008D42B9">
        <w:rPr>
          <w:rFonts w:asciiTheme="majorHAnsi" w:hAnsiTheme="majorHAnsi"/>
          <w:sz w:val="22"/>
        </w:rPr>
        <w:t xml:space="preserve">i Fundację </w:t>
      </w:r>
      <w:r w:rsidR="000A7B87" w:rsidRPr="008D42B9">
        <w:rPr>
          <w:rFonts w:asciiTheme="majorHAnsi" w:hAnsiTheme="majorHAnsi"/>
          <w:sz w:val="22"/>
        </w:rPr>
        <w:t xml:space="preserve">danych osobowych </w:t>
      </w:r>
      <w:r w:rsidR="005139FC" w:rsidRPr="008D42B9">
        <w:rPr>
          <w:rFonts w:asciiTheme="majorHAnsi" w:hAnsiTheme="majorHAnsi"/>
          <w:sz w:val="22"/>
        </w:rPr>
        <w:t>w zakresie niezbędnym do przeprowadzenia Konkursu oraz akceptację Polityki Prywatności Użytkowników.</w:t>
      </w:r>
    </w:p>
    <w:p w:rsidR="005139FC" w:rsidRPr="008D42B9" w:rsidRDefault="005139FC" w:rsidP="007A423B">
      <w:pPr>
        <w:pStyle w:val="NormalnyWeb"/>
        <w:numPr>
          <w:ilvl w:val="0"/>
          <w:numId w:val="36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Ad</w:t>
      </w:r>
      <w:r w:rsidR="00E46366" w:rsidRPr="008D42B9">
        <w:rPr>
          <w:rFonts w:asciiTheme="majorHAnsi" w:hAnsiTheme="majorHAnsi"/>
          <w:sz w:val="22"/>
        </w:rPr>
        <w:t>ministratorem danych osobowych u</w:t>
      </w:r>
      <w:r w:rsidRPr="008D42B9">
        <w:rPr>
          <w:rFonts w:asciiTheme="majorHAnsi" w:hAnsiTheme="majorHAnsi"/>
          <w:sz w:val="22"/>
        </w:rPr>
        <w:t xml:space="preserve">czestników Konkursu </w:t>
      </w:r>
      <w:r w:rsidR="00A76092" w:rsidRPr="008D42B9">
        <w:rPr>
          <w:rFonts w:asciiTheme="majorHAnsi" w:hAnsiTheme="majorHAnsi"/>
          <w:sz w:val="22"/>
        </w:rPr>
        <w:t xml:space="preserve">są </w:t>
      </w:r>
      <w:r w:rsidRPr="008D42B9">
        <w:rPr>
          <w:rFonts w:asciiTheme="majorHAnsi" w:hAnsiTheme="majorHAnsi"/>
          <w:sz w:val="22"/>
        </w:rPr>
        <w:t>Organizator</w:t>
      </w:r>
      <w:r w:rsidR="00A76092" w:rsidRPr="008D42B9">
        <w:rPr>
          <w:rFonts w:asciiTheme="majorHAnsi" w:hAnsiTheme="majorHAnsi"/>
          <w:sz w:val="22"/>
        </w:rPr>
        <w:t>zy i Fundacja</w:t>
      </w:r>
      <w:r w:rsidRPr="008D42B9">
        <w:rPr>
          <w:rFonts w:asciiTheme="majorHAnsi" w:hAnsiTheme="majorHAnsi"/>
          <w:sz w:val="22"/>
        </w:rPr>
        <w:t>.</w:t>
      </w:r>
    </w:p>
    <w:p w:rsidR="005139FC" w:rsidRPr="008D42B9" w:rsidRDefault="00E46366" w:rsidP="007A423B">
      <w:pPr>
        <w:pStyle w:val="NormalnyWeb"/>
        <w:numPr>
          <w:ilvl w:val="0"/>
          <w:numId w:val="36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Podanie danych osobowych przez u</w:t>
      </w:r>
      <w:r w:rsidR="005139FC" w:rsidRPr="008D42B9">
        <w:rPr>
          <w:rFonts w:asciiTheme="majorHAnsi" w:hAnsiTheme="majorHAnsi"/>
          <w:sz w:val="22"/>
        </w:rPr>
        <w:t>czestników Konkursu jest dobrowolne, ale niezbędne do zgłoszenia swego udziału w Grze i uczestnictwa w Konkursie.</w:t>
      </w:r>
    </w:p>
    <w:p w:rsidR="005139FC" w:rsidRPr="008D42B9" w:rsidRDefault="005139FC" w:rsidP="005139FC">
      <w:pPr>
        <w:pStyle w:val="NormalnyWeb"/>
        <w:spacing w:before="2" w:after="2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 </w:t>
      </w:r>
    </w:p>
    <w:p w:rsidR="005139FC" w:rsidRPr="008D42B9" w:rsidRDefault="001306A1" w:rsidP="001306A1">
      <w:pPr>
        <w:pStyle w:val="NormalnyWeb"/>
        <w:spacing w:before="2" w:after="2"/>
        <w:jc w:val="center"/>
        <w:rPr>
          <w:rFonts w:asciiTheme="majorHAnsi" w:hAnsiTheme="majorHAnsi"/>
          <w:b/>
          <w:sz w:val="22"/>
        </w:rPr>
      </w:pPr>
      <w:r w:rsidRPr="008D42B9">
        <w:rPr>
          <w:rStyle w:val="Pogrubienie"/>
          <w:rFonts w:asciiTheme="majorHAnsi" w:hAnsiTheme="majorHAnsi"/>
          <w:sz w:val="22"/>
        </w:rPr>
        <w:t>§</w:t>
      </w:r>
      <w:r w:rsidR="00A76092" w:rsidRPr="008D42B9">
        <w:rPr>
          <w:rStyle w:val="Pogrubienie"/>
          <w:rFonts w:asciiTheme="majorHAnsi" w:hAnsiTheme="majorHAnsi"/>
          <w:sz w:val="22"/>
        </w:rPr>
        <w:t>10</w:t>
      </w:r>
      <w:r w:rsidR="005139FC" w:rsidRPr="008D42B9">
        <w:rPr>
          <w:rStyle w:val="Pogrubienie"/>
          <w:rFonts w:asciiTheme="majorHAnsi" w:hAnsiTheme="majorHAnsi"/>
          <w:sz w:val="22"/>
        </w:rPr>
        <w:t>. Postanowienia końcowe</w:t>
      </w:r>
    </w:p>
    <w:p w:rsidR="005139FC" w:rsidRPr="008D42B9" w:rsidRDefault="00A76092" w:rsidP="007A423B">
      <w:pPr>
        <w:pStyle w:val="NormalnyWeb"/>
        <w:numPr>
          <w:ilvl w:val="0"/>
          <w:numId w:val="38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Warszawski Instytut Bankowości</w:t>
      </w:r>
      <w:r w:rsidR="005139FC" w:rsidRPr="008D42B9">
        <w:rPr>
          <w:rFonts w:asciiTheme="majorHAnsi" w:hAnsiTheme="majorHAnsi"/>
          <w:sz w:val="22"/>
        </w:rPr>
        <w:t xml:space="preserve"> zastrzega sobie prawo do dokonywania wykładni Regulaminu oraz rozstrzygania wszelkich sporów powstałych przy jego stosowaniu.</w:t>
      </w:r>
      <w:r w:rsidR="001306A1" w:rsidRPr="008D42B9">
        <w:rPr>
          <w:rFonts w:asciiTheme="majorHAnsi" w:hAnsiTheme="majorHAnsi"/>
          <w:sz w:val="22"/>
        </w:rPr>
        <w:t xml:space="preserve"> </w:t>
      </w:r>
      <w:r w:rsidR="005139FC" w:rsidRPr="008D42B9">
        <w:rPr>
          <w:rFonts w:asciiTheme="majorHAnsi" w:hAnsiTheme="majorHAnsi"/>
          <w:sz w:val="22"/>
        </w:rPr>
        <w:t xml:space="preserve">Decyzje </w:t>
      </w:r>
      <w:r w:rsidRPr="008D42B9">
        <w:rPr>
          <w:rFonts w:asciiTheme="majorHAnsi" w:hAnsiTheme="majorHAnsi"/>
          <w:sz w:val="22"/>
        </w:rPr>
        <w:t>Warszawski</w:t>
      </w:r>
      <w:r w:rsidR="0063625A" w:rsidRPr="008D42B9">
        <w:rPr>
          <w:rFonts w:asciiTheme="majorHAnsi" w:hAnsiTheme="majorHAnsi"/>
          <w:sz w:val="22"/>
        </w:rPr>
        <w:t>ego Instytutu Bankowoś</w:t>
      </w:r>
      <w:r w:rsidRPr="008D42B9">
        <w:rPr>
          <w:rFonts w:asciiTheme="majorHAnsi" w:hAnsiTheme="majorHAnsi"/>
          <w:sz w:val="22"/>
        </w:rPr>
        <w:t xml:space="preserve">ci </w:t>
      </w:r>
      <w:r w:rsidR="005139FC" w:rsidRPr="008D42B9">
        <w:rPr>
          <w:rFonts w:asciiTheme="majorHAnsi" w:hAnsiTheme="majorHAnsi"/>
          <w:sz w:val="22"/>
        </w:rPr>
        <w:t>są ostateczne.</w:t>
      </w:r>
      <w:r w:rsidR="001306A1" w:rsidRPr="008D42B9">
        <w:rPr>
          <w:rFonts w:asciiTheme="majorHAnsi" w:hAnsiTheme="majorHAnsi"/>
          <w:sz w:val="22"/>
        </w:rPr>
        <w:t xml:space="preserve"> </w:t>
      </w:r>
      <w:r w:rsidR="005139FC" w:rsidRPr="008D42B9">
        <w:rPr>
          <w:rFonts w:asciiTheme="majorHAnsi" w:hAnsiTheme="majorHAnsi"/>
          <w:sz w:val="22"/>
        </w:rPr>
        <w:t xml:space="preserve">Zmiany w Regulaminie wchodzą w życie z dniem ich publikacji na stronie </w:t>
      </w:r>
      <w:hyperlink r:id="rId16" w:history="1">
        <w:r w:rsidR="00AC5C45" w:rsidRPr="008D42B9">
          <w:rPr>
            <w:rStyle w:val="Hipercze"/>
            <w:rFonts w:asciiTheme="majorHAnsi" w:hAnsiTheme="majorHAnsi"/>
            <w:sz w:val="22"/>
          </w:rPr>
          <w:t>http://www.wib.org.pl/milionnabank</w:t>
        </w:r>
      </w:hyperlink>
      <w:r w:rsidR="005139FC" w:rsidRPr="008D42B9">
        <w:rPr>
          <w:rFonts w:asciiTheme="majorHAnsi" w:hAnsiTheme="majorHAnsi"/>
          <w:sz w:val="22"/>
        </w:rPr>
        <w:t xml:space="preserve">. Dalsze uczestnictwo w </w:t>
      </w:r>
      <w:r w:rsidRPr="008D42B9">
        <w:rPr>
          <w:rFonts w:asciiTheme="majorHAnsi" w:hAnsiTheme="majorHAnsi"/>
          <w:sz w:val="22"/>
        </w:rPr>
        <w:t>Konkursie</w:t>
      </w:r>
      <w:r w:rsidR="005139FC" w:rsidRPr="008D42B9">
        <w:rPr>
          <w:rFonts w:asciiTheme="majorHAnsi" w:hAnsiTheme="majorHAnsi"/>
          <w:sz w:val="22"/>
        </w:rPr>
        <w:t>, po zmianie Regulaminu, uznaje się za wyrażenie zgody na dokonaną zmianę Regulaminu.</w:t>
      </w:r>
    </w:p>
    <w:p w:rsidR="009C32C8" w:rsidRPr="008D42B9" w:rsidRDefault="00A76092" w:rsidP="007A423B">
      <w:pPr>
        <w:pStyle w:val="NormalnyWeb"/>
        <w:numPr>
          <w:ilvl w:val="0"/>
          <w:numId w:val="38"/>
        </w:numPr>
        <w:spacing w:before="2" w:after="2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lastRenderedPageBreak/>
        <w:t>W</w:t>
      </w:r>
      <w:r w:rsidR="005139FC" w:rsidRPr="008D42B9">
        <w:rPr>
          <w:rFonts w:asciiTheme="majorHAnsi" w:hAnsiTheme="majorHAnsi"/>
          <w:sz w:val="22"/>
        </w:rPr>
        <w:t xml:space="preserve"> sprawach nieuregulowanych w niniejszym Regulaminie stosuje się przepisy prawa polskiego</w:t>
      </w:r>
      <w:r w:rsidR="005139FC" w:rsidRPr="008D42B9">
        <w:rPr>
          <w:rFonts w:asciiTheme="majorHAnsi" w:hAnsiTheme="majorHAnsi"/>
          <w:sz w:val="22"/>
        </w:rPr>
        <w:br/>
        <w:t>w szczególności kodeksu cywilnego, ustawy z dnia 29 sierpnia 1997 r. o ochronie danych osobowych (Dz. U.</w:t>
      </w:r>
      <w:r w:rsidR="005139FC" w:rsidRPr="008D42B9">
        <w:rPr>
          <w:rFonts w:asciiTheme="majorHAnsi" w:hAnsiTheme="majorHAnsi"/>
          <w:sz w:val="22"/>
        </w:rPr>
        <w:br/>
        <w:t xml:space="preserve">z 2002 r. Nr. 101, poz. 926 ze zm.). Gra będąca przedmiotem Konkursu nie </w:t>
      </w:r>
      <w:r w:rsidR="000A7B87" w:rsidRPr="008D42B9">
        <w:rPr>
          <w:rFonts w:asciiTheme="majorHAnsi" w:hAnsiTheme="majorHAnsi"/>
          <w:sz w:val="22"/>
        </w:rPr>
        <w:t xml:space="preserve">stanowi gry w rozumieniu ustawy </w:t>
      </w:r>
      <w:r w:rsidR="005139FC" w:rsidRPr="008D42B9">
        <w:rPr>
          <w:rFonts w:asciiTheme="majorHAnsi" w:hAnsiTheme="majorHAnsi"/>
          <w:sz w:val="22"/>
        </w:rPr>
        <w:t>z dnia 19 listopada 2009 r. o grach hazardowych (Dz. U. z 2009 r. Nr 201, poz. 1544 ze zm.).</w:t>
      </w:r>
    </w:p>
    <w:sectPr w:rsidR="009C32C8" w:rsidRPr="008D42B9" w:rsidSect="007A423B">
      <w:pgSz w:w="11907" w:h="16840"/>
      <w:pgMar w:top="567" w:right="709" w:bottom="426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87C"/>
    <w:multiLevelType w:val="hybridMultilevel"/>
    <w:tmpl w:val="09021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8C0"/>
    <w:multiLevelType w:val="hybridMultilevel"/>
    <w:tmpl w:val="678822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A2DB8"/>
    <w:multiLevelType w:val="hybridMultilevel"/>
    <w:tmpl w:val="42F2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7A58"/>
    <w:multiLevelType w:val="hybridMultilevel"/>
    <w:tmpl w:val="CAF8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732E"/>
    <w:multiLevelType w:val="hybridMultilevel"/>
    <w:tmpl w:val="994C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28F9"/>
    <w:multiLevelType w:val="hybridMultilevel"/>
    <w:tmpl w:val="F920CA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2303F"/>
    <w:multiLevelType w:val="hybridMultilevel"/>
    <w:tmpl w:val="29DA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C382B"/>
    <w:multiLevelType w:val="hybridMultilevel"/>
    <w:tmpl w:val="6986BEBC"/>
    <w:lvl w:ilvl="0" w:tplc="DBBC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C612E"/>
    <w:multiLevelType w:val="hybridMultilevel"/>
    <w:tmpl w:val="F752B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4498"/>
    <w:multiLevelType w:val="hybridMultilevel"/>
    <w:tmpl w:val="56E2B880"/>
    <w:lvl w:ilvl="0" w:tplc="183AD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641BF"/>
    <w:multiLevelType w:val="hybridMultilevel"/>
    <w:tmpl w:val="0EEE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C17F3"/>
    <w:multiLevelType w:val="hybridMultilevel"/>
    <w:tmpl w:val="440E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34987"/>
    <w:multiLevelType w:val="hybridMultilevel"/>
    <w:tmpl w:val="7D8601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55593"/>
    <w:multiLevelType w:val="hybridMultilevel"/>
    <w:tmpl w:val="504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56539"/>
    <w:multiLevelType w:val="hybridMultilevel"/>
    <w:tmpl w:val="20D2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F2602"/>
    <w:multiLevelType w:val="hybridMultilevel"/>
    <w:tmpl w:val="A4A8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92849"/>
    <w:multiLevelType w:val="hybridMultilevel"/>
    <w:tmpl w:val="D5E2F888"/>
    <w:lvl w:ilvl="0" w:tplc="757E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C3EF4"/>
    <w:multiLevelType w:val="hybridMultilevel"/>
    <w:tmpl w:val="C80AB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D4CD4"/>
    <w:multiLevelType w:val="hybridMultilevel"/>
    <w:tmpl w:val="6EDEB2EA"/>
    <w:lvl w:ilvl="0" w:tplc="4DD8D7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C07CC"/>
    <w:multiLevelType w:val="hybridMultilevel"/>
    <w:tmpl w:val="8B689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921C4"/>
    <w:multiLevelType w:val="hybridMultilevel"/>
    <w:tmpl w:val="23B41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15A1D"/>
    <w:multiLevelType w:val="hybridMultilevel"/>
    <w:tmpl w:val="CD665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3315"/>
    <w:multiLevelType w:val="hybridMultilevel"/>
    <w:tmpl w:val="C16CF5F2"/>
    <w:lvl w:ilvl="0" w:tplc="8684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A3A00"/>
    <w:multiLevelType w:val="hybridMultilevel"/>
    <w:tmpl w:val="259E8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6FC0"/>
    <w:multiLevelType w:val="hybridMultilevel"/>
    <w:tmpl w:val="0E72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01169"/>
    <w:multiLevelType w:val="hybridMultilevel"/>
    <w:tmpl w:val="499A2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84B07"/>
    <w:multiLevelType w:val="hybridMultilevel"/>
    <w:tmpl w:val="DC7C2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53B2A"/>
    <w:multiLevelType w:val="hybridMultilevel"/>
    <w:tmpl w:val="3C90E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C79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4308"/>
    <w:multiLevelType w:val="hybridMultilevel"/>
    <w:tmpl w:val="C2D4D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C25F42"/>
    <w:multiLevelType w:val="hybridMultilevel"/>
    <w:tmpl w:val="C7627B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B84C8A"/>
    <w:multiLevelType w:val="hybridMultilevel"/>
    <w:tmpl w:val="43269DDE"/>
    <w:lvl w:ilvl="0" w:tplc="4DD8D7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97ADE"/>
    <w:multiLevelType w:val="hybridMultilevel"/>
    <w:tmpl w:val="AD0E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F6305"/>
    <w:multiLevelType w:val="multilevel"/>
    <w:tmpl w:val="BA32B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4058F"/>
    <w:multiLevelType w:val="hybridMultilevel"/>
    <w:tmpl w:val="A1F60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C3B6E"/>
    <w:multiLevelType w:val="hybridMultilevel"/>
    <w:tmpl w:val="66D20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05E84"/>
    <w:multiLevelType w:val="hybridMultilevel"/>
    <w:tmpl w:val="6B0282FE"/>
    <w:lvl w:ilvl="0" w:tplc="325443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B71F3"/>
    <w:multiLevelType w:val="hybridMultilevel"/>
    <w:tmpl w:val="8F4A6C04"/>
    <w:lvl w:ilvl="0" w:tplc="942C0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47D26"/>
    <w:multiLevelType w:val="hybridMultilevel"/>
    <w:tmpl w:val="82C66B7C"/>
    <w:lvl w:ilvl="0" w:tplc="A566A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B1CCE"/>
    <w:multiLevelType w:val="hybridMultilevel"/>
    <w:tmpl w:val="391C65A4"/>
    <w:lvl w:ilvl="0" w:tplc="C1D81E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6"/>
  </w:num>
  <w:num w:numId="4">
    <w:abstractNumId w:val="17"/>
  </w:num>
  <w:num w:numId="5">
    <w:abstractNumId w:val="11"/>
  </w:num>
  <w:num w:numId="6">
    <w:abstractNumId w:val="7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25"/>
  </w:num>
  <w:num w:numId="12">
    <w:abstractNumId w:val="2"/>
  </w:num>
  <w:num w:numId="13">
    <w:abstractNumId w:val="35"/>
  </w:num>
  <w:num w:numId="14">
    <w:abstractNumId w:val="34"/>
  </w:num>
  <w:num w:numId="15">
    <w:abstractNumId w:val="15"/>
  </w:num>
  <w:num w:numId="16">
    <w:abstractNumId w:val="3"/>
  </w:num>
  <w:num w:numId="17">
    <w:abstractNumId w:val="12"/>
  </w:num>
  <w:num w:numId="18">
    <w:abstractNumId w:val="28"/>
  </w:num>
  <w:num w:numId="19">
    <w:abstractNumId w:val="20"/>
  </w:num>
  <w:num w:numId="20">
    <w:abstractNumId w:val="24"/>
  </w:num>
  <w:num w:numId="21">
    <w:abstractNumId w:val="14"/>
  </w:num>
  <w:num w:numId="22">
    <w:abstractNumId w:val="33"/>
  </w:num>
  <w:num w:numId="23">
    <w:abstractNumId w:val="0"/>
  </w:num>
  <w:num w:numId="24">
    <w:abstractNumId w:val="27"/>
  </w:num>
  <w:num w:numId="25">
    <w:abstractNumId w:val="29"/>
  </w:num>
  <w:num w:numId="26">
    <w:abstractNumId w:val="19"/>
  </w:num>
  <w:num w:numId="27">
    <w:abstractNumId w:val="22"/>
  </w:num>
  <w:num w:numId="28">
    <w:abstractNumId w:val="5"/>
  </w:num>
  <w:num w:numId="29">
    <w:abstractNumId w:val="36"/>
  </w:num>
  <w:num w:numId="30">
    <w:abstractNumId w:val="1"/>
  </w:num>
  <w:num w:numId="31">
    <w:abstractNumId w:val="8"/>
  </w:num>
  <w:num w:numId="32">
    <w:abstractNumId w:val="4"/>
  </w:num>
  <w:num w:numId="33">
    <w:abstractNumId w:val="21"/>
  </w:num>
  <w:num w:numId="34">
    <w:abstractNumId w:val="26"/>
  </w:num>
  <w:num w:numId="35">
    <w:abstractNumId w:val="10"/>
  </w:num>
  <w:num w:numId="36">
    <w:abstractNumId w:val="30"/>
  </w:num>
  <w:num w:numId="37">
    <w:abstractNumId w:val="18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D"/>
    <w:rsid w:val="00003727"/>
    <w:rsid w:val="000065DE"/>
    <w:rsid w:val="00015BF8"/>
    <w:rsid w:val="00025475"/>
    <w:rsid w:val="00053D9D"/>
    <w:rsid w:val="000A43DC"/>
    <w:rsid w:val="000A7B87"/>
    <w:rsid w:val="000C5172"/>
    <w:rsid w:val="000E192F"/>
    <w:rsid w:val="00103CA6"/>
    <w:rsid w:val="001306A1"/>
    <w:rsid w:val="0013344C"/>
    <w:rsid w:val="001924DD"/>
    <w:rsid w:val="001C6E21"/>
    <w:rsid w:val="00205F78"/>
    <w:rsid w:val="002323F9"/>
    <w:rsid w:val="002423D0"/>
    <w:rsid w:val="0026711E"/>
    <w:rsid w:val="0028045B"/>
    <w:rsid w:val="00293EBE"/>
    <w:rsid w:val="002D09BF"/>
    <w:rsid w:val="00302181"/>
    <w:rsid w:val="003060A1"/>
    <w:rsid w:val="00306888"/>
    <w:rsid w:val="00307387"/>
    <w:rsid w:val="00324DC0"/>
    <w:rsid w:val="003261F8"/>
    <w:rsid w:val="00331F19"/>
    <w:rsid w:val="00352B02"/>
    <w:rsid w:val="00357679"/>
    <w:rsid w:val="00361527"/>
    <w:rsid w:val="003A15D9"/>
    <w:rsid w:val="003C0902"/>
    <w:rsid w:val="003C5B25"/>
    <w:rsid w:val="003C60B3"/>
    <w:rsid w:val="00425D2D"/>
    <w:rsid w:val="00432444"/>
    <w:rsid w:val="004417B1"/>
    <w:rsid w:val="00445FBD"/>
    <w:rsid w:val="004618F1"/>
    <w:rsid w:val="00463730"/>
    <w:rsid w:val="004639EF"/>
    <w:rsid w:val="00472862"/>
    <w:rsid w:val="004D44E1"/>
    <w:rsid w:val="004D4942"/>
    <w:rsid w:val="004F6DC7"/>
    <w:rsid w:val="005139FC"/>
    <w:rsid w:val="00535465"/>
    <w:rsid w:val="005B5129"/>
    <w:rsid w:val="005C1BAD"/>
    <w:rsid w:val="00620D77"/>
    <w:rsid w:val="0063625A"/>
    <w:rsid w:val="00654FB5"/>
    <w:rsid w:val="00660E6A"/>
    <w:rsid w:val="00663D7D"/>
    <w:rsid w:val="006907C2"/>
    <w:rsid w:val="00690F84"/>
    <w:rsid w:val="006B0BD9"/>
    <w:rsid w:val="0071253C"/>
    <w:rsid w:val="0071785A"/>
    <w:rsid w:val="00747CB8"/>
    <w:rsid w:val="00765DE6"/>
    <w:rsid w:val="00797907"/>
    <w:rsid w:val="007A423B"/>
    <w:rsid w:val="007D4A2A"/>
    <w:rsid w:val="007D5648"/>
    <w:rsid w:val="00855F14"/>
    <w:rsid w:val="00856327"/>
    <w:rsid w:val="00892C14"/>
    <w:rsid w:val="008B39F2"/>
    <w:rsid w:val="008C1916"/>
    <w:rsid w:val="008D42B9"/>
    <w:rsid w:val="008E2DC6"/>
    <w:rsid w:val="0090759C"/>
    <w:rsid w:val="00915449"/>
    <w:rsid w:val="00925638"/>
    <w:rsid w:val="009257C2"/>
    <w:rsid w:val="009313B5"/>
    <w:rsid w:val="009513AA"/>
    <w:rsid w:val="00966AFC"/>
    <w:rsid w:val="00997883"/>
    <w:rsid w:val="009B02A5"/>
    <w:rsid w:val="009C32C8"/>
    <w:rsid w:val="009C65BD"/>
    <w:rsid w:val="00A33999"/>
    <w:rsid w:val="00A37E90"/>
    <w:rsid w:val="00A423CD"/>
    <w:rsid w:val="00A52D11"/>
    <w:rsid w:val="00A548BF"/>
    <w:rsid w:val="00A55D49"/>
    <w:rsid w:val="00A76092"/>
    <w:rsid w:val="00A80EF9"/>
    <w:rsid w:val="00AA491F"/>
    <w:rsid w:val="00AB7F13"/>
    <w:rsid w:val="00AC5C45"/>
    <w:rsid w:val="00AE2A6F"/>
    <w:rsid w:val="00AE2E30"/>
    <w:rsid w:val="00AF7C5C"/>
    <w:rsid w:val="00B06946"/>
    <w:rsid w:val="00B07B4B"/>
    <w:rsid w:val="00B16D09"/>
    <w:rsid w:val="00B2009B"/>
    <w:rsid w:val="00B95CDB"/>
    <w:rsid w:val="00BB172B"/>
    <w:rsid w:val="00BC0931"/>
    <w:rsid w:val="00BE491D"/>
    <w:rsid w:val="00C16A47"/>
    <w:rsid w:val="00C41B76"/>
    <w:rsid w:val="00C7639E"/>
    <w:rsid w:val="00CA1F36"/>
    <w:rsid w:val="00CA43E0"/>
    <w:rsid w:val="00CB5A10"/>
    <w:rsid w:val="00CB5A91"/>
    <w:rsid w:val="00D23937"/>
    <w:rsid w:val="00D55DD8"/>
    <w:rsid w:val="00D575D8"/>
    <w:rsid w:val="00D838CC"/>
    <w:rsid w:val="00E209D5"/>
    <w:rsid w:val="00E33F3D"/>
    <w:rsid w:val="00E46366"/>
    <w:rsid w:val="00E752D9"/>
    <w:rsid w:val="00E920CC"/>
    <w:rsid w:val="00ED53E8"/>
    <w:rsid w:val="00ED621E"/>
    <w:rsid w:val="00EF5E03"/>
    <w:rsid w:val="00F41A66"/>
    <w:rsid w:val="00F67413"/>
    <w:rsid w:val="00F87989"/>
    <w:rsid w:val="00FC16B7"/>
    <w:rsid w:val="00FD3C1D"/>
    <w:rsid w:val="00FD4D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688D-5D0B-49CA-9235-7258633B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123"/>
    <w:rPr>
      <w:rFonts w:ascii="Times New Roman" w:hAnsi="Times New Roman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1D"/>
    <w:pPr>
      <w:ind w:left="720"/>
      <w:contextualSpacing/>
    </w:pPr>
  </w:style>
  <w:style w:type="paragraph" w:customStyle="1" w:styleId="Default">
    <w:name w:val="Default"/>
    <w:rsid w:val="0030218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ipercze">
    <w:name w:val="Hyperlink"/>
    <w:basedOn w:val="Domylnaczcionkaakapitu"/>
    <w:rsid w:val="008E2D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B06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6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C32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2C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C3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2C8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5139FC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rsid w:val="005139FC"/>
    <w:rPr>
      <w:b/>
    </w:rPr>
  </w:style>
  <w:style w:type="character" w:customStyle="1" w:styleId="xbe">
    <w:name w:val="_xbe"/>
    <w:basedOn w:val="Domylnaczcionkaakapitu"/>
    <w:rsid w:val="002423D0"/>
  </w:style>
  <w:style w:type="paragraph" w:customStyle="1" w:styleId="ox-5cbfb75208-msolistparagraph">
    <w:name w:val="ox-5cbfb75208-msolistparagraph"/>
    <w:basedOn w:val="Normalny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middle">
    <w:name w:val="ox-5cbfb75208-msolistparagraphcxspmiddle"/>
    <w:basedOn w:val="Normalny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last">
    <w:name w:val="ox-5cbfb75208-msolistparagraphcxsplast"/>
    <w:basedOn w:val="Normalny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character" w:styleId="UyteHipercze">
    <w:name w:val="FollowedHyperlink"/>
    <w:basedOn w:val="Domylnaczcionkaakapitu"/>
    <w:rsid w:val="00357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.org.pl/milionnabank" TargetMode="External"/><Relationship Id="rId13" Type="http://schemas.openxmlformats.org/officeDocument/2006/relationships/hyperlink" Target="http://www.wib.org.pl/milionnab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kondek@wib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b.org.pl/milionnaban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ondek@wib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b.org.pl/milionnabank" TargetMode="External"/><Relationship Id="rId10" Type="http://schemas.openxmlformats.org/officeDocument/2006/relationships/hyperlink" Target="http://www.wib.org.pl/milionnab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e.gra.1milion.edu.pl" TargetMode="External"/><Relationship Id="rId14" Type="http://schemas.openxmlformats.org/officeDocument/2006/relationships/hyperlink" Target="mailto:mkondek@wib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5072-53B4-499E-A76A-1E4383FA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Olszewska</Company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Zuba Maria</cp:lastModifiedBy>
  <cp:revision>2</cp:revision>
  <dcterms:created xsi:type="dcterms:W3CDTF">2017-02-23T10:45:00Z</dcterms:created>
  <dcterms:modified xsi:type="dcterms:W3CDTF">2017-02-23T10:45:00Z</dcterms:modified>
</cp:coreProperties>
</file>