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6F" w:rsidRPr="00800B2B" w:rsidRDefault="0044096F" w:rsidP="0044096F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F</w:t>
      </w:r>
      <w:r w:rsidRPr="00800B2B">
        <w:rPr>
          <w:rFonts w:ascii="Georgia" w:hAnsi="Georgia"/>
          <w:b/>
          <w:i/>
          <w:sz w:val="32"/>
          <w:szCs w:val="32"/>
        </w:rPr>
        <w:t>ilologia angielska</w:t>
      </w:r>
      <w:r w:rsidRPr="00800B2B">
        <w:rPr>
          <w:rFonts w:ascii="Georgia" w:hAnsi="Georgia"/>
          <w:b/>
          <w:sz w:val="32"/>
          <w:szCs w:val="32"/>
        </w:rPr>
        <w:t xml:space="preserve"> studia niestacjonarne II stopnia</w:t>
      </w:r>
    </w:p>
    <w:p w:rsidR="00895B55" w:rsidRPr="00800B2B" w:rsidRDefault="008B78E2" w:rsidP="006F5B2C">
      <w:pPr>
        <w:spacing w:after="0"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800B2B">
        <w:rPr>
          <w:rFonts w:ascii="Georgia" w:hAnsi="Georgia"/>
          <w:sz w:val="32"/>
          <w:szCs w:val="32"/>
        </w:rPr>
        <w:t>Rozkład</w:t>
      </w:r>
      <w:r w:rsidR="00895B55" w:rsidRPr="00800B2B">
        <w:rPr>
          <w:rFonts w:ascii="Georgia" w:hAnsi="Georgia"/>
          <w:sz w:val="32"/>
          <w:szCs w:val="32"/>
        </w:rPr>
        <w:t xml:space="preserve"> zajęć na rok akademicki 201</w:t>
      </w:r>
      <w:r w:rsidR="002F3B5F" w:rsidRPr="00800B2B">
        <w:rPr>
          <w:rFonts w:ascii="Georgia" w:hAnsi="Georgia"/>
          <w:sz w:val="32"/>
          <w:szCs w:val="32"/>
        </w:rPr>
        <w:t>8</w:t>
      </w:r>
      <w:r w:rsidR="00895B55" w:rsidRPr="00800B2B">
        <w:rPr>
          <w:rFonts w:ascii="Georgia" w:hAnsi="Georgia"/>
          <w:sz w:val="32"/>
          <w:szCs w:val="32"/>
        </w:rPr>
        <w:t>/201</w:t>
      </w:r>
      <w:r w:rsidR="002F3B5F" w:rsidRPr="00800B2B">
        <w:rPr>
          <w:rFonts w:ascii="Georgia" w:hAnsi="Georgia"/>
          <w:sz w:val="32"/>
          <w:szCs w:val="32"/>
        </w:rPr>
        <w:t>9</w:t>
      </w:r>
      <w:r w:rsidR="00A336F8" w:rsidRPr="00800B2B">
        <w:rPr>
          <w:rFonts w:ascii="Georgia" w:hAnsi="Georgia"/>
          <w:sz w:val="32"/>
          <w:szCs w:val="32"/>
        </w:rPr>
        <w:t xml:space="preserve">, semestr </w:t>
      </w:r>
      <w:r w:rsidR="002F3B5F" w:rsidRPr="00800B2B">
        <w:rPr>
          <w:rFonts w:ascii="Georgia" w:hAnsi="Georgia"/>
          <w:sz w:val="32"/>
          <w:szCs w:val="32"/>
        </w:rPr>
        <w:t>zimowy</w:t>
      </w:r>
    </w:p>
    <w:p w:rsidR="00353B83" w:rsidRPr="00800B2B" w:rsidRDefault="0044096F" w:rsidP="0044096F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 rok</w:t>
      </w:r>
    </w:p>
    <w:p w:rsidR="006F5B2C" w:rsidRDefault="006F5B2C" w:rsidP="006F5B2C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3E6D5E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807B3"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 w:rsidR="00F60FB5">
              <w:rPr>
                <w:rFonts w:ascii="Georgia" w:hAnsi="Georgia"/>
              </w:rPr>
              <w:t>6.10</w:t>
            </w:r>
            <w:r w:rsidR="0037533B">
              <w:rPr>
                <w:rFonts w:ascii="Georgia" w:hAnsi="Georgia"/>
              </w:rPr>
              <w:t xml:space="preserve">; </w:t>
            </w:r>
            <w:r w:rsidR="00F60FB5">
              <w:rPr>
                <w:rFonts w:ascii="Georgia" w:hAnsi="Georgia"/>
              </w:rPr>
              <w:t>17</w:t>
            </w:r>
            <w:r w:rsidR="0037533B">
              <w:rPr>
                <w:rFonts w:ascii="Georgia" w:hAnsi="Georgia"/>
              </w:rPr>
              <w:t>.</w:t>
            </w:r>
            <w:r w:rsidR="00F60FB5">
              <w:rPr>
                <w:rFonts w:ascii="Georgia" w:hAnsi="Georgia"/>
              </w:rPr>
              <w:t>11</w:t>
            </w:r>
            <w:r w:rsidR="0037533B">
              <w:rPr>
                <w:rFonts w:ascii="Georgia" w:hAnsi="Georgia"/>
              </w:rPr>
              <w:t xml:space="preserve">; </w:t>
            </w:r>
            <w:r w:rsidR="00F60FB5">
              <w:rPr>
                <w:rFonts w:ascii="Georgia" w:hAnsi="Georgia"/>
              </w:rPr>
              <w:t>26</w:t>
            </w:r>
            <w:r w:rsidR="0037533B">
              <w:rPr>
                <w:rFonts w:ascii="Georgia" w:hAnsi="Georgia"/>
              </w:rPr>
              <w:t>.</w:t>
            </w:r>
            <w:r w:rsidR="00F60FB5">
              <w:rPr>
                <w:rFonts w:ascii="Georgia" w:hAnsi="Georgia"/>
              </w:rPr>
              <w:t>01</w:t>
            </w:r>
          </w:p>
        </w:tc>
      </w:tr>
      <w:tr w:rsidR="00402113" w:rsidRPr="00335117" w:rsidTr="00EE120E">
        <w:trPr>
          <w:trHeight w:val="190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A13EAB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A13EAB">
              <w:rPr>
                <w:rFonts w:ascii="Georgia" w:hAnsi="Georgia"/>
                <w:sz w:val="16"/>
                <w:szCs w:val="16"/>
              </w:rPr>
              <w:t xml:space="preserve"> Jaskuła</w:t>
            </w:r>
            <w:r>
              <w:rPr>
                <w:rFonts w:ascii="Georgia" w:hAnsi="Georgia"/>
                <w:sz w:val="16"/>
                <w:szCs w:val="16"/>
              </w:rPr>
              <w:t xml:space="preserve"> CN 101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A13EAB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A13EAB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F60FB5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60FB5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F4115" w:rsidRPr="00335117" w:rsidRDefault="00A13EAB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A13EAB">
              <w:rPr>
                <w:rFonts w:ascii="Georgia" w:hAnsi="Georgia"/>
                <w:sz w:val="16"/>
                <w:szCs w:val="16"/>
              </w:rPr>
              <w:t xml:space="preserve"> Jaskuła</w:t>
            </w:r>
            <w:r>
              <w:rPr>
                <w:rFonts w:ascii="Georgia" w:hAnsi="Georgia"/>
                <w:sz w:val="16"/>
                <w:szCs w:val="16"/>
              </w:rPr>
              <w:t xml:space="preserve"> CN101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Pr="00335117" w:rsidRDefault="00A13EAB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A13EAB" w:rsidP="00D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F4115" w:rsidRPr="00335117" w:rsidRDefault="00F60FB5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60FB5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617F88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617F88" w:rsidRDefault="00E807B3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7F8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617F8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617F8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84628" w:rsidRPr="00617F88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617F88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617F88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617F88" w:rsidRDefault="00884628" w:rsidP="006D3F90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6D3F90">
              <w:rPr>
                <w:rFonts w:ascii="Georgia" w:hAnsi="Georgia"/>
                <w:sz w:val="16"/>
                <w:szCs w:val="16"/>
              </w:rPr>
              <w:t>E. Bańka</w:t>
            </w:r>
            <w:r w:rsidR="00E807B3" w:rsidRPr="00617F8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 w:rsidRPr="00617F88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9846D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14.30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CA2C0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3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9846D3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14.30-16.0</w:t>
            </w:r>
            <w:r w:rsidR="00402113"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55997" w:rsidRPr="008047BB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C6060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Pr="00CF1CEB" w:rsidRDefault="009846D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16.10-17.4</w:t>
            </w:r>
            <w:r w:rsidR="00402113"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807B3">
              <w:rPr>
                <w:rFonts w:ascii="Georgia" w:hAnsi="Georgia"/>
                <w:sz w:val="16"/>
                <w:szCs w:val="16"/>
              </w:rPr>
              <w:t>pisani</w:t>
            </w:r>
            <w:r w:rsidR="00EE120E">
              <w:rPr>
                <w:rFonts w:ascii="Georgia" w:hAnsi="Georgia"/>
                <w:sz w:val="16"/>
                <w:szCs w:val="16"/>
              </w:rPr>
              <w:t>e</w:t>
            </w:r>
          </w:p>
          <w:p w:rsidR="00402113" w:rsidRPr="00335117" w:rsidRDefault="00EE51CC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55997" w:rsidRPr="008047BB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402113" w:rsidRPr="00335117" w:rsidRDefault="00D82DC9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C60603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C60603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9846D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17.50-19.20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EE51C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5102BD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370E8A" w:rsidRDefault="00370E8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047BB" w:rsidRPr="008047BB" w:rsidTr="004C6C7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047BB" w:rsidRPr="008047BB" w:rsidRDefault="00E807B3" w:rsidP="003E6D5E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047BB" w:rsidRPr="008047BB">
              <w:rPr>
                <w:rFonts w:ascii="Georgia" w:hAnsi="Georgia"/>
              </w:rPr>
              <w:t>w okresie</w:t>
            </w:r>
            <w:r w:rsidR="008047BB">
              <w:rPr>
                <w:rFonts w:ascii="Georgia" w:hAnsi="Georgia"/>
              </w:rPr>
              <w:t xml:space="preserve"> </w:t>
            </w:r>
            <w:r w:rsidR="00617F88">
              <w:rPr>
                <w:rFonts w:ascii="Georgia" w:hAnsi="Georgia"/>
              </w:rPr>
              <w:t>1</w:t>
            </w:r>
            <w:r w:rsidR="003E6D5E">
              <w:rPr>
                <w:rFonts w:ascii="Georgia" w:hAnsi="Georgia"/>
              </w:rPr>
              <w:t>3</w:t>
            </w:r>
            <w:r w:rsidR="001F112D">
              <w:rPr>
                <w:rFonts w:ascii="Georgia" w:hAnsi="Georgia"/>
              </w:rPr>
              <w:t>.</w:t>
            </w:r>
            <w:r w:rsidR="00617F88">
              <w:rPr>
                <w:rFonts w:ascii="Georgia" w:hAnsi="Georgia"/>
              </w:rPr>
              <w:t>10</w:t>
            </w:r>
            <w:r w:rsidR="001F112D">
              <w:rPr>
                <w:rFonts w:ascii="Georgia" w:hAnsi="Georgia"/>
              </w:rPr>
              <w:t>;</w:t>
            </w:r>
            <w:r w:rsidR="0037533B">
              <w:rPr>
                <w:rFonts w:ascii="Georgia" w:hAnsi="Georgia"/>
              </w:rPr>
              <w:t xml:space="preserve"> </w:t>
            </w:r>
            <w:r w:rsidR="00617F88">
              <w:rPr>
                <w:rFonts w:ascii="Georgia" w:hAnsi="Georgia"/>
              </w:rPr>
              <w:t>27</w:t>
            </w:r>
            <w:r w:rsidR="0037533B">
              <w:rPr>
                <w:rFonts w:ascii="Georgia" w:hAnsi="Georgia"/>
              </w:rPr>
              <w:t>.</w:t>
            </w:r>
            <w:r w:rsidR="00617F88">
              <w:rPr>
                <w:rFonts w:ascii="Georgia" w:hAnsi="Georgia"/>
              </w:rPr>
              <w:t>10</w:t>
            </w:r>
            <w:r w:rsidR="001F112D">
              <w:rPr>
                <w:rFonts w:ascii="Georgia" w:hAnsi="Georgia"/>
              </w:rPr>
              <w:t xml:space="preserve">; </w:t>
            </w:r>
            <w:r w:rsidR="00617F88">
              <w:rPr>
                <w:rFonts w:ascii="Georgia" w:hAnsi="Georgia"/>
              </w:rPr>
              <w:t>1.12</w:t>
            </w:r>
            <w:r w:rsidR="0037533B">
              <w:rPr>
                <w:rFonts w:ascii="Georgia" w:hAnsi="Georgia"/>
              </w:rPr>
              <w:t xml:space="preserve">; </w:t>
            </w:r>
            <w:r w:rsidR="001F112D">
              <w:rPr>
                <w:rFonts w:ascii="Georgia" w:hAnsi="Georgia"/>
              </w:rPr>
              <w:t>1</w:t>
            </w:r>
            <w:r w:rsidR="00617F88">
              <w:rPr>
                <w:rFonts w:ascii="Georgia" w:hAnsi="Georgia"/>
              </w:rPr>
              <w:t>5.12</w:t>
            </w:r>
          </w:p>
        </w:tc>
      </w:tr>
      <w:tr w:rsidR="008047BB" w:rsidRPr="008047BB" w:rsidTr="00EE120E">
        <w:trPr>
          <w:trHeight w:val="262"/>
        </w:trPr>
        <w:tc>
          <w:tcPr>
            <w:tcW w:w="1340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1887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4922E3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4922E3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911B26" w:rsidP="00CC10E8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12.</w:t>
            </w:r>
            <w:r w:rsidR="0059513D">
              <w:rPr>
                <w:rFonts w:ascii="Georgia" w:hAnsi="Georgia"/>
                <w:b/>
                <w:sz w:val="18"/>
                <w:szCs w:val="18"/>
              </w:rPr>
              <w:t>2</w:t>
            </w:r>
            <w:r w:rsidR="005915C3" w:rsidRPr="00911B26">
              <w:rPr>
                <w:rFonts w:ascii="Georgia" w:hAnsi="Georgia"/>
                <w:b/>
                <w:sz w:val="18"/>
                <w:szCs w:val="18"/>
              </w:rPr>
              <w:t>0</w:t>
            </w:r>
            <w:r w:rsidR="002B16CF" w:rsidRPr="00911B26">
              <w:rPr>
                <w:rFonts w:ascii="Georgia" w:hAnsi="Georgia"/>
                <w:b/>
                <w:sz w:val="18"/>
                <w:szCs w:val="18"/>
              </w:rPr>
              <w:t>-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12.50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8A7BBD" w:rsidRDefault="008047BB" w:rsidP="00CA2C0D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8A7BBD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FFFFF" w:themeFill="background1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3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911B26" w:rsidRDefault="009846D3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  <w:r w:rsidR="00911B26" w:rsidRPr="00911B26"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  <w:r w:rsidR="00911B26" w:rsidRPr="00911B2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14.20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B834EE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mgr J</w:t>
            </w:r>
            <w:r w:rsidR="00931E97" w:rsidRPr="00B834EE">
              <w:rPr>
                <w:rFonts w:ascii="Georgia" w:hAnsi="Georgia"/>
                <w:sz w:val="16"/>
                <w:szCs w:val="16"/>
              </w:rPr>
              <w:t>.</w:t>
            </w:r>
            <w:r w:rsidR="00E807B3" w:rsidRPr="00B834EE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B834EE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B834EE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4922E3" w:rsidP="007F1591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="007F1591">
              <w:rPr>
                <w:rFonts w:ascii="Georgia" w:hAnsi="Georgia"/>
                <w:sz w:val="16"/>
                <w:szCs w:val="16"/>
              </w:rPr>
              <w:t>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 w:rsidR="007F1591"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9846D3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14.30</w:t>
            </w:r>
            <w:r w:rsidR="00911B26" w:rsidRPr="00911B26">
              <w:rPr>
                <w:rFonts w:ascii="Georgia" w:hAnsi="Georgia"/>
                <w:b/>
                <w:sz w:val="18"/>
                <w:szCs w:val="18"/>
              </w:rPr>
              <w:t>-1</w:t>
            </w:r>
            <w:r>
              <w:rPr>
                <w:rFonts w:ascii="Georgia" w:hAnsi="Georgia"/>
                <w:b/>
                <w:sz w:val="18"/>
                <w:szCs w:val="18"/>
              </w:rPr>
              <w:t>6.00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7F1591" w:rsidP="00E807B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922E3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911B26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10-17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4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="007F1591">
              <w:rPr>
                <w:rFonts w:ascii="Georgia" w:hAnsi="Georgia"/>
                <w:sz w:val="16"/>
                <w:szCs w:val="16"/>
              </w:rPr>
              <w:t>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 w:rsidR="007F1591"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8047BB"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2126"/>
        <w:gridCol w:w="2268"/>
        <w:gridCol w:w="2268"/>
      </w:tblGrid>
      <w:tr w:rsidR="00596B3A" w:rsidRPr="00335117" w:rsidTr="00D65EC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596B3A" w:rsidRPr="007B0E6E" w:rsidRDefault="00596B3A" w:rsidP="00D65EC7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NIEDZIELA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="00232A6A" w:rsidRPr="00232A6A">
              <w:rPr>
                <w:rFonts w:ascii="Georgia" w:hAnsi="Georgia"/>
                <w:szCs w:val="28"/>
              </w:rPr>
              <w:t xml:space="preserve">w dniu </w:t>
            </w:r>
            <w:r w:rsidR="00E85807">
              <w:rPr>
                <w:rFonts w:ascii="Georgia" w:hAnsi="Georgia"/>
              </w:rPr>
              <w:t>18.11</w:t>
            </w:r>
          </w:p>
        </w:tc>
      </w:tr>
      <w:tr w:rsidR="00596B3A" w:rsidRPr="00335117" w:rsidTr="00D65EC7">
        <w:tc>
          <w:tcPr>
            <w:tcW w:w="1340" w:type="dxa"/>
            <w:shd w:val="clear" w:color="auto" w:fill="F2F2F2" w:themeFill="background1" w:themeFillShade="F2"/>
          </w:tcPr>
          <w:p w:rsidR="00596B3A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596B3A" w:rsidRPr="00335117" w:rsidTr="0096166B">
        <w:tc>
          <w:tcPr>
            <w:tcW w:w="1340" w:type="dxa"/>
            <w:shd w:val="clear" w:color="auto" w:fill="F2F2F2" w:themeFill="background1" w:themeFillShade="F2"/>
          </w:tcPr>
          <w:p w:rsidR="00596B3A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596B3A" w:rsidRDefault="00596B3A" w:rsidP="00596B3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9.10-14.00</w:t>
            </w:r>
          </w:p>
        </w:tc>
        <w:tc>
          <w:tcPr>
            <w:tcW w:w="8549" w:type="dxa"/>
            <w:gridSpan w:val="4"/>
          </w:tcPr>
          <w:p w:rsidR="00596B3A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</w:rPr>
            </w:pPr>
          </w:p>
          <w:p w:rsidR="00596B3A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</w:rPr>
            </w:pPr>
            <w:r w:rsidRPr="00596B3A">
              <w:rPr>
                <w:rFonts w:ascii="Georgia" w:hAnsi="Georgia"/>
                <w:b/>
                <w:sz w:val="20"/>
                <w:szCs w:val="18"/>
              </w:rPr>
              <w:t xml:space="preserve">Biblia (wykład) 1 semestr  </w:t>
            </w:r>
          </w:p>
          <w:p w:rsidR="007E0880" w:rsidRDefault="007E0880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6"/>
              </w:rPr>
              <w:t>Ctw</w:t>
            </w:r>
            <w:proofErr w:type="spellEnd"/>
            <w:r>
              <w:rPr>
                <w:rFonts w:ascii="Georgia" w:hAnsi="Georgia"/>
                <w:b/>
                <w:sz w:val="18"/>
                <w:szCs w:val="16"/>
              </w:rPr>
              <w:t xml:space="preserve"> 202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</w:tr>
    </w:tbl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1560"/>
        <w:gridCol w:w="1417"/>
        <w:gridCol w:w="567"/>
        <w:gridCol w:w="2268"/>
      </w:tblGrid>
      <w:tr w:rsidR="00596B3A" w:rsidRPr="00335117" w:rsidTr="00D65EC7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SOBOTA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>
              <w:rPr>
                <w:rFonts w:ascii="Georgia" w:hAnsi="Georgia"/>
                <w:b/>
                <w:sz w:val="28"/>
                <w:szCs w:val="28"/>
              </w:rPr>
              <w:t>12.01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.201</w:t>
            </w: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800B2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  <w:p w:rsidR="00596B3A" w:rsidRPr="00800B2B" w:rsidRDefault="00596B3A" w:rsidP="00800B2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53239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596B3A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53239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596B3A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596B3A" w:rsidRPr="00335117" w:rsidTr="00D65EC7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0E152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12.20-1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B3A" w:rsidRPr="00335117" w:rsidRDefault="00596B3A" w:rsidP="00B5323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596B3A" w:rsidRPr="00335117" w:rsidTr="00D65EC7">
        <w:tc>
          <w:tcPr>
            <w:tcW w:w="1384" w:type="dxa"/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</w:tc>
      </w:tr>
      <w:tr w:rsidR="00596B3A" w:rsidRPr="00335117" w:rsidTr="00D65EC7">
        <w:trPr>
          <w:trHeight w:val="539"/>
        </w:trPr>
        <w:tc>
          <w:tcPr>
            <w:tcW w:w="1384" w:type="dxa"/>
            <w:shd w:val="clear" w:color="auto" w:fill="F2F2F2" w:themeFill="background1" w:themeFillShade="F2"/>
          </w:tcPr>
          <w:p w:rsidR="00596B3A" w:rsidRPr="00CF1CEB" w:rsidRDefault="00596B3A" w:rsidP="000E152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0-16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.oo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 CN107</w:t>
            </w:r>
          </w:p>
        </w:tc>
      </w:tr>
      <w:tr w:rsidR="00596B3A" w:rsidRPr="00335117" w:rsidTr="00D65EC7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.10-19.2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 Grzybowska CN107</w:t>
            </w:r>
          </w:p>
        </w:tc>
      </w:tr>
    </w:tbl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2835"/>
      </w:tblGrid>
      <w:tr w:rsidR="00596B3A" w:rsidRPr="00335117" w:rsidTr="00D65EC7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NIEDZIELA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13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596B3A" w:rsidRPr="00335117" w:rsidTr="0047127C">
        <w:tc>
          <w:tcPr>
            <w:tcW w:w="1384" w:type="dxa"/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96B3A" w:rsidRPr="00335117" w:rsidTr="0047127C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693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596B3A" w:rsidRPr="00335117" w:rsidTr="0047127C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596B3A" w:rsidRPr="007D7397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596B3A" w:rsidRPr="007D7397" w:rsidRDefault="006A2730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shd w:val="pct5" w:color="auto" w:fill="auto"/>
              </w:rPr>
              <w:t>12:30-14:0</w:t>
            </w:r>
            <w:r w:rsidR="00596B3A" w:rsidRPr="0047127C">
              <w:rPr>
                <w:rFonts w:ascii="Georgia" w:hAnsi="Georgia"/>
                <w:b/>
                <w:sz w:val="18"/>
                <w:szCs w:val="18"/>
                <w:shd w:val="pct5" w:color="auto" w:fill="auto"/>
              </w:rPr>
              <w:t>0</w:t>
            </w:r>
          </w:p>
        </w:tc>
        <w:tc>
          <w:tcPr>
            <w:tcW w:w="850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7D7397" w:rsidRPr="007D7397" w:rsidRDefault="007D7397" w:rsidP="00D65EC7">
            <w:pPr>
              <w:spacing w:after="0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  <w:p w:rsidR="00596B3A" w:rsidRPr="007D7397" w:rsidRDefault="007D7397" w:rsidP="007D739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7D7397">
              <w:rPr>
                <w:rFonts w:ascii="Georgia" w:hAnsi="Georgia"/>
                <w:b/>
                <w:sz w:val="18"/>
                <w:szCs w:val="16"/>
              </w:rPr>
              <w:t>Biblia (wykład) 1 semestr</w:t>
            </w:r>
          </w:p>
          <w:p w:rsidR="007D7397" w:rsidRPr="007D7397" w:rsidRDefault="007E0880" w:rsidP="007D739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6"/>
              </w:rPr>
              <w:t>Ctw</w:t>
            </w:r>
            <w:proofErr w:type="spellEnd"/>
            <w:r>
              <w:rPr>
                <w:rFonts w:ascii="Georgia" w:hAnsi="Georgia"/>
                <w:b/>
                <w:sz w:val="18"/>
                <w:szCs w:val="16"/>
              </w:rPr>
              <w:t xml:space="preserve"> 202</w:t>
            </w:r>
          </w:p>
        </w:tc>
      </w:tr>
    </w:tbl>
    <w:p w:rsidR="00596B3A" w:rsidRPr="00596B3A" w:rsidRDefault="00596B3A" w:rsidP="00964326">
      <w:pPr>
        <w:spacing w:after="0"/>
        <w:rPr>
          <w:rFonts w:ascii="Georgia" w:hAnsi="Georgia"/>
          <w:sz w:val="16"/>
          <w:szCs w:val="16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Pr="00E33CED" w:rsidRDefault="002C7322" w:rsidP="00163149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  <w:bookmarkStart w:id="0" w:name="_GoBack"/>
      <w:bookmarkEnd w:id="0"/>
      <w:r>
        <w:rPr>
          <w:rFonts w:ascii="Georgia" w:hAnsi="Georgia"/>
          <w:sz w:val="24"/>
          <w:szCs w:val="16"/>
          <w:lang w:val="pt-PT"/>
        </w:rPr>
        <w:t>ZAJĘCIA DROGĄ</w:t>
      </w:r>
      <w:r w:rsidR="00CE4CE6" w:rsidRPr="00E33CED">
        <w:rPr>
          <w:rFonts w:ascii="Georgia" w:hAnsi="Georgia"/>
          <w:sz w:val="24"/>
          <w:szCs w:val="16"/>
          <w:lang w:val="pt-PT"/>
        </w:rPr>
        <w:t xml:space="preserve"> ELEKTRONICZNĄ</w:t>
      </w:r>
    </w:p>
    <w:p w:rsidR="00596B3A" w:rsidRPr="00E33CED" w:rsidRDefault="00596B3A" w:rsidP="00964326">
      <w:pPr>
        <w:spacing w:after="0"/>
        <w:rPr>
          <w:rFonts w:ascii="Georgia" w:hAnsi="Georgia"/>
          <w:sz w:val="24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2126"/>
        <w:gridCol w:w="2268"/>
        <w:gridCol w:w="2268"/>
      </w:tblGrid>
      <w:tr w:rsidR="006733FA" w:rsidRPr="00335117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>w okresie</w:t>
            </w:r>
            <w:r w:rsidR="00FC242C">
              <w:rPr>
                <w:rFonts w:ascii="Georgia" w:hAnsi="Georgia"/>
              </w:rPr>
              <w:t xml:space="preserve"> </w:t>
            </w:r>
            <w:r w:rsidR="00E33CED">
              <w:rPr>
                <w:rFonts w:ascii="Georgia" w:hAnsi="Georgia"/>
              </w:rPr>
              <w:t>13.10</w:t>
            </w:r>
            <w:r w:rsidR="0047127C">
              <w:rPr>
                <w:rFonts w:ascii="Georgia" w:hAnsi="Georgia"/>
              </w:rPr>
              <w:t>; 27.10</w:t>
            </w:r>
            <w:r>
              <w:rPr>
                <w:rFonts w:ascii="Georgia" w:hAnsi="Georgia"/>
              </w:rPr>
              <w:t xml:space="preserve">; </w:t>
            </w:r>
            <w:r w:rsidR="0047127C">
              <w:rPr>
                <w:rFonts w:ascii="Georgia" w:hAnsi="Georgia"/>
              </w:rPr>
              <w:t>1.12</w:t>
            </w:r>
            <w:r w:rsidR="0053276C">
              <w:rPr>
                <w:rFonts w:ascii="Georgia" w:hAnsi="Georgia"/>
              </w:rPr>
              <w:t xml:space="preserve">; </w:t>
            </w:r>
            <w:r w:rsidR="0047127C">
              <w:rPr>
                <w:rFonts w:ascii="Georgia" w:hAnsi="Georgia"/>
              </w:rPr>
              <w:t>15.12</w:t>
            </w:r>
          </w:p>
        </w:tc>
      </w:tr>
      <w:tr w:rsidR="00EE120E" w:rsidRPr="00335117" w:rsidTr="00994406">
        <w:tc>
          <w:tcPr>
            <w:tcW w:w="1340" w:type="dxa"/>
            <w:shd w:val="clear" w:color="auto" w:fill="F2F2F2" w:themeFill="background1" w:themeFillShade="F2"/>
          </w:tcPr>
          <w:p w:rsidR="00EE120E" w:rsidRDefault="00EE120E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6733FA" w:rsidRPr="00335117" w:rsidTr="00464CF3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6733F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9846D3">
              <w:rPr>
                <w:rFonts w:ascii="Georgia" w:hAnsi="Georgia"/>
                <w:sz w:val="16"/>
                <w:szCs w:val="16"/>
              </w:rPr>
              <w:t>E. Bańka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  <w:tr w:rsidR="0047127C" w:rsidRPr="00335117" w:rsidTr="00D65EC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47127C" w:rsidRPr="007B0E6E" w:rsidRDefault="0047127C" w:rsidP="00232A6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 xml:space="preserve">w </w:t>
            </w:r>
            <w:r w:rsidR="00232A6A">
              <w:rPr>
                <w:rFonts w:ascii="Georgia" w:hAnsi="Georgia"/>
              </w:rPr>
              <w:t>dniu</w:t>
            </w:r>
            <w:r>
              <w:rPr>
                <w:rFonts w:ascii="Georgia" w:hAnsi="Georgia"/>
              </w:rPr>
              <w:t xml:space="preserve"> 12.01</w:t>
            </w:r>
          </w:p>
        </w:tc>
      </w:tr>
      <w:tr w:rsidR="0047127C" w:rsidRPr="00335117" w:rsidTr="00D65EC7">
        <w:tc>
          <w:tcPr>
            <w:tcW w:w="1340" w:type="dxa"/>
            <w:shd w:val="clear" w:color="auto" w:fill="F2F2F2" w:themeFill="background1" w:themeFillShade="F2"/>
          </w:tcPr>
          <w:p w:rsidR="0047127C" w:rsidRDefault="0047127C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7127C" w:rsidRPr="00335117" w:rsidTr="00D65EC7">
        <w:tc>
          <w:tcPr>
            <w:tcW w:w="1340" w:type="dxa"/>
            <w:shd w:val="clear" w:color="auto" w:fill="F2F2F2" w:themeFill="background1" w:themeFillShade="F2"/>
          </w:tcPr>
          <w:p w:rsidR="0047127C" w:rsidRPr="00CF1CEB" w:rsidRDefault="0047127C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8.15-9.00</w:t>
            </w:r>
          </w:p>
        </w:tc>
        <w:tc>
          <w:tcPr>
            <w:tcW w:w="4013" w:type="dxa"/>
            <w:gridSpan w:val="2"/>
          </w:tcPr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-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9846D3">
              <w:rPr>
                <w:rFonts w:ascii="Georgia" w:hAnsi="Georgia"/>
                <w:sz w:val="16"/>
                <w:szCs w:val="16"/>
              </w:rPr>
              <w:t>E. Bańka</w:t>
            </w:r>
            <w:r>
              <w:rPr>
                <w:rFonts w:ascii="Georgia" w:hAnsi="Georgia"/>
                <w:sz w:val="16"/>
                <w:szCs w:val="16"/>
              </w:rPr>
              <w:t xml:space="preserve"> 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</w:tbl>
    <w:p w:rsidR="001B45A4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Pr="00335117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2128"/>
        <w:gridCol w:w="2354"/>
        <w:gridCol w:w="2126"/>
        <w:gridCol w:w="2410"/>
      </w:tblGrid>
      <w:tr w:rsidR="00895B55" w:rsidRPr="00335117" w:rsidTr="00353B83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47127C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9257C1" w:rsidRPr="007B0E6E">
              <w:rPr>
                <w:rFonts w:ascii="Georgia" w:hAnsi="Georgia"/>
              </w:rPr>
              <w:t xml:space="preserve">w okresie </w:t>
            </w:r>
            <w:r w:rsidR="0047127C">
              <w:rPr>
                <w:rFonts w:ascii="Georgia" w:hAnsi="Georgia"/>
              </w:rPr>
              <w:t>7.10;</w:t>
            </w:r>
            <w:r w:rsidR="0070382D">
              <w:rPr>
                <w:rFonts w:ascii="Georgia" w:hAnsi="Georgia"/>
              </w:rPr>
              <w:t xml:space="preserve"> </w:t>
            </w:r>
            <w:r w:rsidR="0047127C">
              <w:rPr>
                <w:rFonts w:ascii="Georgia" w:hAnsi="Georgia"/>
              </w:rPr>
              <w:t>14.10;</w:t>
            </w:r>
            <w:r w:rsidR="0070382D">
              <w:rPr>
                <w:rFonts w:ascii="Georgia" w:hAnsi="Georgia"/>
              </w:rPr>
              <w:t xml:space="preserve"> </w:t>
            </w:r>
            <w:r w:rsidR="0047127C">
              <w:rPr>
                <w:rFonts w:ascii="Georgia" w:hAnsi="Georgia"/>
              </w:rPr>
              <w:t>28.10;</w:t>
            </w:r>
            <w:r w:rsidR="0070382D">
              <w:rPr>
                <w:rFonts w:ascii="Georgia" w:hAnsi="Georgia"/>
              </w:rPr>
              <w:t xml:space="preserve"> </w:t>
            </w:r>
            <w:r w:rsidR="0047127C">
              <w:rPr>
                <w:rFonts w:ascii="Georgia" w:hAnsi="Georgia"/>
              </w:rPr>
              <w:t>18.11;</w:t>
            </w:r>
            <w:r w:rsidR="0070382D">
              <w:rPr>
                <w:rFonts w:ascii="Georgia" w:hAnsi="Georgia"/>
              </w:rPr>
              <w:t xml:space="preserve"> 2</w:t>
            </w:r>
            <w:r w:rsidR="0047127C">
              <w:rPr>
                <w:rFonts w:ascii="Georgia" w:hAnsi="Georgia"/>
              </w:rPr>
              <w:t>.12;</w:t>
            </w:r>
            <w:r w:rsidR="0070382D">
              <w:rPr>
                <w:rFonts w:ascii="Georgia" w:hAnsi="Georgia"/>
              </w:rPr>
              <w:t xml:space="preserve"> 16.12; </w:t>
            </w:r>
            <w:r w:rsidR="0047127C">
              <w:rPr>
                <w:rFonts w:ascii="Georgia" w:hAnsi="Georgia"/>
              </w:rPr>
              <w:t>27.01</w:t>
            </w:r>
            <w:r w:rsidR="00F369FB">
              <w:rPr>
                <w:rFonts w:ascii="Georgia" w:hAnsi="Georgia"/>
              </w:rPr>
              <w:t xml:space="preserve"> </w:t>
            </w:r>
          </w:p>
        </w:tc>
      </w:tr>
      <w:tr w:rsidR="00D57E65" w:rsidRPr="00335117" w:rsidTr="00353B83">
        <w:trPr>
          <w:trHeight w:val="64"/>
        </w:trPr>
        <w:tc>
          <w:tcPr>
            <w:tcW w:w="0" w:type="auto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410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AB2CCE" w:rsidRDefault="00AB2CCE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D57E65" w:rsidRPr="00CF1CEB" w:rsidRDefault="0070382D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</w:t>
            </w:r>
            <w:r w:rsidR="00AB2CC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41460" w:rsidRPr="00B74A71" w:rsidRDefault="001E2855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74A71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 xml:space="preserve">-kształcenie na odległość </w:t>
            </w:r>
          </w:p>
          <w:p w:rsidR="00E41460" w:rsidRPr="00B74A71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E41460" w:rsidRPr="00B74A71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1E2855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>-kształcenie na odległość zajęcia w formie elektronicznej)</w:t>
            </w:r>
          </w:p>
        </w:tc>
        <w:tc>
          <w:tcPr>
            <w:tcW w:w="2126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kształcenie na odległość zajęcia w formie elektronicznej)</w:t>
            </w:r>
          </w:p>
        </w:tc>
        <w:tc>
          <w:tcPr>
            <w:tcW w:w="2410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--kształcenie na odległość zajęcia w formie elektronicznej)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70382D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15.50-17.2</w:t>
            </w:r>
            <w:r w:rsidR="00AB2CC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B74A71" w:rsidRDefault="001E2855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74A71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354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1E2855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>-kształcenie na odległość zajęcia w formie elektronicznej)</w:t>
            </w:r>
          </w:p>
        </w:tc>
        <w:tc>
          <w:tcPr>
            <w:tcW w:w="2126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E17D0D" w:rsidP="00944725">
            <w:pPr>
              <w:rPr>
                <w:rFonts w:ascii="Georgia" w:hAnsi="Georgia"/>
                <w:b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kształcenie na odległość zajęcia w formie elektronicznej)</w:t>
            </w:r>
          </w:p>
        </w:tc>
        <w:tc>
          <w:tcPr>
            <w:tcW w:w="2410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--kształcenie na odległość zajęcia w formie elektronicznej)</w:t>
            </w:r>
          </w:p>
        </w:tc>
      </w:tr>
    </w:tbl>
    <w:p w:rsidR="00353B83" w:rsidRDefault="00353B8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874"/>
        <w:gridCol w:w="2410"/>
        <w:gridCol w:w="1721"/>
        <w:gridCol w:w="2815"/>
      </w:tblGrid>
      <w:tr w:rsidR="00E17D0D" w:rsidRPr="00335117" w:rsidTr="00D65EC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E17D0D" w:rsidRPr="007B0E6E" w:rsidRDefault="00E17D0D" w:rsidP="00232A6A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Pr="007B0E6E">
              <w:rPr>
                <w:rFonts w:ascii="Georgia" w:hAnsi="Georgia"/>
              </w:rPr>
              <w:t xml:space="preserve">w </w:t>
            </w:r>
            <w:r w:rsidR="00232A6A">
              <w:rPr>
                <w:rFonts w:ascii="Georgia" w:hAnsi="Georgia"/>
              </w:rPr>
              <w:t>dniu</w:t>
            </w:r>
            <w:r w:rsidRPr="007B0E6E">
              <w:rPr>
                <w:rFonts w:ascii="Georgia" w:hAnsi="Georgia"/>
              </w:rPr>
              <w:t xml:space="preserve"> </w:t>
            </w:r>
            <w:r w:rsidR="005E320B">
              <w:rPr>
                <w:rFonts w:ascii="Georgia" w:hAnsi="Georgia"/>
              </w:rPr>
              <w:t>2.12;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E17D0D" w:rsidRPr="00335117" w:rsidTr="00E51978">
        <w:trPr>
          <w:trHeight w:val="64"/>
        </w:trPr>
        <w:tc>
          <w:tcPr>
            <w:tcW w:w="0" w:type="auto"/>
          </w:tcPr>
          <w:p w:rsidR="00E17D0D" w:rsidRPr="00CF1CEB" w:rsidRDefault="00E17D0D" w:rsidP="00D65EC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410" w:type="dxa"/>
            <w:shd w:val="clear" w:color="auto" w:fill="auto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721" w:type="dxa"/>
            <w:shd w:val="clear" w:color="auto" w:fill="auto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815" w:type="dxa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E17D0D" w:rsidRPr="00335117" w:rsidTr="00E17D0D">
        <w:tc>
          <w:tcPr>
            <w:tcW w:w="0" w:type="auto"/>
            <w:shd w:val="clear" w:color="auto" w:fill="F2F2F2" w:themeFill="background1" w:themeFillShade="F2"/>
          </w:tcPr>
          <w:p w:rsidR="00E17D0D" w:rsidRDefault="00E17D0D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E17D0D" w:rsidRPr="00CF1CEB" w:rsidRDefault="009E6376" w:rsidP="005E320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8820" w:type="dxa"/>
            <w:gridSpan w:val="4"/>
          </w:tcPr>
          <w:p w:rsidR="00E17D0D" w:rsidRPr="00335117" w:rsidRDefault="00E17D0D" w:rsidP="00E17D0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E17D0D" w:rsidRDefault="00E17D0D" w:rsidP="00E17D0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7D7397">
              <w:rPr>
                <w:rFonts w:ascii="Georgia" w:hAnsi="Georgia"/>
                <w:b/>
                <w:sz w:val="18"/>
                <w:szCs w:val="16"/>
              </w:rPr>
              <w:t>Biblia (wykład) 1 semestr</w:t>
            </w:r>
            <w:r>
              <w:rPr>
                <w:rFonts w:ascii="Georgia" w:hAnsi="Georgia"/>
                <w:b/>
                <w:sz w:val="18"/>
                <w:szCs w:val="16"/>
              </w:rPr>
              <w:t xml:space="preserve"> </w:t>
            </w:r>
          </w:p>
          <w:p w:rsidR="00E17D0D" w:rsidRDefault="00E51978" w:rsidP="00E17D0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E17D0D" w:rsidRPr="00E41460">
              <w:rPr>
                <w:rFonts w:ascii="Georgia" w:hAnsi="Georgia"/>
                <w:sz w:val="16"/>
                <w:szCs w:val="16"/>
              </w:rPr>
              <w:t>kształcenie na odległość zajęcia w formie elektronicznej)</w:t>
            </w:r>
          </w:p>
          <w:p w:rsidR="00E17D0D" w:rsidRPr="00E17D0D" w:rsidRDefault="00E17D0D" w:rsidP="00E17D0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</w:tr>
    </w:tbl>
    <w:p w:rsidR="00C977AD" w:rsidRDefault="00C977AD" w:rsidP="00E17D0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1701"/>
        <w:gridCol w:w="2835"/>
      </w:tblGrid>
      <w:tr w:rsidR="009E6376" w:rsidRPr="007B0E6E" w:rsidTr="009E6376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9E6376" w:rsidRPr="007B0E6E" w:rsidRDefault="009E6376" w:rsidP="00232A6A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Pr="007B0E6E">
              <w:rPr>
                <w:rFonts w:ascii="Georgia" w:hAnsi="Georgia"/>
              </w:rPr>
              <w:t xml:space="preserve">w </w:t>
            </w:r>
            <w:r w:rsidR="00232A6A">
              <w:rPr>
                <w:rFonts w:ascii="Georgia" w:hAnsi="Georgia"/>
              </w:rPr>
              <w:t xml:space="preserve">dniu </w:t>
            </w:r>
            <w:r w:rsidR="002428FD">
              <w:rPr>
                <w:rFonts w:ascii="Georgia" w:hAnsi="Georgia"/>
              </w:rPr>
              <w:t>16</w:t>
            </w:r>
            <w:r>
              <w:rPr>
                <w:rFonts w:ascii="Georgia" w:hAnsi="Georgia"/>
              </w:rPr>
              <w:t xml:space="preserve">.12; </w:t>
            </w:r>
          </w:p>
        </w:tc>
      </w:tr>
      <w:tr w:rsidR="009E6376" w:rsidRPr="00335117" w:rsidTr="009E6376">
        <w:trPr>
          <w:trHeight w:val="64"/>
        </w:trPr>
        <w:tc>
          <w:tcPr>
            <w:tcW w:w="1101" w:type="dxa"/>
          </w:tcPr>
          <w:p w:rsidR="009E6376" w:rsidRPr="00CF1CEB" w:rsidRDefault="009E6376" w:rsidP="00D65EC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410" w:type="dxa"/>
            <w:shd w:val="clear" w:color="auto" w:fill="auto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701" w:type="dxa"/>
            <w:shd w:val="clear" w:color="auto" w:fill="auto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835" w:type="dxa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9E6376" w:rsidRPr="00335117" w:rsidTr="009E6376">
        <w:tc>
          <w:tcPr>
            <w:tcW w:w="1101" w:type="dxa"/>
            <w:shd w:val="clear" w:color="auto" w:fill="F2F2F2" w:themeFill="background1" w:themeFillShade="F2"/>
          </w:tcPr>
          <w:p w:rsidR="009E6376" w:rsidRDefault="009E6376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9E6376" w:rsidRPr="00CF1CEB" w:rsidRDefault="009E6376" w:rsidP="009E637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9.10-14.00</w:t>
            </w:r>
          </w:p>
        </w:tc>
        <w:tc>
          <w:tcPr>
            <w:tcW w:w="8788" w:type="dxa"/>
            <w:gridSpan w:val="4"/>
          </w:tcPr>
          <w:p w:rsidR="009E6376" w:rsidRDefault="009E6376" w:rsidP="00E42F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7D7397">
              <w:rPr>
                <w:rFonts w:ascii="Georgia" w:hAnsi="Georgia"/>
                <w:b/>
                <w:sz w:val="18"/>
                <w:szCs w:val="16"/>
              </w:rPr>
              <w:t>Biblia (wykład) 1 semestr</w:t>
            </w:r>
          </w:p>
          <w:p w:rsidR="009E6376" w:rsidRPr="00E42FB1" w:rsidRDefault="009E6376" w:rsidP="00E42F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Pr="00E41460">
              <w:rPr>
                <w:rFonts w:ascii="Georgia" w:hAnsi="Georgia"/>
                <w:sz w:val="16"/>
                <w:szCs w:val="16"/>
              </w:rPr>
              <w:t>kształcenie na odległość zajęcia w formie elektronicznej)</w:t>
            </w:r>
          </w:p>
        </w:tc>
      </w:tr>
    </w:tbl>
    <w:p w:rsidR="009E6376" w:rsidRDefault="009E6376" w:rsidP="00E42FB1"/>
    <w:sectPr w:rsidR="009E6376" w:rsidSect="00D176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D7" w:rsidRDefault="00901DD7" w:rsidP="00051CC8">
      <w:pPr>
        <w:spacing w:after="0" w:line="240" w:lineRule="auto"/>
      </w:pPr>
      <w:r>
        <w:separator/>
      </w:r>
    </w:p>
  </w:endnote>
  <w:endnote w:type="continuationSeparator" w:id="0">
    <w:p w:rsidR="00901DD7" w:rsidRDefault="00901DD7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A" w:rsidRDefault="00D44438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163149">
      <w:rPr>
        <w:noProof/>
      </w:rPr>
      <w:t>3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D7" w:rsidRDefault="00901DD7" w:rsidP="00051CC8">
      <w:pPr>
        <w:spacing w:after="0" w:line="240" w:lineRule="auto"/>
      </w:pPr>
      <w:r>
        <w:separator/>
      </w:r>
    </w:p>
  </w:footnote>
  <w:footnote w:type="continuationSeparator" w:id="0">
    <w:p w:rsidR="00901DD7" w:rsidRDefault="00901DD7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5F" w:rsidRPr="002F3B5F" w:rsidRDefault="002F3B5F" w:rsidP="002F3B5F">
    <w:pPr>
      <w:suppressAutoHyphens/>
      <w:spacing w:after="0" w:line="240" w:lineRule="auto"/>
      <w:rPr>
        <w:rFonts w:ascii="Liberation Serif" w:eastAsia="Lucida Sans Unicode" w:hAnsi="Liberation Serif" w:cs="Mangal"/>
        <w:color w:val="000000"/>
        <w:kern w:val="1"/>
        <w:sz w:val="24"/>
        <w:szCs w:val="24"/>
        <w:lang w:eastAsia="zh-CN" w:bidi="hi-IN"/>
      </w:rPr>
    </w:pPr>
    <w:r w:rsidRPr="002F3B5F">
      <w:rPr>
        <w:rFonts w:ascii="Liberation Serif" w:eastAsia="Lucida Sans Unicode" w:hAnsi="Liberation Serif" w:cs="Mangal"/>
        <w:noProof/>
        <w:kern w:val="1"/>
        <w:sz w:val="24"/>
        <w:szCs w:val="24"/>
        <w:lang w:eastAsia="pl-PL"/>
      </w:rPr>
      <w:drawing>
        <wp:anchor distT="0" distB="0" distL="114300" distR="123190" simplePos="0" relativeHeight="251659264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-47625</wp:posOffset>
          </wp:positionV>
          <wp:extent cx="2084705" cy="1090295"/>
          <wp:effectExtent l="19050" t="0" r="0" b="0"/>
          <wp:wrapTight wrapText="bothSides">
            <wp:wrapPolygon edited="0">
              <wp:start x="-197" y="0"/>
              <wp:lineTo x="-197" y="21135"/>
              <wp:lineTo x="21514" y="21135"/>
              <wp:lineTo x="21514" y="0"/>
              <wp:lineTo x="-19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090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Georgia" w:eastAsia="Lucida Sans Unicode" w:hAnsi="Georgia" w:cs="Mangal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K</w:t>
    </w:r>
    <w:bookmarkStart w:id="1" w:name="__DdeLink__37_667855782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 xml:space="preserve">ATOLICKI </w:t>
    </w:r>
    <w:bookmarkEnd w:id="1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UNIWERSYTET LUBELSKI JANA PAWŁA II</w:t>
    </w: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br/>
      <w:t>Wydział Nauk Humanistycznych</w:t>
    </w:r>
  </w:p>
  <w:p w:rsidR="002F3B5F" w:rsidRPr="002F3B5F" w:rsidRDefault="002F3B5F" w:rsidP="002F3B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1208" w:hanging="1316"/>
      <w:jc w:val="right"/>
      <w:rPr>
        <w:rFonts w:ascii="Georgia" w:eastAsia="Lucida Sans Unicode" w:hAnsi="Georgia"/>
        <w:bCs/>
        <w:color w:val="000000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Instytut Filologii Angielskiej</w:t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Times New Roman" w:eastAsia="Lucida Sans Unicode" w:hAnsi="Times New Roman"/>
        <w:color w:val="000000"/>
        <w:kern w:val="1"/>
        <w:sz w:val="24"/>
        <w:szCs w:val="24"/>
        <w:lang w:eastAsia="zh-CN" w:bidi="hi-IN"/>
      </w:rPr>
    </w:pPr>
  </w:p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AD"/>
    <w:rsid w:val="000015B2"/>
    <w:rsid w:val="00004829"/>
    <w:rsid w:val="00005AED"/>
    <w:rsid w:val="00016C6E"/>
    <w:rsid w:val="00017F1F"/>
    <w:rsid w:val="000222AB"/>
    <w:rsid w:val="000274C0"/>
    <w:rsid w:val="0003094A"/>
    <w:rsid w:val="00032D74"/>
    <w:rsid w:val="00035A0C"/>
    <w:rsid w:val="00044259"/>
    <w:rsid w:val="000442A0"/>
    <w:rsid w:val="00051CC8"/>
    <w:rsid w:val="00056BB5"/>
    <w:rsid w:val="000574CD"/>
    <w:rsid w:val="00060020"/>
    <w:rsid w:val="0006112A"/>
    <w:rsid w:val="0006309F"/>
    <w:rsid w:val="00064C87"/>
    <w:rsid w:val="00073FE1"/>
    <w:rsid w:val="00075D15"/>
    <w:rsid w:val="00082051"/>
    <w:rsid w:val="000826F2"/>
    <w:rsid w:val="00083108"/>
    <w:rsid w:val="00083B9C"/>
    <w:rsid w:val="00086D0B"/>
    <w:rsid w:val="00087197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308F"/>
    <w:rsid w:val="000D4C99"/>
    <w:rsid w:val="000D76EF"/>
    <w:rsid w:val="000E152F"/>
    <w:rsid w:val="000E76AA"/>
    <w:rsid w:val="000E7B86"/>
    <w:rsid w:val="000F03FF"/>
    <w:rsid w:val="000F1898"/>
    <w:rsid w:val="000F269B"/>
    <w:rsid w:val="00101271"/>
    <w:rsid w:val="00102889"/>
    <w:rsid w:val="00102D32"/>
    <w:rsid w:val="00105E87"/>
    <w:rsid w:val="00115331"/>
    <w:rsid w:val="001216AD"/>
    <w:rsid w:val="001235D4"/>
    <w:rsid w:val="00125DE6"/>
    <w:rsid w:val="001269FE"/>
    <w:rsid w:val="00131692"/>
    <w:rsid w:val="00131D81"/>
    <w:rsid w:val="0013380E"/>
    <w:rsid w:val="00133F5E"/>
    <w:rsid w:val="0013478F"/>
    <w:rsid w:val="0013795A"/>
    <w:rsid w:val="00144001"/>
    <w:rsid w:val="00150952"/>
    <w:rsid w:val="00151AAB"/>
    <w:rsid w:val="00152AE0"/>
    <w:rsid w:val="00162A61"/>
    <w:rsid w:val="00163149"/>
    <w:rsid w:val="001638B6"/>
    <w:rsid w:val="001748E9"/>
    <w:rsid w:val="00181936"/>
    <w:rsid w:val="001845F2"/>
    <w:rsid w:val="00184AE9"/>
    <w:rsid w:val="0018714F"/>
    <w:rsid w:val="00190556"/>
    <w:rsid w:val="0019536D"/>
    <w:rsid w:val="00195565"/>
    <w:rsid w:val="00195B8A"/>
    <w:rsid w:val="001A529F"/>
    <w:rsid w:val="001A553E"/>
    <w:rsid w:val="001B0384"/>
    <w:rsid w:val="001B18FA"/>
    <w:rsid w:val="001B45A4"/>
    <w:rsid w:val="001B5995"/>
    <w:rsid w:val="001B7075"/>
    <w:rsid w:val="001B7D91"/>
    <w:rsid w:val="001C0F6C"/>
    <w:rsid w:val="001C1279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2855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3129A"/>
    <w:rsid w:val="00232A6A"/>
    <w:rsid w:val="0023486C"/>
    <w:rsid w:val="002428FD"/>
    <w:rsid w:val="00250127"/>
    <w:rsid w:val="0025153B"/>
    <w:rsid w:val="00252FE2"/>
    <w:rsid w:val="00255120"/>
    <w:rsid w:val="002559D7"/>
    <w:rsid w:val="002606C9"/>
    <w:rsid w:val="00264EC6"/>
    <w:rsid w:val="00265418"/>
    <w:rsid w:val="002728C1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16CF"/>
    <w:rsid w:val="002B64FC"/>
    <w:rsid w:val="002B7F30"/>
    <w:rsid w:val="002C3618"/>
    <w:rsid w:val="002C6FF1"/>
    <w:rsid w:val="002C7322"/>
    <w:rsid w:val="002D3E5F"/>
    <w:rsid w:val="002D58EB"/>
    <w:rsid w:val="002E1B0A"/>
    <w:rsid w:val="002E5FDB"/>
    <w:rsid w:val="002E73A3"/>
    <w:rsid w:val="002F03D5"/>
    <w:rsid w:val="002F3B5F"/>
    <w:rsid w:val="002F5D18"/>
    <w:rsid w:val="002F763B"/>
    <w:rsid w:val="003005D3"/>
    <w:rsid w:val="00300E00"/>
    <w:rsid w:val="00304874"/>
    <w:rsid w:val="003049A5"/>
    <w:rsid w:val="00311B9C"/>
    <w:rsid w:val="00312449"/>
    <w:rsid w:val="003134E0"/>
    <w:rsid w:val="00314B6E"/>
    <w:rsid w:val="003218B1"/>
    <w:rsid w:val="00326037"/>
    <w:rsid w:val="003334D4"/>
    <w:rsid w:val="00335117"/>
    <w:rsid w:val="00344C45"/>
    <w:rsid w:val="00353B83"/>
    <w:rsid w:val="003608F1"/>
    <w:rsid w:val="00367055"/>
    <w:rsid w:val="00370E8A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E6D5E"/>
    <w:rsid w:val="003F48B7"/>
    <w:rsid w:val="003F5770"/>
    <w:rsid w:val="0040092E"/>
    <w:rsid w:val="00402113"/>
    <w:rsid w:val="00403200"/>
    <w:rsid w:val="004046BE"/>
    <w:rsid w:val="004114A5"/>
    <w:rsid w:val="00413DFA"/>
    <w:rsid w:val="00423E88"/>
    <w:rsid w:val="00425D99"/>
    <w:rsid w:val="004327B4"/>
    <w:rsid w:val="00436CD3"/>
    <w:rsid w:val="00437C61"/>
    <w:rsid w:val="0044020C"/>
    <w:rsid w:val="0044096F"/>
    <w:rsid w:val="00444CC2"/>
    <w:rsid w:val="0044536B"/>
    <w:rsid w:val="00450782"/>
    <w:rsid w:val="0045302C"/>
    <w:rsid w:val="004554B4"/>
    <w:rsid w:val="00456844"/>
    <w:rsid w:val="0046543E"/>
    <w:rsid w:val="00465CA7"/>
    <w:rsid w:val="0046782C"/>
    <w:rsid w:val="00470D84"/>
    <w:rsid w:val="0047127C"/>
    <w:rsid w:val="004716C4"/>
    <w:rsid w:val="004776AD"/>
    <w:rsid w:val="00482928"/>
    <w:rsid w:val="00491BD6"/>
    <w:rsid w:val="00491CB1"/>
    <w:rsid w:val="00491E6E"/>
    <w:rsid w:val="004922E3"/>
    <w:rsid w:val="00495C9D"/>
    <w:rsid w:val="004A278F"/>
    <w:rsid w:val="004A2CBB"/>
    <w:rsid w:val="004A4B53"/>
    <w:rsid w:val="004A70F8"/>
    <w:rsid w:val="004A719A"/>
    <w:rsid w:val="004B0613"/>
    <w:rsid w:val="004B7929"/>
    <w:rsid w:val="004B7E85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02BD"/>
    <w:rsid w:val="005171F5"/>
    <w:rsid w:val="005246F2"/>
    <w:rsid w:val="00525B8B"/>
    <w:rsid w:val="00526656"/>
    <w:rsid w:val="0053276C"/>
    <w:rsid w:val="00532C24"/>
    <w:rsid w:val="005453AE"/>
    <w:rsid w:val="00557356"/>
    <w:rsid w:val="00580DFA"/>
    <w:rsid w:val="00584C78"/>
    <w:rsid w:val="00587432"/>
    <w:rsid w:val="005914F0"/>
    <w:rsid w:val="005915C3"/>
    <w:rsid w:val="00593A8C"/>
    <w:rsid w:val="00594C15"/>
    <w:rsid w:val="0059513D"/>
    <w:rsid w:val="00596B3A"/>
    <w:rsid w:val="00597065"/>
    <w:rsid w:val="00597822"/>
    <w:rsid w:val="00597EF8"/>
    <w:rsid w:val="005A3765"/>
    <w:rsid w:val="005A3CC9"/>
    <w:rsid w:val="005A40A5"/>
    <w:rsid w:val="005A630E"/>
    <w:rsid w:val="005B68AB"/>
    <w:rsid w:val="005C2057"/>
    <w:rsid w:val="005C5F8F"/>
    <w:rsid w:val="005D24F8"/>
    <w:rsid w:val="005D389C"/>
    <w:rsid w:val="005D7EE3"/>
    <w:rsid w:val="005E0105"/>
    <w:rsid w:val="005E1E97"/>
    <w:rsid w:val="005E3114"/>
    <w:rsid w:val="005E320B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17F88"/>
    <w:rsid w:val="00621405"/>
    <w:rsid w:val="006258EE"/>
    <w:rsid w:val="0062650E"/>
    <w:rsid w:val="00630261"/>
    <w:rsid w:val="0063262C"/>
    <w:rsid w:val="0063329C"/>
    <w:rsid w:val="006332B7"/>
    <w:rsid w:val="00643478"/>
    <w:rsid w:val="00645CBD"/>
    <w:rsid w:val="00647F0A"/>
    <w:rsid w:val="0065110D"/>
    <w:rsid w:val="00656573"/>
    <w:rsid w:val="006573EF"/>
    <w:rsid w:val="00662E32"/>
    <w:rsid w:val="006651F4"/>
    <w:rsid w:val="00665D0A"/>
    <w:rsid w:val="006733FA"/>
    <w:rsid w:val="0067421E"/>
    <w:rsid w:val="006756BC"/>
    <w:rsid w:val="0067621A"/>
    <w:rsid w:val="0067717C"/>
    <w:rsid w:val="00680A93"/>
    <w:rsid w:val="00680EB7"/>
    <w:rsid w:val="00682948"/>
    <w:rsid w:val="006901B9"/>
    <w:rsid w:val="00694835"/>
    <w:rsid w:val="00695DDB"/>
    <w:rsid w:val="0069634D"/>
    <w:rsid w:val="006965A8"/>
    <w:rsid w:val="00697483"/>
    <w:rsid w:val="00697AFF"/>
    <w:rsid w:val="006A05F6"/>
    <w:rsid w:val="006A2730"/>
    <w:rsid w:val="006A4A37"/>
    <w:rsid w:val="006A70BA"/>
    <w:rsid w:val="006B0603"/>
    <w:rsid w:val="006B3791"/>
    <w:rsid w:val="006B49FA"/>
    <w:rsid w:val="006C2226"/>
    <w:rsid w:val="006C6324"/>
    <w:rsid w:val="006C7CD5"/>
    <w:rsid w:val="006D3F90"/>
    <w:rsid w:val="006D6B65"/>
    <w:rsid w:val="006E02F5"/>
    <w:rsid w:val="006E0A8C"/>
    <w:rsid w:val="006E347E"/>
    <w:rsid w:val="006E35BE"/>
    <w:rsid w:val="006E7807"/>
    <w:rsid w:val="006F4053"/>
    <w:rsid w:val="006F5B2C"/>
    <w:rsid w:val="007015B6"/>
    <w:rsid w:val="0070382D"/>
    <w:rsid w:val="00710FC4"/>
    <w:rsid w:val="007111E8"/>
    <w:rsid w:val="007270C7"/>
    <w:rsid w:val="00742BF4"/>
    <w:rsid w:val="007433C0"/>
    <w:rsid w:val="00745BB1"/>
    <w:rsid w:val="00747270"/>
    <w:rsid w:val="0074756F"/>
    <w:rsid w:val="00756FA1"/>
    <w:rsid w:val="007607F2"/>
    <w:rsid w:val="00760B96"/>
    <w:rsid w:val="00761F6C"/>
    <w:rsid w:val="00766169"/>
    <w:rsid w:val="00776CAB"/>
    <w:rsid w:val="007778AF"/>
    <w:rsid w:val="00777B8D"/>
    <w:rsid w:val="007831CE"/>
    <w:rsid w:val="00787589"/>
    <w:rsid w:val="00790E86"/>
    <w:rsid w:val="0079302C"/>
    <w:rsid w:val="007978BC"/>
    <w:rsid w:val="007A5509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D7397"/>
    <w:rsid w:val="007E0880"/>
    <w:rsid w:val="007E1B8E"/>
    <w:rsid w:val="007F0F31"/>
    <w:rsid w:val="007F1321"/>
    <w:rsid w:val="007F1591"/>
    <w:rsid w:val="007F3611"/>
    <w:rsid w:val="007F7D9B"/>
    <w:rsid w:val="00800B2B"/>
    <w:rsid w:val="00802F42"/>
    <w:rsid w:val="008036C3"/>
    <w:rsid w:val="008047BB"/>
    <w:rsid w:val="008109E7"/>
    <w:rsid w:val="00812750"/>
    <w:rsid w:val="00822DBE"/>
    <w:rsid w:val="00825EAF"/>
    <w:rsid w:val="00830F90"/>
    <w:rsid w:val="0083137D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6685E"/>
    <w:rsid w:val="00874947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BBD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01DD7"/>
    <w:rsid w:val="00911315"/>
    <w:rsid w:val="00911B26"/>
    <w:rsid w:val="00911BF6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5044"/>
    <w:rsid w:val="00957E4A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46D3"/>
    <w:rsid w:val="00985C92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E6376"/>
    <w:rsid w:val="009F2452"/>
    <w:rsid w:val="009F3EEB"/>
    <w:rsid w:val="009F51E6"/>
    <w:rsid w:val="00A04157"/>
    <w:rsid w:val="00A13EAB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563E"/>
    <w:rsid w:val="00A35876"/>
    <w:rsid w:val="00A4720D"/>
    <w:rsid w:val="00A55997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2CCE"/>
    <w:rsid w:val="00AB3D0C"/>
    <w:rsid w:val="00AB51F0"/>
    <w:rsid w:val="00AB7A6C"/>
    <w:rsid w:val="00AC02AF"/>
    <w:rsid w:val="00AC67E0"/>
    <w:rsid w:val="00AD30E5"/>
    <w:rsid w:val="00AD323B"/>
    <w:rsid w:val="00AD3544"/>
    <w:rsid w:val="00AD4F69"/>
    <w:rsid w:val="00AD65CE"/>
    <w:rsid w:val="00AE0BB9"/>
    <w:rsid w:val="00AE2ACE"/>
    <w:rsid w:val="00AE49E4"/>
    <w:rsid w:val="00AF0743"/>
    <w:rsid w:val="00AF3E43"/>
    <w:rsid w:val="00AF445B"/>
    <w:rsid w:val="00AF6277"/>
    <w:rsid w:val="00B00791"/>
    <w:rsid w:val="00B00F49"/>
    <w:rsid w:val="00B04278"/>
    <w:rsid w:val="00B04DA0"/>
    <w:rsid w:val="00B0756E"/>
    <w:rsid w:val="00B11312"/>
    <w:rsid w:val="00B1749E"/>
    <w:rsid w:val="00B20B0E"/>
    <w:rsid w:val="00B217AF"/>
    <w:rsid w:val="00B23D3C"/>
    <w:rsid w:val="00B27920"/>
    <w:rsid w:val="00B3033F"/>
    <w:rsid w:val="00B349D8"/>
    <w:rsid w:val="00B3615E"/>
    <w:rsid w:val="00B433B6"/>
    <w:rsid w:val="00B50E76"/>
    <w:rsid w:val="00B53239"/>
    <w:rsid w:val="00B53EA6"/>
    <w:rsid w:val="00B55C0A"/>
    <w:rsid w:val="00B55DCB"/>
    <w:rsid w:val="00B608A5"/>
    <w:rsid w:val="00B60CBA"/>
    <w:rsid w:val="00B65A1E"/>
    <w:rsid w:val="00B65F03"/>
    <w:rsid w:val="00B67B53"/>
    <w:rsid w:val="00B74A71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E0B"/>
    <w:rsid w:val="00BA550A"/>
    <w:rsid w:val="00BA5D6D"/>
    <w:rsid w:val="00BB0E86"/>
    <w:rsid w:val="00BB30AD"/>
    <w:rsid w:val="00BB7E7B"/>
    <w:rsid w:val="00BC2B34"/>
    <w:rsid w:val="00BC4058"/>
    <w:rsid w:val="00BC6BD4"/>
    <w:rsid w:val="00BD4CBC"/>
    <w:rsid w:val="00BD5AD3"/>
    <w:rsid w:val="00BE0E52"/>
    <w:rsid w:val="00BE4143"/>
    <w:rsid w:val="00BE4576"/>
    <w:rsid w:val="00BF5CA0"/>
    <w:rsid w:val="00BF5F93"/>
    <w:rsid w:val="00BF64D4"/>
    <w:rsid w:val="00C0176E"/>
    <w:rsid w:val="00C05A61"/>
    <w:rsid w:val="00C067C6"/>
    <w:rsid w:val="00C069D9"/>
    <w:rsid w:val="00C0798A"/>
    <w:rsid w:val="00C15FB1"/>
    <w:rsid w:val="00C163F6"/>
    <w:rsid w:val="00C16A10"/>
    <w:rsid w:val="00C214DB"/>
    <w:rsid w:val="00C26FCF"/>
    <w:rsid w:val="00C30441"/>
    <w:rsid w:val="00C3088B"/>
    <w:rsid w:val="00C35882"/>
    <w:rsid w:val="00C44445"/>
    <w:rsid w:val="00C4498E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0E62"/>
    <w:rsid w:val="00C73FB3"/>
    <w:rsid w:val="00C740B8"/>
    <w:rsid w:val="00C74BC7"/>
    <w:rsid w:val="00C75F69"/>
    <w:rsid w:val="00C83684"/>
    <w:rsid w:val="00C86075"/>
    <w:rsid w:val="00C8626C"/>
    <w:rsid w:val="00C90AF7"/>
    <w:rsid w:val="00C91B9C"/>
    <w:rsid w:val="00C977AD"/>
    <w:rsid w:val="00CA2C0D"/>
    <w:rsid w:val="00CA3F1D"/>
    <w:rsid w:val="00CA6173"/>
    <w:rsid w:val="00CB7A1C"/>
    <w:rsid w:val="00CC10E8"/>
    <w:rsid w:val="00CC61B0"/>
    <w:rsid w:val="00CD0AC1"/>
    <w:rsid w:val="00CD1B53"/>
    <w:rsid w:val="00CD3D1C"/>
    <w:rsid w:val="00CD51A6"/>
    <w:rsid w:val="00CD6910"/>
    <w:rsid w:val="00CE34A6"/>
    <w:rsid w:val="00CE4CE6"/>
    <w:rsid w:val="00CE7DB7"/>
    <w:rsid w:val="00CF1A50"/>
    <w:rsid w:val="00CF1CEB"/>
    <w:rsid w:val="00CF2E58"/>
    <w:rsid w:val="00CF3586"/>
    <w:rsid w:val="00CF45AE"/>
    <w:rsid w:val="00CF523F"/>
    <w:rsid w:val="00D00743"/>
    <w:rsid w:val="00D00993"/>
    <w:rsid w:val="00D011C0"/>
    <w:rsid w:val="00D02312"/>
    <w:rsid w:val="00D041B4"/>
    <w:rsid w:val="00D05095"/>
    <w:rsid w:val="00D060B9"/>
    <w:rsid w:val="00D07908"/>
    <w:rsid w:val="00D11EC7"/>
    <w:rsid w:val="00D14FDD"/>
    <w:rsid w:val="00D155CD"/>
    <w:rsid w:val="00D15A97"/>
    <w:rsid w:val="00D1767A"/>
    <w:rsid w:val="00D215C9"/>
    <w:rsid w:val="00D23181"/>
    <w:rsid w:val="00D272B0"/>
    <w:rsid w:val="00D30275"/>
    <w:rsid w:val="00D306F2"/>
    <w:rsid w:val="00D33A63"/>
    <w:rsid w:val="00D33B9B"/>
    <w:rsid w:val="00D40ABA"/>
    <w:rsid w:val="00D44438"/>
    <w:rsid w:val="00D4516B"/>
    <w:rsid w:val="00D46B11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A09C8"/>
    <w:rsid w:val="00DA2543"/>
    <w:rsid w:val="00DA6A42"/>
    <w:rsid w:val="00DB3C6C"/>
    <w:rsid w:val="00DB5B16"/>
    <w:rsid w:val="00DB65FD"/>
    <w:rsid w:val="00DB6C4E"/>
    <w:rsid w:val="00DC0C6F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17D0D"/>
    <w:rsid w:val="00E2363E"/>
    <w:rsid w:val="00E24C05"/>
    <w:rsid w:val="00E26EED"/>
    <w:rsid w:val="00E278A2"/>
    <w:rsid w:val="00E30EAB"/>
    <w:rsid w:val="00E3389A"/>
    <w:rsid w:val="00E33CED"/>
    <w:rsid w:val="00E4007F"/>
    <w:rsid w:val="00E41460"/>
    <w:rsid w:val="00E42929"/>
    <w:rsid w:val="00E42FB1"/>
    <w:rsid w:val="00E51978"/>
    <w:rsid w:val="00E677A1"/>
    <w:rsid w:val="00E70066"/>
    <w:rsid w:val="00E70F6D"/>
    <w:rsid w:val="00E72CAB"/>
    <w:rsid w:val="00E73E42"/>
    <w:rsid w:val="00E74D2C"/>
    <w:rsid w:val="00E75C49"/>
    <w:rsid w:val="00E77BFB"/>
    <w:rsid w:val="00E807B3"/>
    <w:rsid w:val="00E81131"/>
    <w:rsid w:val="00E827F8"/>
    <w:rsid w:val="00E83572"/>
    <w:rsid w:val="00E8431A"/>
    <w:rsid w:val="00E8530C"/>
    <w:rsid w:val="00E85807"/>
    <w:rsid w:val="00E90341"/>
    <w:rsid w:val="00E928D7"/>
    <w:rsid w:val="00EA143E"/>
    <w:rsid w:val="00EA4BD2"/>
    <w:rsid w:val="00EB3E3B"/>
    <w:rsid w:val="00EC01E0"/>
    <w:rsid w:val="00EC4988"/>
    <w:rsid w:val="00EC62BB"/>
    <w:rsid w:val="00EC7EF0"/>
    <w:rsid w:val="00ED0AE0"/>
    <w:rsid w:val="00ED3EAD"/>
    <w:rsid w:val="00EE120E"/>
    <w:rsid w:val="00EE231B"/>
    <w:rsid w:val="00EE51CC"/>
    <w:rsid w:val="00EF4E68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678A"/>
    <w:rsid w:val="00F60FB5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1529"/>
    <w:rsid w:val="00FB38B6"/>
    <w:rsid w:val="00FB7C2A"/>
    <w:rsid w:val="00FC1BD2"/>
    <w:rsid w:val="00FC242C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0399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CB70-6FDC-4DB0-BF33-A92A1705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Lenovo</cp:lastModifiedBy>
  <cp:revision>44</cp:revision>
  <cp:lastPrinted>2017-10-06T07:37:00Z</cp:lastPrinted>
  <dcterms:created xsi:type="dcterms:W3CDTF">2018-07-02T16:16:00Z</dcterms:created>
  <dcterms:modified xsi:type="dcterms:W3CDTF">2018-09-27T18:31:00Z</dcterms:modified>
</cp:coreProperties>
</file>