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B0CB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1B130D6D" w14:textId="77777777" w:rsidR="003C473D" w:rsidRDefault="003C473D" w:rsidP="004F73CF">
      <w:pPr>
        <w:rPr>
          <w:b/>
        </w:rPr>
      </w:pPr>
    </w:p>
    <w:p w14:paraId="44F6D27C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14:paraId="228F7A61" w14:textId="77777777" w:rsidTr="0047354E">
        <w:tc>
          <w:tcPr>
            <w:tcW w:w="4606" w:type="dxa"/>
          </w:tcPr>
          <w:p w14:paraId="4BF5A840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2A448AD9" w14:textId="7A554EA7" w:rsidR="002D1A52" w:rsidRDefault="00AF3E52" w:rsidP="0047354E">
            <w:r>
              <w:t>Seminarium dyplomowe</w:t>
            </w:r>
          </w:p>
        </w:tc>
      </w:tr>
      <w:tr w:rsidR="002D1A52" w14:paraId="283ACE01" w14:textId="77777777" w:rsidTr="00AE43B8">
        <w:tc>
          <w:tcPr>
            <w:tcW w:w="4606" w:type="dxa"/>
          </w:tcPr>
          <w:p w14:paraId="7556A304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17B8D11C" w14:textId="6B495359" w:rsidR="002D1A52" w:rsidRDefault="00AF3E52" w:rsidP="00AE43B8">
            <w:r>
              <w:t>Diploma seminar</w:t>
            </w:r>
          </w:p>
        </w:tc>
      </w:tr>
      <w:tr w:rsidR="002D1A52" w14:paraId="2E3B9C59" w14:textId="77777777" w:rsidTr="00387F68">
        <w:tc>
          <w:tcPr>
            <w:tcW w:w="4606" w:type="dxa"/>
          </w:tcPr>
          <w:p w14:paraId="72FDC3FE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0C54D9FE" w14:textId="15324AB2" w:rsidR="002D1A52" w:rsidRDefault="00627E46" w:rsidP="00387F68">
            <w:r>
              <w:t>Stosunki miedzynarodowe</w:t>
            </w:r>
          </w:p>
        </w:tc>
      </w:tr>
      <w:tr w:rsidR="001C0192" w14:paraId="513C4115" w14:textId="77777777" w:rsidTr="004B6051">
        <w:tc>
          <w:tcPr>
            <w:tcW w:w="4606" w:type="dxa"/>
          </w:tcPr>
          <w:p w14:paraId="3FE9C937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06D91661" w14:textId="770F7A76" w:rsidR="001C0192" w:rsidRDefault="008C602A" w:rsidP="004B6051">
            <w:r>
              <w:t>I</w:t>
            </w:r>
          </w:p>
        </w:tc>
      </w:tr>
      <w:tr w:rsidR="001C0192" w14:paraId="0B64FA6A" w14:textId="77777777" w:rsidTr="004B6051">
        <w:tc>
          <w:tcPr>
            <w:tcW w:w="4606" w:type="dxa"/>
          </w:tcPr>
          <w:p w14:paraId="0F99A52A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1461EA44" w14:textId="10C31399" w:rsidR="001C0192" w:rsidRDefault="00131FAB" w:rsidP="004B6051">
            <w:r>
              <w:t>S</w:t>
            </w:r>
            <w:r w:rsidR="008C602A">
              <w:t>tacjonarne</w:t>
            </w:r>
          </w:p>
        </w:tc>
      </w:tr>
      <w:tr w:rsidR="002D1A52" w14:paraId="3D60413F" w14:textId="77777777" w:rsidTr="004B6051">
        <w:tc>
          <w:tcPr>
            <w:tcW w:w="4606" w:type="dxa"/>
          </w:tcPr>
          <w:p w14:paraId="3BE76177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3692EB79" w14:textId="0D87D04D" w:rsidR="002D1A52" w:rsidRDefault="005B792D" w:rsidP="004B6051">
            <w:r>
              <w:t>Nauki o polityce i administracji</w:t>
            </w:r>
          </w:p>
        </w:tc>
      </w:tr>
      <w:tr w:rsidR="00C961A5" w14:paraId="517B8C71" w14:textId="77777777" w:rsidTr="002D1A52">
        <w:tc>
          <w:tcPr>
            <w:tcW w:w="4606" w:type="dxa"/>
          </w:tcPr>
          <w:p w14:paraId="30B3E1E2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7FED6653" w14:textId="1A7C6B9E" w:rsidR="00C961A5" w:rsidRDefault="00131FAB" w:rsidP="002D1A52">
            <w:r>
              <w:t>P</w:t>
            </w:r>
            <w:r w:rsidR="008C602A">
              <w:t>olski</w:t>
            </w:r>
          </w:p>
        </w:tc>
      </w:tr>
    </w:tbl>
    <w:p w14:paraId="0BC7A27F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14:paraId="38478D91" w14:textId="77777777" w:rsidTr="00C961A5">
        <w:tc>
          <w:tcPr>
            <w:tcW w:w="4606" w:type="dxa"/>
          </w:tcPr>
          <w:p w14:paraId="04B194A4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2BA01B64" w14:textId="5DEE1460" w:rsidR="003C473D" w:rsidRDefault="004A3480" w:rsidP="002D1A52">
            <w:r>
              <w:t>Dr Andrzej Szabaciuk</w:t>
            </w:r>
          </w:p>
        </w:tc>
      </w:tr>
    </w:tbl>
    <w:p w14:paraId="2C0EBD08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01D3B72B" w14:textId="77777777" w:rsidTr="00B04272">
        <w:tc>
          <w:tcPr>
            <w:tcW w:w="2303" w:type="dxa"/>
          </w:tcPr>
          <w:p w14:paraId="4C76AF14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00275D93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013D7293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2D611E4A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04A0784F" w14:textId="77777777" w:rsidTr="00C37A43">
        <w:tc>
          <w:tcPr>
            <w:tcW w:w="2303" w:type="dxa"/>
          </w:tcPr>
          <w:p w14:paraId="3226A0D9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0EF56F77" w14:textId="77777777" w:rsidR="003C473D" w:rsidRDefault="003C473D" w:rsidP="002D1A52"/>
        </w:tc>
        <w:tc>
          <w:tcPr>
            <w:tcW w:w="2303" w:type="dxa"/>
          </w:tcPr>
          <w:p w14:paraId="78C1EF69" w14:textId="77777777" w:rsidR="003C473D" w:rsidRDefault="003C473D" w:rsidP="002D1A52"/>
        </w:tc>
        <w:tc>
          <w:tcPr>
            <w:tcW w:w="2303" w:type="dxa"/>
            <w:vMerge w:val="restart"/>
          </w:tcPr>
          <w:p w14:paraId="430A7E6A" w14:textId="75704317" w:rsidR="003C473D" w:rsidRPr="006E5FC2" w:rsidRDefault="006E5FC2" w:rsidP="002D1A52">
            <w:r>
              <w:t>16</w:t>
            </w:r>
          </w:p>
        </w:tc>
      </w:tr>
      <w:tr w:rsidR="003C473D" w14:paraId="51A4F7EF" w14:textId="77777777" w:rsidTr="00C37A43">
        <w:tc>
          <w:tcPr>
            <w:tcW w:w="2303" w:type="dxa"/>
          </w:tcPr>
          <w:p w14:paraId="1B343356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3CA22C68" w14:textId="77777777" w:rsidR="003C473D" w:rsidRDefault="003C473D" w:rsidP="002D1A52"/>
        </w:tc>
        <w:tc>
          <w:tcPr>
            <w:tcW w:w="2303" w:type="dxa"/>
          </w:tcPr>
          <w:p w14:paraId="348E542B" w14:textId="77777777" w:rsidR="003C473D" w:rsidRDefault="003C473D" w:rsidP="002D1A52"/>
        </w:tc>
        <w:tc>
          <w:tcPr>
            <w:tcW w:w="2303" w:type="dxa"/>
            <w:vMerge/>
          </w:tcPr>
          <w:p w14:paraId="533FCCE9" w14:textId="77777777" w:rsidR="003C473D" w:rsidRDefault="003C473D" w:rsidP="002D1A52"/>
        </w:tc>
      </w:tr>
      <w:tr w:rsidR="003C473D" w14:paraId="1D2AA585" w14:textId="77777777" w:rsidTr="00C37A43">
        <w:tc>
          <w:tcPr>
            <w:tcW w:w="2303" w:type="dxa"/>
          </w:tcPr>
          <w:p w14:paraId="40C87E3D" w14:textId="0CADDE42" w:rsidR="003C473D" w:rsidRDefault="00131FAB" w:rsidP="002D1A52">
            <w:r>
              <w:t>Ć</w:t>
            </w:r>
            <w:r w:rsidR="003C473D">
              <w:t>wiczenia</w:t>
            </w:r>
          </w:p>
        </w:tc>
        <w:tc>
          <w:tcPr>
            <w:tcW w:w="2303" w:type="dxa"/>
          </w:tcPr>
          <w:p w14:paraId="669FD202" w14:textId="77777777" w:rsidR="003C473D" w:rsidRDefault="003C473D" w:rsidP="002D1A52"/>
        </w:tc>
        <w:tc>
          <w:tcPr>
            <w:tcW w:w="2303" w:type="dxa"/>
          </w:tcPr>
          <w:p w14:paraId="1C488D7E" w14:textId="77777777" w:rsidR="003C473D" w:rsidRDefault="003C473D" w:rsidP="002D1A52"/>
        </w:tc>
        <w:tc>
          <w:tcPr>
            <w:tcW w:w="2303" w:type="dxa"/>
            <w:vMerge/>
          </w:tcPr>
          <w:p w14:paraId="2668CA6E" w14:textId="77777777" w:rsidR="003C473D" w:rsidRDefault="003C473D" w:rsidP="002D1A52"/>
        </w:tc>
      </w:tr>
      <w:tr w:rsidR="003C473D" w14:paraId="35C0E49F" w14:textId="77777777" w:rsidTr="00C37A43">
        <w:tc>
          <w:tcPr>
            <w:tcW w:w="2303" w:type="dxa"/>
          </w:tcPr>
          <w:p w14:paraId="081CA4B4" w14:textId="077A4069" w:rsidR="003C473D" w:rsidRDefault="00131FAB" w:rsidP="002D1A52">
            <w:r>
              <w:t>L</w:t>
            </w:r>
            <w:r w:rsidR="003C473D">
              <w:t>aboratorium</w:t>
            </w:r>
          </w:p>
        </w:tc>
        <w:tc>
          <w:tcPr>
            <w:tcW w:w="2303" w:type="dxa"/>
          </w:tcPr>
          <w:p w14:paraId="4DE74882" w14:textId="77777777" w:rsidR="003C473D" w:rsidRDefault="003C473D" w:rsidP="002D1A52"/>
        </w:tc>
        <w:tc>
          <w:tcPr>
            <w:tcW w:w="2303" w:type="dxa"/>
          </w:tcPr>
          <w:p w14:paraId="3CD58921" w14:textId="77777777" w:rsidR="003C473D" w:rsidRDefault="003C473D" w:rsidP="002D1A52"/>
        </w:tc>
        <w:tc>
          <w:tcPr>
            <w:tcW w:w="2303" w:type="dxa"/>
            <w:vMerge/>
          </w:tcPr>
          <w:p w14:paraId="66FA9206" w14:textId="77777777" w:rsidR="003C473D" w:rsidRDefault="003C473D" w:rsidP="002D1A52"/>
        </w:tc>
      </w:tr>
      <w:tr w:rsidR="003C473D" w14:paraId="2F676F6C" w14:textId="77777777" w:rsidTr="00C37A43">
        <w:tc>
          <w:tcPr>
            <w:tcW w:w="2303" w:type="dxa"/>
          </w:tcPr>
          <w:p w14:paraId="440F6594" w14:textId="276A0416" w:rsidR="003C473D" w:rsidRDefault="00131FAB" w:rsidP="002D1A52">
            <w:r>
              <w:t>W</w:t>
            </w:r>
            <w:r w:rsidR="003C473D">
              <w:t>arsztaty</w:t>
            </w:r>
          </w:p>
        </w:tc>
        <w:tc>
          <w:tcPr>
            <w:tcW w:w="2303" w:type="dxa"/>
          </w:tcPr>
          <w:p w14:paraId="1DB8B2FD" w14:textId="77777777" w:rsidR="003C473D" w:rsidRDefault="003C473D" w:rsidP="002D1A52"/>
        </w:tc>
        <w:tc>
          <w:tcPr>
            <w:tcW w:w="2303" w:type="dxa"/>
          </w:tcPr>
          <w:p w14:paraId="51B74DAE" w14:textId="77777777" w:rsidR="003C473D" w:rsidRDefault="003C473D" w:rsidP="002D1A52"/>
        </w:tc>
        <w:tc>
          <w:tcPr>
            <w:tcW w:w="2303" w:type="dxa"/>
            <w:vMerge/>
          </w:tcPr>
          <w:p w14:paraId="002BE7C7" w14:textId="77777777" w:rsidR="003C473D" w:rsidRDefault="003C473D" w:rsidP="002D1A52"/>
        </w:tc>
      </w:tr>
      <w:tr w:rsidR="003C473D" w14:paraId="43E17A00" w14:textId="77777777" w:rsidTr="00C37A43">
        <w:tc>
          <w:tcPr>
            <w:tcW w:w="2303" w:type="dxa"/>
          </w:tcPr>
          <w:p w14:paraId="2E2A4992" w14:textId="7CF97FE8" w:rsidR="003C473D" w:rsidRDefault="00131FAB" w:rsidP="002D1A52">
            <w:r>
              <w:t>S</w:t>
            </w:r>
            <w:r w:rsidR="003C473D">
              <w:t>eminarium</w:t>
            </w:r>
          </w:p>
        </w:tc>
        <w:tc>
          <w:tcPr>
            <w:tcW w:w="2303" w:type="dxa"/>
          </w:tcPr>
          <w:p w14:paraId="275524E8" w14:textId="77777777" w:rsidR="003C473D" w:rsidRDefault="00874F6A" w:rsidP="002D1A52">
            <w:r>
              <w:t>30</w:t>
            </w:r>
          </w:p>
        </w:tc>
        <w:tc>
          <w:tcPr>
            <w:tcW w:w="2303" w:type="dxa"/>
          </w:tcPr>
          <w:p w14:paraId="08759AF9" w14:textId="0053FC39" w:rsidR="003C473D" w:rsidRDefault="006E5FC2" w:rsidP="002D1A52">
            <w:r>
              <w:t>V</w:t>
            </w:r>
            <w:r w:rsidR="00AF3E52">
              <w:t>-VI</w:t>
            </w:r>
          </w:p>
        </w:tc>
        <w:tc>
          <w:tcPr>
            <w:tcW w:w="2303" w:type="dxa"/>
            <w:vMerge/>
          </w:tcPr>
          <w:p w14:paraId="22C6E8E6" w14:textId="77777777" w:rsidR="003C473D" w:rsidRDefault="003C473D" w:rsidP="002D1A52"/>
        </w:tc>
      </w:tr>
      <w:tr w:rsidR="003C473D" w14:paraId="4A23A1B6" w14:textId="77777777" w:rsidTr="00C37A43">
        <w:tc>
          <w:tcPr>
            <w:tcW w:w="2303" w:type="dxa"/>
          </w:tcPr>
          <w:p w14:paraId="3C121F8D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1E513DFD" w14:textId="77777777" w:rsidR="003C473D" w:rsidRDefault="003C473D" w:rsidP="002D1A52"/>
        </w:tc>
        <w:tc>
          <w:tcPr>
            <w:tcW w:w="2303" w:type="dxa"/>
          </w:tcPr>
          <w:p w14:paraId="2DC3DD9D" w14:textId="77777777" w:rsidR="003C473D" w:rsidRDefault="003C473D" w:rsidP="002D1A52"/>
        </w:tc>
        <w:tc>
          <w:tcPr>
            <w:tcW w:w="2303" w:type="dxa"/>
            <w:vMerge/>
          </w:tcPr>
          <w:p w14:paraId="4E19AD8C" w14:textId="77777777" w:rsidR="003C473D" w:rsidRDefault="003C473D" w:rsidP="002D1A52"/>
        </w:tc>
      </w:tr>
      <w:tr w:rsidR="003C473D" w14:paraId="76B366B0" w14:textId="77777777" w:rsidTr="00C37A43">
        <w:tc>
          <w:tcPr>
            <w:tcW w:w="2303" w:type="dxa"/>
          </w:tcPr>
          <w:p w14:paraId="53FF9264" w14:textId="1BEC64CD" w:rsidR="003C473D" w:rsidRDefault="00131FAB" w:rsidP="000B3BEC">
            <w:r>
              <w:t>L</w:t>
            </w:r>
            <w:r w:rsidR="003C473D">
              <w:t>ektorat</w:t>
            </w:r>
          </w:p>
        </w:tc>
        <w:tc>
          <w:tcPr>
            <w:tcW w:w="2303" w:type="dxa"/>
          </w:tcPr>
          <w:p w14:paraId="0E9FE6EA" w14:textId="77777777" w:rsidR="003C473D" w:rsidRDefault="003C473D" w:rsidP="002D1A52"/>
        </w:tc>
        <w:tc>
          <w:tcPr>
            <w:tcW w:w="2303" w:type="dxa"/>
          </w:tcPr>
          <w:p w14:paraId="276A57A8" w14:textId="77777777" w:rsidR="003C473D" w:rsidRDefault="003C473D" w:rsidP="002D1A52"/>
        </w:tc>
        <w:tc>
          <w:tcPr>
            <w:tcW w:w="2303" w:type="dxa"/>
            <w:vMerge/>
          </w:tcPr>
          <w:p w14:paraId="35B187CC" w14:textId="77777777" w:rsidR="003C473D" w:rsidRDefault="003C473D" w:rsidP="002D1A52"/>
        </w:tc>
      </w:tr>
      <w:tr w:rsidR="003C473D" w14:paraId="3DA3218D" w14:textId="77777777" w:rsidTr="00C37A43">
        <w:tc>
          <w:tcPr>
            <w:tcW w:w="2303" w:type="dxa"/>
          </w:tcPr>
          <w:p w14:paraId="5B775603" w14:textId="1FE5E3FC" w:rsidR="003C473D" w:rsidRDefault="00131FAB" w:rsidP="002D1A52">
            <w:r>
              <w:t>P</w:t>
            </w:r>
            <w:r w:rsidR="003C473D">
              <w:t>raktyki</w:t>
            </w:r>
          </w:p>
        </w:tc>
        <w:tc>
          <w:tcPr>
            <w:tcW w:w="2303" w:type="dxa"/>
          </w:tcPr>
          <w:p w14:paraId="0C2B9679" w14:textId="77777777" w:rsidR="003C473D" w:rsidRDefault="003C473D" w:rsidP="002D1A52"/>
        </w:tc>
        <w:tc>
          <w:tcPr>
            <w:tcW w:w="2303" w:type="dxa"/>
          </w:tcPr>
          <w:p w14:paraId="7F384A37" w14:textId="77777777" w:rsidR="003C473D" w:rsidRDefault="003C473D" w:rsidP="002D1A52"/>
        </w:tc>
        <w:tc>
          <w:tcPr>
            <w:tcW w:w="2303" w:type="dxa"/>
            <w:vMerge/>
          </w:tcPr>
          <w:p w14:paraId="2D840AE8" w14:textId="77777777" w:rsidR="003C473D" w:rsidRDefault="003C473D" w:rsidP="002D1A52"/>
        </w:tc>
      </w:tr>
      <w:tr w:rsidR="003C473D" w14:paraId="61AC73E0" w14:textId="77777777" w:rsidTr="00C37A43">
        <w:tc>
          <w:tcPr>
            <w:tcW w:w="2303" w:type="dxa"/>
          </w:tcPr>
          <w:p w14:paraId="364AEBB3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734104D2" w14:textId="77777777" w:rsidR="003C473D" w:rsidRDefault="003C473D" w:rsidP="002D1A52"/>
        </w:tc>
        <w:tc>
          <w:tcPr>
            <w:tcW w:w="2303" w:type="dxa"/>
          </w:tcPr>
          <w:p w14:paraId="2062E17B" w14:textId="77777777" w:rsidR="003C473D" w:rsidRDefault="003C473D" w:rsidP="002D1A52"/>
        </w:tc>
        <w:tc>
          <w:tcPr>
            <w:tcW w:w="2303" w:type="dxa"/>
            <w:vMerge/>
          </w:tcPr>
          <w:p w14:paraId="0C70E276" w14:textId="77777777" w:rsidR="003C473D" w:rsidRDefault="003C473D" w:rsidP="002D1A52"/>
        </w:tc>
      </w:tr>
      <w:tr w:rsidR="003C473D" w14:paraId="5C082A0B" w14:textId="77777777" w:rsidTr="00C37A43">
        <w:tc>
          <w:tcPr>
            <w:tcW w:w="2303" w:type="dxa"/>
          </w:tcPr>
          <w:p w14:paraId="2FE63C41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2EA26853" w14:textId="77777777" w:rsidR="003C473D" w:rsidRDefault="003C473D" w:rsidP="002D1A52"/>
        </w:tc>
        <w:tc>
          <w:tcPr>
            <w:tcW w:w="2303" w:type="dxa"/>
          </w:tcPr>
          <w:p w14:paraId="27890268" w14:textId="77777777" w:rsidR="003C473D" w:rsidRDefault="003C473D" w:rsidP="002D1A52"/>
        </w:tc>
        <w:tc>
          <w:tcPr>
            <w:tcW w:w="2303" w:type="dxa"/>
            <w:vMerge/>
          </w:tcPr>
          <w:p w14:paraId="4E2E29D8" w14:textId="77777777" w:rsidR="003C473D" w:rsidRDefault="003C473D" w:rsidP="002D1A52"/>
        </w:tc>
      </w:tr>
      <w:tr w:rsidR="003C473D" w14:paraId="14FF893D" w14:textId="77777777" w:rsidTr="00C37A43">
        <w:tc>
          <w:tcPr>
            <w:tcW w:w="2303" w:type="dxa"/>
          </w:tcPr>
          <w:p w14:paraId="4041DB63" w14:textId="43BC64AE" w:rsidR="003C473D" w:rsidRDefault="00131FAB" w:rsidP="002D1A52">
            <w:r>
              <w:t>T</w:t>
            </w:r>
            <w:r w:rsidR="003C473D">
              <w:t>ranslatorium</w:t>
            </w:r>
          </w:p>
        </w:tc>
        <w:tc>
          <w:tcPr>
            <w:tcW w:w="2303" w:type="dxa"/>
          </w:tcPr>
          <w:p w14:paraId="398A3451" w14:textId="77777777" w:rsidR="003C473D" w:rsidRDefault="003C473D" w:rsidP="002D1A52"/>
        </w:tc>
        <w:tc>
          <w:tcPr>
            <w:tcW w:w="2303" w:type="dxa"/>
          </w:tcPr>
          <w:p w14:paraId="0605C89E" w14:textId="77777777" w:rsidR="003C473D" w:rsidRDefault="003C473D" w:rsidP="002D1A52"/>
        </w:tc>
        <w:tc>
          <w:tcPr>
            <w:tcW w:w="2303" w:type="dxa"/>
            <w:vMerge/>
          </w:tcPr>
          <w:p w14:paraId="26EE09ED" w14:textId="77777777" w:rsidR="003C473D" w:rsidRDefault="003C473D" w:rsidP="002D1A52"/>
        </w:tc>
      </w:tr>
      <w:tr w:rsidR="003C473D" w14:paraId="37CA6849" w14:textId="77777777" w:rsidTr="00C37A43">
        <w:tc>
          <w:tcPr>
            <w:tcW w:w="2303" w:type="dxa"/>
          </w:tcPr>
          <w:p w14:paraId="2A40AF38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0E8ECAD1" w14:textId="77777777" w:rsidR="003C473D" w:rsidRDefault="003C473D" w:rsidP="002D1A52"/>
        </w:tc>
        <w:tc>
          <w:tcPr>
            <w:tcW w:w="2303" w:type="dxa"/>
          </w:tcPr>
          <w:p w14:paraId="170774BE" w14:textId="77777777" w:rsidR="003C473D" w:rsidRDefault="003C473D" w:rsidP="002D1A52"/>
        </w:tc>
        <w:tc>
          <w:tcPr>
            <w:tcW w:w="2303" w:type="dxa"/>
            <w:vMerge/>
          </w:tcPr>
          <w:p w14:paraId="14165513" w14:textId="77777777" w:rsidR="003C473D" w:rsidRDefault="003C473D" w:rsidP="002D1A52"/>
        </w:tc>
      </w:tr>
    </w:tbl>
    <w:p w14:paraId="6B0F7CB4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50834CAB" w14:textId="77777777" w:rsidTr="002754C6">
        <w:tc>
          <w:tcPr>
            <w:tcW w:w="2235" w:type="dxa"/>
          </w:tcPr>
          <w:p w14:paraId="4C2FEA78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6542D8C8" w14:textId="024C539B" w:rsidR="00131FAB" w:rsidRDefault="00874F6A" w:rsidP="002D1A52">
            <w:r>
              <w:t>Podstawowa wiedza w zakresie nauk społecznych</w:t>
            </w:r>
          </w:p>
        </w:tc>
      </w:tr>
    </w:tbl>
    <w:p w14:paraId="5821180F" w14:textId="77777777" w:rsidR="004F73CF" w:rsidRDefault="004F73CF" w:rsidP="004F73CF">
      <w:pPr>
        <w:spacing w:after="0"/>
      </w:pPr>
    </w:p>
    <w:p w14:paraId="08A4CC6C" w14:textId="77777777" w:rsidR="008215CC" w:rsidRDefault="008215CC" w:rsidP="008215CC">
      <w:pPr>
        <w:spacing w:after="0"/>
      </w:pPr>
    </w:p>
    <w:p w14:paraId="3542FDF6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6684C4DD" w14:textId="77777777" w:rsidTr="004F73CF">
        <w:tc>
          <w:tcPr>
            <w:tcW w:w="9212" w:type="dxa"/>
          </w:tcPr>
          <w:p w14:paraId="66159F15" w14:textId="69DC3741" w:rsidR="004F73CF" w:rsidRDefault="00874F6A" w:rsidP="00131FAB">
            <w:r w:rsidRPr="00874F6A">
              <w:t xml:space="preserve">C1- </w:t>
            </w:r>
            <w:r w:rsidR="00131FAB">
              <w:t xml:space="preserve">zapoznanie z podstawowymi zasadami pisania pracy dyplomowej </w:t>
            </w:r>
          </w:p>
        </w:tc>
      </w:tr>
      <w:tr w:rsidR="004F73CF" w14:paraId="0FF91199" w14:textId="77777777" w:rsidTr="004F73CF">
        <w:tc>
          <w:tcPr>
            <w:tcW w:w="9212" w:type="dxa"/>
          </w:tcPr>
          <w:p w14:paraId="0E814321" w14:textId="1C30A713" w:rsidR="004F73CF" w:rsidRDefault="00874F6A" w:rsidP="004F73CF">
            <w:r>
              <w:t>C2 –</w:t>
            </w:r>
            <w:r w:rsidR="00EA0ACF">
              <w:t xml:space="preserve"> przypomnienie podstaw z zakresu polityki </w:t>
            </w:r>
            <w:r w:rsidR="00627E46">
              <w:t>mi</w:t>
            </w:r>
            <w:r w:rsidR="004A3480">
              <w:t>ędzynarodowej</w:t>
            </w:r>
            <w:r w:rsidR="00EA0ACF">
              <w:t>, konfliktów oraz negocjacji</w:t>
            </w:r>
          </w:p>
        </w:tc>
      </w:tr>
      <w:tr w:rsidR="004F73CF" w14:paraId="5C104679" w14:textId="77777777" w:rsidTr="004F73CF">
        <w:tc>
          <w:tcPr>
            <w:tcW w:w="9212" w:type="dxa"/>
          </w:tcPr>
          <w:p w14:paraId="6124CE6E" w14:textId="0DA6CB8E" w:rsidR="004F73CF" w:rsidRDefault="00874F6A" w:rsidP="00EA0ACF">
            <w:r w:rsidRPr="00874F6A">
              <w:t xml:space="preserve">C3- zaznajomienie z zagadnieniami </w:t>
            </w:r>
            <w:r w:rsidR="00EA0ACF">
              <w:t>warsztatu naukowego</w:t>
            </w:r>
          </w:p>
        </w:tc>
      </w:tr>
    </w:tbl>
    <w:p w14:paraId="776C7B1A" w14:textId="77777777" w:rsidR="003C473D" w:rsidRDefault="003C473D" w:rsidP="004F73CF">
      <w:pPr>
        <w:spacing w:after="0"/>
      </w:pPr>
    </w:p>
    <w:p w14:paraId="17BB8AE9" w14:textId="77777777" w:rsidR="003C473D" w:rsidRDefault="003C473D">
      <w:r>
        <w:br w:type="page"/>
      </w:r>
    </w:p>
    <w:p w14:paraId="10CCC6DE" w14:textId="77777777" w:rsidR="004F73CF" w:rsidRDefault="004F73CF" w:rsidP="004F73CF">
      <w:pPr>
        <w:spacing w:after="0"/>
      </w:pPr>
    </w:p>
    <w:p w14:paraId="1AF5EB4C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14:paraId="30061B49" w14:textId="77777777" w:rsidTr="00D9320C">
        <w:tc>
          <w:tcPr>
            <w:tcW w:w="1094" w:type="dxa"/>
            <w:vAlign w:val="center"/>
          </w:tcPr>
          <w:p w14:paraId="6750825F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0" w:type="dxa"/>
            <w:vAlign w:val="center"/>
          </w:tcPr>
          <w:p w14:paraId="16A66675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08B55838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54084C07" w14:textId="77777777" w:rsidTr="00D9320C">
        <w:tc>
          <w:tcPr>
            <w:tcW w:w="9062" w:type="dxa"/>
            <w:gridSpan w:val="3"/>
          </w:tcPr>
          <w:p w14:paraId="7551892C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6F5EABCA" w14:textId="77777777" w:rsidTr="00D9320C">
        <w:tc>
          <w:tcPr>
            <w:tcW w:w="1094" w:type="dxa"/>
          </w:tcPr>
          <w:p w14:paraId="5D5989E0" w14:textId="77777777" w:rsidR="004F73CF" w:rsidRDefault="004F73CF" w:rsidP="004F73CF">
            <w:r>
              <w:t>W_01</w:t>
            </w:r>
          </w:p>
        </w:tc>
        <w:tc>
          <w:tcPr>
            <w:tcW w:w="5830" w:type="dxa"/>
          </w:tcPr>
          <w:p w14:paraId="4F0B2E57" w14:textId="413FD7AB" w:rsidR="004F73CF" w:rsidRDefault="00131FAB" w:rsidP="00FA25AF">
            <w:r>
              <w:t>zna wiedzę</w:t>
            </w:r>
            <w:r w:rsidR="00FA25AF">
              <w:t xml:space="preserve"> z dziedziny nau</w:t>
            </w:r>
            <w:r w:rsidR="00CA6097">
              <w:t>k społecznych oraz powiązanych z nią dziedzin</w:t>
            </w:r>
          </w:p>
        </w:tc>
        <w:tc>
          <w:tcPr>
            <w:tcW w:w="2138" w:type="dxa"/>
          </w:tcPr>
          <w:p w14:paraId="7AFDA2E2" w14:textId="77777777" w:rsidR="004F73CF" w:rsidRDefault="00C00342" w:rsidP="004F73CF">
            <w:r>
              <w:t>K_W01</w:t>
            </w:r>
          </w:p>
        </w:tc>
      </w:tr>
      <w:tr w:rsidR="004F73CF" w14:paraId="44EA13A5" w14:textId="77777777" w:rsidTr="00D9320C">
        <w:tc>
          <w:tcPr>
            <w:tcW w:w="1094" w:type="dxa"/>
          </w:tcPr>
          <w:p w14:paraId="1DF14F9C" w14:textId="77777777" w:rsidR="004F73CF" w:rsidRDefault="004F73CF" w:rsidP="004F73CF">
            <w:r>
              <w:t>W_02</w:t>
            </w:r>
          </w:p>
        </w:tc>
        <w:tc>
          <w:tcPr>
            <w:tcW w:w="5830" w:type="dxa"/>
          </w:tcPr>
          <w:p w14:paraId="4D87C473" w14:textId="16F281B8" w:rsidR="004F73CF" w:rsidRDefault="00131FAB" w:rsidP="004F73CF">
            <w:r>
              <w:t>r</w:t>
            </w:r>
            <w:r w:rsidR="001F5F4E">
              <w:t>ozumie znaczenie praw własności intelektualnej oraz wynikających z tego konsekwencji</w:t>
            </w:r>
          </w:p>
        </w:tc>
        <w:tc>
          <w:tcPr>
            <w:tcW w:w="2138" w:type="dxa"/>
          </w:tcPr>
          <w:p w14:paraId="6C885321" w14:textId="77777777" w:rsidR="004F73CF" w:rsidRDefault="00C00342" w:rsidP="004F73CF">
            <w:r>
              <w:t>K_W07</w:t>
            </w:r>
          </w:p>
        </w:tc>
      </w:tr>
      <w:tr w:rsidR="004F73CF" w14:paraId="2672C54F" w14:textId="77777777" w:rsidTr="00D9320C">
        <w:tc>
          <w:tcPr>
            <w:tcW w:w="9062" w:type="dxa"/>
            <w:gridSpan w:val="3"/>
          </w:tcPr>
          <w:p w14:paraId="6300881E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3F36AC92" w14:textId="77777777" w:rsidTr="00D9320C">
        <w:tc>
          <w:tcPr>
            <w:tcW w:w="1094" w:type="dxa"/>
          </w:tcPr>
          <w:p w14:paraId="1C083C72" w14:textId="77777777" w:rsidR="004F73CF" w:rsidRDefault="004F73CF" w:rsidP="004F73CF">
            <w:r>
              <w:t>U_01</w:t>
            </w:r>
          </w:p>
        </w:tc>
        <w:tc>
          <w:tcPr>
            <w:tcW w:w="5830" w:type="dxa"/>
          </w:tcPr>
          <w:p w14:paraId="0303A59A" w14:textId="7EF73FD0" w:rsidR="004F73CF" w:rsidRDefault="00131FAB" w:rsidP="00BD1461">
            <w:r>
              <w:t>analizuje</w:t>
            </w:r>
            <w:r w:rsidR="001F5F4E">
              <w:t>,</w:t>
            </w:r>
            <w:r>
              <w:t xml:space="preserve"> diagnozuje, prognozuje</w:t>
            </w:r>
            <w:r w:rsidR="001F5F4E">
              <w:t xml:space="preserve"> zagadnienia odnoszące</w:t>
            </w:r>
            <w:r w:rsidR="00C00342">
              <w:t xml:space="preserve"> </w:t>
            </w:r>
            <w:r w:rsidR="001F5F4E">
              <w:t xml:space="preserve">się do </w:t>
            </w:r>
            <w:r w:rsidR="00BD1461">
              <w:t xml:space="preserve">współczesnych stosunków </w:t>
            </w:r>
            <w:r w:rsidR="001658A2">
              <w:t xml:space="preserve">międzynarodowych </w:t>
            </w:r>
          </w:p>
        </w:tc>
        <w:tc>
          <w:tcPr>
            <w:tcW w:w="2138" w:type="dxa"/>
          </w:tcPr>
          <w:p w14:paraId="3DF4C3A9" w14:textId="77777777" w:rsidR="00D9320C" w:rsidRDefault="00C00342" w:rsidP="00D9320C">
            <w:r>
              <w:t>K_U01</w:t>
            </w:r>
            <w:r w:rsidR="00D9320C">
              <w:t xml:space="preserve">, K_U03, </w:t>
            </w:r>
          </w:p>
          <w:p w14:paraId="72030582" w14:textId="77777777" w:rsidR="00D9320C" w:rsidRDefault="00D9320C" w:rsidP="00D9320C">
            <w:r>
              <w:t xml:space="preserve">K_U05, </w:t>
            </w:r>
          </w:p>
          <w:p w14:paraId="78F73845" w14:textId="77777777" w:rsidR="004F73CF" w:rsidRDefault="004F73CF" w:rsidP="00D9320C"/>
        </w:tc>
      </w:tr>
      <w:tr w:rsidR="004F73CF" w14:paraId="544C3006" w14:textId="77777777" w:rsidTr="00D9320C">
        <w:tc>
          <w:tcPr>
            <w:tcW w:w="1094" w:type="dxa"/>
          </w:tcPr>
          <w:p w14:paraId="2F874078" w14:textId="77777777" w:rsidR="004F73CF" w:rsidRDefault="004F73CF" w:rsidP="004F73CF">
            <w:r>
              <w:t>U_02</w:t>
            </w:r>
          </w:p>
        </w:tc>
        <w:tc>
          <w:tcPr>
            <w:tcW w:w="5830" w:type="dxa"/>
          </w:tcPr>
          <w:p w14:paraId="72C116DB" w14:textId="49DDD30B" w:rsidR="004F73CF" w:rsidRDefault="00131FAB" w:rsidP="004F73CF">
            <w:r>
              <w:t>p</w:t>
            </w:r>
            <w:r w:rsidR="00B609DF">
              <w:t xml:space="preserve">otrafi identyfikować </w:t>
            </w:r>
            <w:r w:rsidR="00C00342" w:rsidRPr="00C00342">
              <w:t xml:space="preserve">zagrożenia dla </w:t>
            </w:r>
            <w:r w:rsidR="001658A2">
              <w:t>wielowymia</w:t>
            </w:r>
            <w:r w:rsidR="004D09A5">
              <w:t xml:space="preserve">rowego środowiska </w:t>
            </w:r>
          </w:p>
        </w:tc>
        <w:tc>
          <w:tcPr>
            <w:tcW w:w="2138" w:type="dxa"/>
          </w:tcPr>
          <w:p w14:paraId="7496B289" w14:textId="5ED66471" w:rsidR="004F73CF" w:rsidRDefault="00BD1461" w:rsidP="004F73CF">
            <w:r>
              <w:t>K_U05</w:t>
            </w:r>
          </w:p>
        </w:tc>
      </w:tr>
      <w:tr w:rsidR="001F5F4E" w14:paraId="053ABA99" w14:textId="77777777" w:rsidTr="00D9320C">
        <w:tc>
          <w:tcPr>
            <w:tcW w:w="1094" w:type="dxa"/>
          </w:tcPr>
          <w:p w14:paraId="09DB3292" w14:textId="77777777" w:rsidR="001F5F4E" w:rsidRDefault="001F5F4E" w:rsidP="004F73CF">
            <w:r>
              <w:t>U_03</w:t>
            </w:r>
          </w:p>
        </w:tc>
        <w:tc>
          <w:tcPr>
            <w:tcW w:w="5830" w:type="dxa"/>
          </w:tcPr>
          <w:p w14:paraId="392FBD18" w14:textId="5E794E48" w:rsidR="001F5F4E" w:rsidRDefault="00131FAB" w:rsidP="004F73CF">
            <w:r>
              <w:t>p</w:t>
            </w:r>
            <w:r w:rsidR="00B609DF">
              <w:t xml:space="preserve">otrafi przygotować pracę seminaryjną </w:t>
            </w:r>
          </w:p>
        </w:tc>
        <w:tc>
          <w:tcPr>
            <w:tcW w:w="2138" w:type="dxa"/>
          </w:tcPr>
          <w:p w14:paraId="77760214" w14:textId="1F704AAF" w:rsidR="001F5F4E" w:rsidRDefault="00BD1461" w:rsidP="004F73CF">
            <w:r>
              <w:t>K_U06</w:t>
            </w:r>
          </w:p>
        </w:tc>
      </w:tr>
      <w:tr w:rsidR="004F73CF" w14:paraId="7A8BB831" w14:textId="77777777" w:rsidTr="00D9320C">
        <w:tc>
          <w:tcPr>
            <w:tcW w:w="9062" w:type="dxa"/>
            <w:gridSpan w:val="3"/>
          </w:tcPr>
          <w:p w14:paraId="3915207A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15E2D6FD" w14:textId="77777777" w:rsidTr="00D9320C">
        <w:tc>
          <w:tcPr>
            <w:tcW w:w="1094" w:type="dxa"/>
          </w:tcPr>
          <w:p w14:paraId="5D2621C4" w14:textId="77777777" w:rsidR="004F73CF" w:rsidRDefault="004F73CF" w:rsidP="004F73CF">
            <w:r>
              <w:t>K_01</w:t>
            </w:r>
          </w:p>
        </w:tc>
        <w:tc>
          <w:tcPr>
            <w:tcW w:w="5830" w:type="dxa"/>
          </w:tcPr>
          <w:p w14:paraId="1AEA40AF" w14:textId="111848DB" w:rsidR="004F73CF" w:rsidRDefault="00EA0ACF" w:rsidP="004F73CF">
            <w:r>
              <w:t>j</w:t>
            </w:r>
            <w:r w:rsidR="00CA6097">
              <w:t>est gotów do stosowania etyki zawodowej</w:t>
            </w:r>
          </w:p>
        </w:tc>
        <w:tc>
          <w:tcPr>
            <w:tcW w:w="2138" w:type="dxa"/>
          </w:tcPr>
          <w:p w14:paraId="27C0434E" w14:textId="77777777" w:rsidR="004F73CF" w:rsidRDefault="00C00342" w:rsidP="004F73CF">
            <w:r>
              <w:t>K_K01</w:t>
            </w:r>
          </w:p>
        </w:tc>
      </w:tr>
      <w:tr w:rsidR="004F73CF" w14:paraId="35D4D541" w14:textId="77777777" w:rsidTr="00D9320C">
        <w:tc>
          <w:tcPr>
            <w:tcW w:w="1094" w:type="dxa"/>
          </w:tcPr>
          <w:p w14:paraId="3A5E5E9C" w14:textId="77777777" w:rsidR="004F73CF" w:rsidRDefault="004F73CF" w:rsidP="004F73CF">
            <w:r>
              <w:t>K_02</w:t>
            </w:r>
          </w:p>
        </w:tc>
        <w:tc>
          <w:tcPr>
            <w:tcW w:w="5830" w:type="dxa"/>
          </w:tcPr>
          <w:p w14:paraId="51605113" w14:textId="793DDF79" w:rsidR="004F73CF" w:rsidRDefault="00EA0ACF" w:rsidP="00C00342">
            <w:r>
              <w:t>j</w:t>
            </w:r>
            <w:r w:rsidR="00CA6097">
              <w:t xml:space="preserve">est świadomy znaczenia wiedzy specjalistycznej </w:t>
            </w:r>
          </w:p>
        </w:tc>
        <w:tc>
          <w:tcPr>
            <w:tcW w:w="2138" w:type="dxa"/>
          </w:tcPr>
          <w:p w14:paraId="77132DE6" w14:textId="77777777" w:rsidR="004F73CF" w:rsidRDefault="00C00342" w:rsidP="004F73CF">
            <w:r>
              <w:t>K_K03</w:t>
            </w:r>
          </w:p>
        </w:tc>
      </w:tr>
    </w:tbl>
    <w:p w14:paraId="4105EC77" w14:textId="77777777" w:rsidR="003C473D" w:rsidRDefault="003C473D" w:rsidP="003C473D">
      <w:pPr>
        <w:pStyle w:val="Akapitzlist"/>
        <w:ind w:left="1080"/>
        <w:rPr>
          <w:b/>
        </w:rPr>
      </w:pPr>
    </w:p>
    <w:p w14:paraId="1B4D6082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5B0EDF67" w14:textId="77777777" w:rsidTr="00FC6CE1">
        <w:tc>
          <w:tcPr>
            <w:tcW w:w="9212" w:type="dxa"/>
          </w:tcPr>
          <w:p w14:paraId="027C1573" w14:textId="0D60CF35" w:rsidR="006274B7" w:rsidRDefault="00EA0ACF" w:rsidP="00FC6CE1">
            <w:r>
              <w:t xml:space="preserve">1. </w:t>
            </w:r>
            <w:r w:rsidR="00C00342" w:rsidRPr="00C00342">
              <w:t>Omówienie</w:t>
            </w:r>
            <w:r w:rsidR="006274B7">
              <w:t xml:space="preserve"> zasad pisania pracy dyplomowej.</w:t>
            </w:r>
            <w:r w:rsidR="00390D3B">
              <w:t xml:space="preserve"> </w:t>
            </w:r>
            <w:r w:rsidR="00C00342" w:rsidRPr="00C00342">
              <w:t xml:space="preserve"> </w:t>
            </w:r>
          </w:p>
          <w:p w14:paraId="6D4F956C" w14:textId="5A570D81" w:rsidR="006274B7" w:rsidRDefault="00EA0ACF" w:rsidP="00FC6CE1">
            <w:r>
              <w:t>2. Omówienie i wybór tematyki pracy dyplomowej.</w:t>
            </w:r>
          </w:p>
          <w:p w14:paraId="2124365E" w14:textId="3DC14000" w:rsidR="006274B7" w:rsidRDefault="00EA0ACF" w:rsidP="00FC6CE1">
            <w:r>
              <w:t xml:space="preserve">3. </w:t>
            </w:r>
            <w:r w:rsidR="006274B7">
              <w:t>D</w:t>
            </w:r>
            <w:r w:rsidR="00C00342" w:rsidRPr="00C00342">
              <w:t>yskusja nad strukturą pracy i metodami badań</w:t>
            </w:r>
            <w:r>
              <w:t xml:space="preserve">. </w:t>
            </w:r>
          </w:p>
          <w:p w14:paraId="39C10A2E" w14:textId="1918618B" w:rsidR="00EA0ACF" w:rsidRDefault="00EA0ACF" w:rsidP="00FC6CE1">
            <w:r>
              <w:t>4. Deskrypcja warsztatu naukowego.</w:t>
            </w:r>
          </w:p>
          <w:p w14:paraId="69E5BE24" w14:textId="2A2672EB" w:rsidR="00EA0ACF" w:rsidRDefault="00EA0ACF" w:rsidP="00FC6CE1">
            <w:r>
              <w:t xml:space="preserve">5. </w:t>
            </w:r>
            <w:r w:rsidR="006274B7">
              <w:t>B</w:t>
            </w:r>
            <w:r>
              <w:t>udowa bibliografii.</w:t>
            </w:r>
            <w:r w:rsidR="00C00342" w:rsidRPr="00C00342">
              <w:t xml:space="preserve"> </w:t>
            </w:r>
          </w:p>
          <w:p w14:paraId="05466E5F" w14:textId="72CDED70" w:rsidR="006274B7" w:rsidRDefault="00EA0ACF" w:rsidP="00FC6CE1">
            <w:r>
              <w:t>6. P</w:t>
            </w:r>
            <w:r w:rsidR="00C00342" w:rsidRPr="00C00342">
              <w:t>rezent</w:t>
            </w:r>
            <w:r>
              <w:t>acja gotowych fragmentów pracy (poszczególnych rozdziałów).</w:t>
            </w:r>
          </w:p>
          <w:p w14:paraId="0336740E" w14:textId="2559173E" w:rsidR="00FC6CE1" w:rsidRPr="00C00342" w:rsidRDefault="00390D3B" w:rsidP="00FC6CE1">
            <w:r>
              <w:t>7. Indywidulna</w:t>
            </w:r>
            <w:r w:rsidR="00EA0ACF">
              <w:t xml:space="preserve"> praca studenta.</w:t>
            </w:r>
          </w:p>
        </w:tc>
      </w:tr>
    </w:tbl>
    <w:p w14:paraId="649D539A" w14:textId="77777777" w:rsidR="00FC6CE1" w:rsidRPr="00FC6CE1" w:rsidRDefault="00FC6CE1" w:rsidP="00FC6CE1">
      <w:pPr>
        <w:rPr>
          <w:b/>
        </w:rPr>
      </w:pPr>
    </w:p>
    <w:p w14:paraId="029D1BFB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6"/>
        <w:gridCol w:w="2780"/>
        <w:gridCol w:w="2543"/>
      </w:tblGrid>
      <w:tr w:rsidR="00450FA6" w14:paraId="22B7D7B5" w14:textId="77777777" w:rsidTr="006274B7">
        <w:tc>
          <w:tcPr>
            <w:tcW w:w="1093" w:type="dxa"/>
            <w:vAlign w:val="center"/>
          </w:tcPr>
          <w:p w14:paraId="60472846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24E0F933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65C4D5FE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vAlign w:val="center"/>
          </w:tcPr>
          <w:p w14:paraId="4B526184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3273E28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vAlign w:val="center"/>
          </w:tcPr>
          <w:p w14:paraId="22C69CF4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388007C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47315C43" w14:textId="77777777" w:rsidTr="006274B7">
        <w:tc>
          <w:tcPr>
            <w:tcW w:w="9062" w:type="dxa"/>
            <w:gridSpan w:val="4"/>
            <w:vAlign w:val="center"/>
          </w:tcPr>
          <w:p w14:paraId="01DAEFE2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0CB7EDA8" w14:textId="77777777" w:rsidTr="006274B7">
        <w:tc>
          <w:tcPr>
            <w:tcW w:w="1093" w:type="dxa"/>
          </w:tcPr>
          <w:p w14:paraId="4BAD41CB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50C1F637" w14:textId="0CFB913C" w:rsidR="00450FA6" w:rsidRDefault="0098720F" w:rsidP="002D1A52">
            <w:r>
              <w:t>Praca seminaryjna</w:t>
            </w:r>
            <w:r w:rsidR="00390D3B">
              <w:t xml:space="preserve">, dyskusja </w:t>
            </w:r>
          </w:p>
        </w:tc>
        <w:tc>
          <w:tcPr>
            <w:tcW w:w="2780" w:type="dxa"/>
          </w:tcPr>
          <w:p w14:paraId="3C0F8448" w14:textId="3B8182F5" w:rsidR="00450FA6" w:rsidRDefault="00390D3B" w:rsidP="002D1A52">
            <w:r>
              <w:t>Zaliczenie pisemne</w:t>
            </w:r>
          </w:p>
        </w:tc>
        <w:tc>
          <w:tcPr>
            <w:tcW w:w="2543" w:type="dxa"/>
          </w:tcPr>
          <w:p w14:paraId="3A529200" w14:textId="77777777" w:rsidR="00450FA6" w:rsidRDefault="000B4EB8" w:rsidP="002D1A52">
            <w:r>
              <w:t>Protokół</w:t>
            </w:r>
          </w:p>
        </w:tc>
      </w:tr>
      <w:tr w:rsidR="00450FA6" w14:paraId="2E6203CB" w14:textId="77777777" w:rsidTr="006274B7">
        <w:tc>
          <w:tcPr>
            <w:tcW w:w="1093" w:type="dxa"/>
          </w:tcPr>
          <w:p w14:paraId="07250FD7" w14:textId="77777777" w:rsidR="00450FA6" w:rsidRDefault="00450FA6" w:rsidP="00262167">
            <w:r>
              <w:t>W_02</w:t>
            </w:r>
          </w:p>
        </w:tc>
        <w:tc>
          <w:tcPr>
            <w:tcW w:w="2646" w:type="dxa"/>
          </w:tcPr>
          <w:p w14:paraId="33DD5B5C" w14:textId="27243F75" w:rsidR="00450FA6" w:rsidRDefault="0098720F" w:rsidP="002D1A52">
            <w:r>
              <w:t>Praca badawcza pod kierunkiem</w:t>
            </w:r>
            <w:r w:rsidR="00390D3B">
              <w:t xml:space="preserve">, dyskusja </w:t>
            </w:r>
          </w:p>
        </w:tc>
        <w:tc>
          <w:tcPr>
            <w:tcW w:w="2780" w:type="dxa"/>
          </w:tcPr>
          <w:p w14:paraId="4E06B15C" w14:textId="7530777D" w:rsidR="00450FA6" w:rsidRDefault="00390D3B" w:rsidP="002D1A52">
            <w:r>
              <w:t>Zaliczenie pisemne</w:t>
            </w:r>
          </w:p>
        </w:tc>
        <w:tc>
          <w:tcPr>
            <w:tcW w:w="2543" w:type="dxa"/>
          </w:tcPr>
          <w:p w14:paraId="71CF0790" w14:textId="77777777" w:rsidR="00450FA6" w:rsidRDefault="0098720F" w:rsidP="002D1A52">
            <w:r>
              <w:t>Protokół</w:t>
            </w:r>
          </w:p>
        </w:tc>
      </w:tr>
      <w:tr w:rsidR="00450FA6" w14:paraId="67DD93D6" w14:textId="77777777" w:rsidTr="006274B7">
        <w:tc>
          <w:tcPr>
            <w:tcW w:w="9062" w:type="dxa"/>
            <w:gridSpan w:val="4"/>
            <w:vAlign w:val="center"/>
          </w:tcPr>
          <w:p w14:paraId="01384C8E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4CC5009B" w14:textId="77777777" w:rsidTr="006274B7">
        <w:tc>
          <w:tcPr>
            <w:tcW w:w="1093" w:type="dxa"/>
          </w:tcPr>
          <w:p w14:paraId="3A7D780C" w14:textId="77777777" w:rsidR="00450FA6" w:rsidRDefault="00450FA6" w:rsidP="00262167">
            <w:r>
              <w:t>U_01</w:t>
            </w:r>
          </w:p>
        </w:tc>
        <w:tc>
          <w:tcPr>
            <w:tcW w:w="2646" w:type="dxa"/>
          </w:tcPr>
          <w:p w14:paraId="7A733A99" w14:textId="5556145F" w:rsidR="00450FA6" w:rsidRDefault="002F5558" w:rsidP="002D1A52">
            <w:r>
              <w:t>Dyskusja</w:t>
            </w:r>
            <w:r w:rsidR="00390D3B">
              <w:t xml:space="preserve"> </w:t>
            </w:r>
          </w:p>
        </w:tc>
        <w:tc>
          <w:tcPr>
            <w:tcW w:w="2780" w:type="dxa"/>
          </w:tcPr>
          <w:p w14:paraId="319C0268" w14:textId="0A0E9273" w:rsidR="00450FA6" w:rsidRDefault="002F5558" w:rsidP="002D1A52">
            <w:r>
              <w:t>Zaliczenie</w:t>
            </w:r>
            <w:r w:rsidR="00390D3B">
              <w:t xml:space="preserve"> pisemne</w:t>
            </w:r>
          </w:p>
        </w:tc>
        <w:tc>
          <w:tcPr>
            <w:tcW w:w="2543" w:type="dxa"/>
          </w:tcPr>
          <w:p w14:paraId="49152F51" w14:textId="6F9C2A53" w:rsidR="00450FA6" w:rsidRDefault="002F5558" w:rsidP="002D1A52">
            <w:r>
              <w:t>Protokół</w:t>
            </w:r>
          </w:p>
        </w:tc>
      </w:tr>
      <w:tr w:rsidR="00450FA6" w14:paraId="5E795483" w14:textId="77777777" w:rsidTr="006274B7">
        <w:tc>
          <w:tcPr>
            <w:tcW w:w="1093" w:type="dxa"/>
          </w:tcPr>
          <w:p w14:paraId="3CB50D68" w14:textId="77777777" w:rsidR="00450FA6" w:rsidRDefault="00450FA6" w:rsidP="00262167">
            <w:r>
              <w:t>U_02</w:t>
            </w:r>
          </w:p>
        </w:tc>
        <w:tc>
          <w:tcPr>
            <w:tcW w:w="2646" w:type="dxa"/>
          </w:tcPr>
          <w:p w14:paraId="08D0131F" w14:textId="6ABC96C4" w:rsidR="00450FA6" w:rsidRDefault="002F5558" w:rsidP="002D1A52">
            <w:r>
              <w:t>Analiza tekstu</w:t>
            </w:r>
            <w:r w:rsidR="00390D3B">
              <w:t xml:space="preserve"> </w:t>
            </w:r>
          </w:p>
        </w:tc>
        <w:tc>
          <w:tcPr>
            <w:tcW w:w="2780" w:type="dxa"/>
          </w:tcPr>
          <w:p w14:paraId="317A328D" w14:textId="3DE3F115" w:rsidR="00450FA6" w:rsidRDefault="002F5558" w:rsidP="002D1A52">
            <w:r>
              <w:t>Zaliczenie</w:t>
            </w:r>
            <w:r w:rsidR="00390D3B">
              <w:t xml:space="preserve"> pisemne </w:t>
            </w:r>
          </w:p>
        </w:tc>
        <w:tc>
          <w:tcPr>
            <w:tcW w:w="2543" w:type="dxa"/>
          </w:tcPr>
          <w:p w14:paraId="37F21E18" w14:textId="53F8DC2F" w:rsidR="00450FA6" w:rsidRDefault="002F5558" w:rsidP="002D1A52">
            <w:r>
              <w:t>Protokół</w:t>
            </w:r>
          </w:p>
        </w:tc>
      </w:tr>
      <w:tr w:rsidR="0065526B" w14:paraId="5C45D43D" w14:textId="77777777" w:rsidTr="006274B7">
        <w:tc>
          <w:tcPr>
            <w:tcW w:w="1093" w:type="dxa"/>
          </w:tcPr>
          <w:p w14:paraId="2DC69445" w14:textId="21958E3A" w:rsidR="0065526B" w:rsidRDefault="0065526B" w:rsidP="0065526B">
            <w:r>
              <w:t>U_03</w:t>
            </w:r>
          </w:p>
        </w:tc>
        <w:tc>
          <w:tcPr>
            <w:tcW w:w="2646" w:type="dxa"/>
          </w:tcPr>
          <w:p w14:paraId="3632D762" w14:textId="74C199A3" w:rsidR="0065526B" w:rsidRDefault="00390D3B" w:rsidP="0065526B">
            <w:r>
              <w:t xml:space="preserve">Analiza tekstu </w:t>
            </w:r>
          </w:p>
        </w:tc>
        <w:tc>
          <w:tcPr>
            <w:tcW w:w="2780" w:type="dxa"/>
          </w:tcPr>
          <w:p w14:paraId="577DACE8" w14:textId="7D10F5F6" w:rsidR="0065526B" w:rsidRDefault="00390D3B" w:rsidP="0065526B">
            <w:r>
              <w:t xml:space="preserve">Zaliczenie pisemne </w:t>
            </w:r>
          </w:p>
        </w:tc>
        <w:tc>
          <w:tcPr>
            <w:tcW w:w="2543" w:type="dxa"/>
          </w:tcPr>
          <w:p w14:paraId="0B5F261D" w14:textId="7DEC09BC" w:rsidR="0065526B" w:rsidRDefault="0065526B" w:rsidP="0065526B">
            <w:r>
              <w:t>Protokół</w:t>
            </w:r>
          </w:p>
        </w:tc>
      </w:tr>
      <w:tr w:rsidR="00450FA6" w14:paraId="3453520E" w14:textId="77777777" w:rsidTr="006274B7">
        <w:tc>
          <w:tcPr>
            <w:tcW w:w="9062" w:type="dxa"/>
            <w:gridSpan w:val="4"/>
            <w:vAlign w:val="center"/>
          </w:tcPr>
          <w:p w14:paraId="6FABFE9A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489AA34F" w14:textId="77777777" w:rsidTr="006274B7">
        <w:tc>
          <w:tcPr>
            <w:tcW w:w="1093" w:type="dxa"/>
          </w:tcPr>
          <w:p w14:paraId="7B7FC384" w14:textId="77777777" w:rsidR="00450FA6" w:rsidRDefault="00450FA6" w:rsidP="00262167">
            <w:r>
              <w:t>K_01</w:t>
            </w:r>
          </w:p>
        </w:tc>
        <w:tc>
          <w:tcPr>
            <w:tcW w:w="2646" w:type="dxa"/>
          </w:tcPr>
          <w:p w14:paraId="6F7C9663" w14:textId="4AFAD557" w:rsidR="00450FA6" w:rsidRDefault="006274B7" w:rsidP="002D1A52">
            <w:r>
              <w:t>Dyskusja</w:t>
            </w:r>
            <w:r w:rsidR="00390D3B">
              <w:t xml:space="preserve"> </w:t>
            </w:r>
          </w:p>
        </w:tc>
        <w:tc>
          <w:tcPr>
            <w:tcW w:w="2780" w:type="dxa"/>
          </w:tcPr>
          <w:p w14:paraId="19A2427D" w14:textId="780CD187" w:rsidR="00450FA6" w:rsidRDefault="002F5558" w:rsidP="002D1A52">
            <w:r>
              <w:t>Zaliczenie</w:t>
            </w:r>
            <w:r w:rsidR="00390D3B">
              <w:t xml:space="preserve"> pisemne </w:t>
            </w:r>
          </w:p>
        </w:tc>
        <w:tc>
          <w:tcPr>
            <w:tcW w:w="2543" w:type="dxa"/>
          </w:tcPr>
          <w:p w14:paraId="00DD65E5" w14:textId="77777777" w:rsidR="00450FA6" w:rsidRDefault="002F5558" w:rsidP="002D1A52">
            <w:r>
              <w:t>Protokół</w:t>
            </w:r>
          </w:p>
        </w:tc>
      </w:tr>
      <w:tr w:rsidR="00450FA6" w14:paraId="343E0926" w14:textId="77777777" w:rsidTr="006274B7">
        <w:tc>
          <w:tcPr>
            <w:tcW w:w="1093" w:type="dxa"/>
          </w:tcPr>
          <w:p w14:paraId="6F77F27A" w14:textId="77777777" w:rsidR="00450FA6" w:rsidRDefault="00450FA6" w:rsidP="00262167">
            <w:r>
              <w:t>K_02</w:t>
            </w:r>
          </w:p>
        </w:tc>
        <w:tc>
          <w:tcPr>
            <w:tcW w:w="2646" w:type="dxa"/>
          </w:tcPr>
          <w:p w14:paraId="679E2363" w14:textId="4F48D804" w:rsidR="00450FA6" w:rsidRDefault="006274B7" w:rsidP="002D1A52">
            <w:r>
              <w:t>Dyskusja</w:t>
            </w:r>
            <w:r w:rsidR="00390D3B">
              <w:t xml:space="preserve"> </w:t>
            </w:r>
          </w:p>
        </w:tc>
        <w:tc>
          <w:tcPr>
            <w:tcW w:w="2780" w:type="dxa"/>
          </w:tcPr>
          <w:p w14:paraId="38C06A8D" w14:textId="54A5B393" w:rsidR="00450FA6" w:rsidRDefault="005B792D" w:rsidP="002D1A52">
            <w:r>
              <w:t>Zaliczenie</w:t>
            </w:r>
            <w:r w:rsidR="00390D3B">
              <w:t xml:space="preserve"> pisemne </w:t>
            </w:r>
          </w:p>
        </w:tc>
        <w:tc>
          <w:tcPr>
            <w:tcW w:w="2543" w:type="dxa"/>
          </w:tcPr>
          <w:p w14:paraId="48C4780B" w14:textId="77777777" w:rsidR="00450FA6" w:rsidRDefault="005B792D" w:rsidP="002D1A52">
            <w:r>
              <w:t>Protokół</w:t>
            </w:r>
          </w:p>
        </w:tc>
      </w:tr>
    </w:tbl>
    <w:p w14:paraId="4AF1D7C3" w14:textId="77777777" w:rsidR="00C961A5" w:rsidRDefault="00C961A5" w:rsidP="004E2DB4">
      <w:pPr>
        <w:spacing w:after="0"/>
      </w:pPr>
    </w:p>
    <w:p w14:paraId="3AEF2F54" w14:textId="77777777" w:rsidR="003C473D" w:rsidRDefault="003C473D" w:rsidP="003C473D">
      <w:pPr>
        <w:pStyle w:val="Akapitzlist"/>
        <w:ind w:left="1080"/>
        <w:rPr>
          <w:b/>
        </w:rPr>
      </w:pPr>
    </w:p>
    <w:p w14:paraId="04F77B0B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Kryteria oceny</w:t>
      </w:r>
      <w:r w:rsidR="00C748B5">
        <w:rPr>
          <w:b/>
        </w:rPr>
        <w:t>, wagi…</w:t>
      </w:r>
    </w:p>
    <w:p w14:paraId="39C93B2A" w14:textId="5C1A73DF" w:rsidR="00390D3B" w:rsidRDefault="00390D3B">
      <w:r>
        <w:t>Zaliczenie seminarium jest możliwe po spełnieniu wymagań podanych przez Prowadzącego i złożeniu przez Studenta wniosku o zatwierdzenie tematu pracy dyplomowej w terminie wymaganym przez regulamin studiów i zapisy przyjęte na Wydziale.</w:t>
      </w:r>
    </w:p>
    <w:p w14:paraId="6F81F475" w14:textId="728A2C0F" w:rsidR="003C473D" w:rsidRDefault="006274B7">
      <w:pPr>
        <w:rPr>
          <w:b/>
        </w:rPr>
      </w:pPr>
      <w:r>
        <w:t>Z</w:t>
      </w:r>
      <w:r w:rsidR="002F5558" w:rsidRPr="002F5558">
        <w:t xml:space="preserve">aliczenie – aktywność i postępy pracy, </w:t>
      </w:r>
      <w:r>
        <w:t>przestrzeganie</w:t>
      </w:r>
      <w:r w:rsidR="002F5558" w:rsidRPr="002F5558">
        <w:t xml:space="preserve"> wyznaczonych terminów</w:t>
      </w:r>
      <w:r w:rsidR="003C473D">
        <w:rPr>
          <w:b/>
        </w:rPr>
        <w:br w:type="page"/>
      </w:r>
    </w:p>
    <w:p w14:paraId="678C1DD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1546E4E2" w14:textId="77777777" w:rsidTr="004E2DB4">
        <w:tc>
          <w:tcPr>
            <w:tcW w:w="4606" w:type="dxa"/>
          </w:tcPr>
          <w:p w14:paraId="0562C71C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397D4182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EB0B4A2" w14:textId="77777777" w:rsidTr="004E2DB4">
        <w:tc>
          <w:tcPr>
            <w:tcW w:w="4606" w:type="dxa"/>
          </w:tcPr>
          <w:p w14:paraId="5BC75E9C" w14:textId="77777777" w:rsidR="004E2DB4" w:rsidRDefault="004E2DB4" w:rsidP="004E2DB4">
            <w:r>
              <w:t xml:space="preserve">Liczba godzin kontaktowych z nauczycielem </w:t>
            </w:r>
          </w:p>
          <w:p w14:paraId="0A855C78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9391A3F" w14:textId="666CE5A1" w:rsidR="004E2DB4" w:rsidRDefault="00AF3E52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E2DB4" w14:paraId="22F25CB3" w14:textId="77777777" w:rsidTr="004E2DB4">
        <w:tc>
          <w:tcPr>
            <w:tcW w:w="4606" w:type="dxa"/>
          </w:tcPr>
          <w:p w14:paraId="3C0E8B36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4FF60B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42E6556" w14:textId="4AAA262A" w:rsidR="004E2DB4" w:rsidRPr="006E5FC2" w:rsidRDefault="006E5FC2" w:rsidP="004E2DB4">
            <w:pPr>
              <w:rPr>
                <w:b/>
                <w:strike/>
              </w:rPr>
            </w:pPr>
            <w:r>
              <w:rPr>
                <w:b/>
              </w:rPr>
              <w:t>42</w:t>
            </w:r>
            <w:r w:rsidRPr="006E5FC2">
              <w:rPr>
                <w:b/>
              </w:rPr>
              <w:t>0</w:t>
            </w:r>
          </w:p>
        </w:tc>
      </w:tr>
    </w:tbl>
    <w:p w14:paraId="46DB0B4E" w14:textId="77777777" w:rsidR="004E2DB4" w:rsidRDefault="004E2DB4" w:rsidP="004E2DB4">
      <w:pPr>
        <w:spacing w:after="0"/>
        <w:rPr>
          <w:b/>
        </w:rPr>
      </w:pPr>
    </w:p>
    <w:p w14:paraId="5C4D85BA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75E7733B" w14:textId="77777777" w:rsidTr="004E2DB4">
        <w:tc>
          <w:tcPr>
            <w:tcW w:w="9212" w:type="dxa"/>
          </w:tcPr>
          <w:p w14:paraId="25101AF8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10BB49C" w14:textId="77777777" w:rsidTr="004E2DB4">
        <w:tc>
          <w:tcPr>
            <w:tcW w:w="9212" w:type="dxa"/>
          </w:tcPr>
          <w:p w14:paraId="4B3CA827" w14:textId="77777777" w:rsidR="004E2DB4" w:rsidRPr="00C52E02" w:rsidRDefault="004C2380" w:rsidP="004C2380">
            <w:r>
              <w:t xml:space="preserve">1. E. Nowak, M. Nowak, Zarys teorii bezpieczeństwa narodowego, Warszawa 2011. </w:t>
            </w:r>
            <w:r>
              <w:br/>
              <w:t>2. A. Chodubski, Wstęp do badań politologicznych, Gdańsk 1995.</w:t>
            </w:r>
            <w:r>
              <w:br/>
              <w:t xml:space="preserve">3. H. Dominiczak, Wstęp do badań historycznych, Częstochowa 1998. </w:t>
            </w:r>
            <w:r>
              <w:br/>
              <w:t>4. Słownik terminów z zakresu bezpieczeństwa na</w:t>
            </w:r>
            <w:r w:rsidR="006274B7">
              <w:t>rodowego, Warszawa 2008.</w:t>
            </w:r>
          </w:p>
        </w:tc>
      </w:tr>
      <w:tr w:rsidR="004E2DB4" w14:paraId="0E0D4A78" w14:textId="77777777" w:rsidTr="004E2DB4">
        <w:tc>
          <w:tcPr>
            <w:tcW w:w="9212" w:type="dxa"/>
          </w:tcPr>
          <w:p w14:paraId="691CB9B5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134E398C" w14:textId="77777777" w:rsidTr="004E2DB4">
        <w:tc>
          <w:tcPr>
            <w:tcW w:w="9212" w:type="dxa"/>
          </w:tcPr>
          <w:p w14:paraId="2EEE9EC8" w14:textId="6E9CE9F6" w:rsidR="004E2DB4" w:rsidRDefault="004C2380" w:rsidP="005913D7">
            <w:pPr>
              <w:rPr>
                <w:b/>
              </w:rPr>
            </w:pPr>
            <w:r>
              <w:t>1. S. Kamiński, Nauka i metoda. Pojęcie nauki i klasyfikacja nauk, Lublin 1998.</w:t>
            </w:r>
            <w:r>
              <w:br/>
              <w:t>2. J. Sztumski, Wstęp do metod i techniki badań społecznych, Warszawa 1984.</w:t>
            </w:r>
            <w:r>
              <w:br/>
              <w:t>3. Bezpieczeństwo Polski. Historia i współczesność, red. L. Antonowicz, T. Guz</w:t>
            </w:r>
            <w:r w:rsidR="005913D7">
              <w:t xml:space="preserve">, M. R. Pałubska, Lublin 2010. </w:t>
            </w:r>
          </w:p>
        </w:tc>
      </w:tr>
    </w:tbl>
    <w:p w14:paraId="3B027000" w14:textId="77777777" w:rsidR="004E2DB4" w:rsidRDefault="004E2DB4" w:rsidP="004E2DB4">
      <w:pPr>
        <w:spacing w:after="0"/>
        <w:rPr>
          <w:b/>
        </w:rPr>
      </w:pPr>
    </w:p>
    <w:p w14:paraId="678F760E" w14:textId="77777777"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B262" w14:textId="77777777" w:rsidR="00A87022" w:rsidRDefault="00A87022" w:rsidP="00B04272">
      <w:pPr>
        <w:spacing w:after="0" w:line="240" w:lineRule="auto"/>
      </w:pPr>
      <w:r>
        <w:separator/>
      </w:r>
    </w:p>
  </w:endnote>
  <w:endnote w:type="continuationSeparator" w:id="0">
    <w:p w14:paraId="387D8A2A" w14:textId="77777777" w:rsidR="00A87022" w:rsidRDefault="00A8702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3BD2" w14:textId="77777777" w:rsidR="00A87022" w:rsidRDefault="00A87022" w:rsidP="00B04272">
      <w:pPr>
        <w:spacing w:after="0" w:line="240" w:lineRule="auto"/>
      </w:pPr>
      <w:r>
        <w:separator/>
      </w:r>
    </w:p>
  </w:footnote>
  <w:footnote w:type="continuationSeparator" w:id="0">
    <w:p w14:paraId="60D240E0" w14:textId="77777777" w:rsidR="00A87022" w:rsidRDefault="00A8702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6D26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20E1F67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166C9"/>
    <w:rsid w:val="0003275B"/>
    <w:rsid w:val="000351F2"/>
    <w:rsid w:val="00047D65"/>
    <w:rsid w:val="00047E7C"/>
    <w:rsid w:val="00051026"/>
    <w:rsid w:val="0005709E"/>
    <w:rsid w:val="00066813"/>
    <w:rsid w:val="00084ADA"/>
    <w:rsid w:val="000B3BEC"/>
    <w:rsid w:val="000B4EB8"/>
    <w:rsid w:val="000F173C"/>
    <w:rsid w:val="001051F5"/>
    <w:rsid w:val="00115BF8"/>
    <w:rsid w:val="00131FAB"/>
    <w:rsid w:val="0014422D"/>
    <w:rsid w:val="001658A2"/>
    <w:rsid w:val="001A5D37"/>
    <w:rsid w:val="001C0192"/>
    <w:rsid w:val="001C278A"/>
    <w:rsid w:val="001F5F4E"/>
    <w:rsid w:val="00216EC6"/>
    <w:rsid w:val="002719C1"/>
    <w:rsid w:val="002754C6"/>
    <w:rsid w:val="002778F0"/>
    <w:rsid w:val="002D1A52"/>
    <w:rsid w:val="002E6D0B"/>
    <w:rsid w:val="002F2985"/>
    <w:rsid w:val="002F5558"/>
    <w:rsid w:val="00304259"/>
    <w:rsid w:val="00317BBA"/>
    <w:rsid w:val="0033369E"/>
    <w:rsid w:val="00346257"/>
    <w:rsid w:val="003501E6"/>
    <w:rsid w:val="00372079"/>
    <w:rsid w:val="00390D3B"/>
    <w:rsid w:val="003C473D"/>
    <w:rsid w:val="003C65DA"/>
    <w:rsid w:val="003D4626"/>
    <w:rsid w:val="004051F6"/>
    <w:rsid w:val="00427F3A"/>
    <w:rsid w:val="00450FA6"/>
    <w:rsid w:val="004873A8"/>
    <w:rsid w:val="004A3480"/>
    <w:rsid w:val="004B6F7B"/>
    <w:rsid w:val="004C2380"/>
    <w:rsid w:val="004D09A5"/>
    <w:rsid w:val="004E2DB4"/>
    <w:rsid w:val="004F73CF"/>
    <w:rsid w:val="00516B23"/>
    <w:rsid w:val="00556FCA"/>
    <w:rsid w:val="00583DB9"/>
    <w:rsid w:val="005913D7"/>
    <w:rsid w:val="005A3D71"/>
    <w:rsid w:val="005B792D"/>
    <w:rsid w:val="0061062A"/>
    <w:rsid w:val="006274B7"/>
    <w:rsid w:val="00627E46"/>
    <w:rsid w:val="006534C9"/>
    <w:rsid w:val="0065526B"/>
    <w:rsid w:val="0066271E"/>
    <w:rsid w:val="00682A00"/>
    <w:rsid w:val="00685044"/>
    <w:rsid w:val="006D6D3F"/>
    <w:rsid w:val="006E5FC2"/>
    <w:rsid w:val="0072441E"/>
    <w:rsid w:val="00732E45"/>
    <w:rsid w:val="00757261"/>
    <w:rsid w:val="007841B3"/>
    <w:rsid w:val="007A78E4"/>
    <w:rsid w:val="007D0038"/>
    <w:rsid w:val="007D2042"/>
    <w:rsid w:val="007D6295"/>
    <w:rsid w:val="007E6642"/>
    <w:rsid w:val="008215CC"/>
    <w:rsid w:val="00874F6A"/>
    <w:rsid w:val="008A4389"/>
    <w:rsid w:val="008C602A"/>
    <w:rsid w:val="008E2C5B"/>
    <w:rsid w:val="008E4017"/>
    <w:rsid w:val="009168BF"/>
    <w:rsid w:val="00933F07"/>
    <w:rsid w:val="0098720F"/>
    <w:rsid w:val="009D424F"/>
    <w:rsid w:val="00A40520"/>
    <w:rsid w:val="00A5036D"/>
    <w:rsid w:val="00A87022"/>
    <w:rsid w:val="00AF3E52"/>
    <w:rsid w:val="00B04272"/>
    <w:rsid w:val="00B24920"/>
    <w:rsid w:val="00B609DF"/>
    <w:rsid w:val="00B80394"/>
    <w:rsid w:val="00B92512"/>
    <w:rsid w:val="00BC4DCB"/>
    <w:rsid w:val="00BC5604"/>
    <w:rsid w:val="00BD1461"/>
    <w:rsid w:val="00BD58F9"/>
    <w:rsid w:val="00BE454D"/>
    <w:rsid w:val="00C00342"/>
    <w:rsid w:val="00C37A43"/>
    <w:rsid w:val="00C52E02"/>
    <w:rsid w:val="00C748B5"/>
    <w:rsid w:val="00C961A5"/>
    <w:rsid w:val="00CA6097"/>
    <w:rsid w:val="00CD7096"/>
    <w:rsid w:val="00D27DDC"/>
    <w:rsid w:val="00D406F6"/>
    <w:rsid w:val="00D47B12"/>
    <w:rsid w:val="00D84A7D"/>
    <w:rsid w:val="00D9320C"/>
    <w:rsid w:val="00DB781E"/>
    <w:rsid w:val="00E05984"/>
    <w:rsid w:val="00E35724"/>
    <w:rsid w:val="00E43C97"/>
    <w:rsid w:val="00EA0ACF"/>
    <w:rsid w:val="00ED7E88"/>
    <w:rsid w:val="00EF5F25"/>
    <w:rsid w:val="00F54F71"/>
    <w:rsid w:val="00F969E4"/>
    <w:rsid w:val="00FA25AF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3FA2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BA2D-9D7E-4FE6-9F2C-AD99DF1A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Grzesiek Tutak</cp:lastModifiedBy>
  <cp:revision>4</cp:revision>
  <cp:lastPrinted>2019-01-23T11:10:00Z</cp:lastPrinted>
  <dcterms:created xsi:type="dcterms:W3CDTF">2022-02-14T21:55:00Z</dcterms:created>
  <dcterms:modified xsi:type="dcterms:W3CDTF">2022-02-15T19:25:00Z</dcterms:modified>
</cp:coreProperties>
</file>