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53F1" w14:textId="77777777" w:rsidR="00117ED5" w:rsidRDefault="00000000">
      <w:pPr>
        <w:rPr>
          <w:b/>
        </w:rPr>
      </w:pPr>
      <w:r>
        <w:rPr>
          <w:b/>
        </w:rPr>
        <w:t xml:space="preserve">KARTA PRZEDMIOTU </w:t>
      </w:r>
    </w:p>
    <w:p w14:paraId="01762583" w14:textId="77777777" w:rsidR="00117ED5" w:rsidRDefault="00117ED5">
      <w:pPr>
        <w:rPr>
          <w:b/>
        </w:rPr>
      </w:pPr>
    </w:p>
    <w:p w14:paraId="2C89C7B7" w14:textId="77777777" w:rsidR="00117ED5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4605"/>
        <w:gridCol w:w="4606"/>
      </w:tblGrid>
      <w:tr w:rsidR="00117ED5" w14:paraId="2DE68295" w14:textId="77777777">
        <w:tc>
          <w:tcPr>
            <w:tcW w:w="4605" w:type="dxa"/>
            <w:shd w:val="clear" w:color="auto" w:fill="auto"/>
          </w:tcPr>
          <w:p w14:paraId="3CBF8901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przedmiotu</w:t>
            </w:r>
          </w:p>
        </w:tc>
        <w:tc>
          <w:tcPr>
            <w:tcW w:w="4605" w:type="dxa"/>
            <w:shd w:val="clear" w:color="auto" w:fill="auto"/>
          </w:tcPr>
          <w:p w14:paraId="1AF7C252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Polityka bezpieczeństwa przedsiębiorstwa</w:t>
            </w:r>
          </w:p>
        </w:tc>
      </w:tr>
      <w:tr w:rsidR="00117ED5" w14:paraId="37E9FE8C" w14:textId="77777777">
        <w:tc>
          <w:tcPr>
            <w:tcW w:w="4605" w:type="dxa"/>
            <w:shd w:val="clear" w:color="auto" w:fill="auto"/>
          </w:tcPr>
          <w:p w14:paraId="7F2C49D8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przedmiotu w języku angielskim</w:t>
            </w:r>
          </w:p>
        </w:tc>
        <w:tc>
          <w:tcPr>
            <w:tcW w:w="4605" w:type="dxa"/>
            <w:shd w:val="clear" w:color="auto" w:fill="auto"/>
          </w:tcPr>
          <w:p w14:paraId="6119DAC1" w14:textId="77777777" w:rsidR="00117ED5" w:rsidRDefault="00000000">
            <w:pPr>
              <w:widowControl w:val="0"/>
              <w:spacing w:after="0" w:line="240" w:lineRule="auto"/>
            </w:pPr>
            <w:r>
              <w:rPr>
                <w:rStyle w:val="jlqj4b"/>
                <w:rFonts w:eastAsia="Calibri"/>
              </w:rPr>
              <w:t xml:space="preserve">Enterprise </w:t>
            </w:r>
            <w:proofErr w:type="spellStart"/>
            <w:r>
              <w:rPr>
                <w:rStyle w:val="jlqj4b"/>
                <w:rFonts w:eastAsia="Calibri"/>
              </w:rPr>
              <w:t>security</w:t>
            </w:r>
            <w:proofErr w:type="spellEnd"/>
            <w:r>
              <w:rPr>
                <w:rStyle w:val="jlqj4b"/>
                <w:rFonts w:eastAsia="Calibri"/>
              </w:rPr>
              <w:t xml:space="preserve"> policy</w:t>
            </w:r>
          </w:p>
        </w:tc>
      </w:tr>
      <w:tr w:rsidR="00117ED5" w14:paraId="27CD4536" w14:textId="77777777">
        <w:tc>
          <w:tcPr>
            <w:tcW w:w="4605" w:type="dxa"/>
            <w:shd w:val="clear" w:color="auto" w:fill="auto"/>
          </w:tcPr>
          <w:p w14:paraId="26D711EF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Kierunek studiów</w:t>
            </w:r>
          </w:p>
        </w:tc>
        <w:tc>
          <w:tcPr>
            <w:tcW w:w="4605" w:type="dxa"/>
            <w:shd w:val="clear" w:color="auto" w:fill="auto"/>
          </w:tcPr>
          <w:p w14:paraId="23D7C5D5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Bezpieczeństwo narodowe</w:t>
            </w:r>
          </w:p>
        </w:tc>
      </w:tr>
      <w:tr w:rsidR="00117ED5" w14:paraId="4C088CAA" w14:textId="77777777">
        <w:tc>
          <w:tcPr>
            <w:tcW w:w="4605" w:type="dxa"/>
            <w:shd w:val="clear" w:color="auto" w:fill="auto"/>
          </w:tcPr>
          <w:p w14:paraId="08E4F160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Poziom studiów (I, II, jednolite magisterskie)</w:t>
            </w:r>
          </w:p>
        </w:tc>
        <w:tc>
          <w:tcPr>
            <w:tcW w:w="4605" w:type="dxa"/>
            <w:shd w:val="clear" w:color="auto" w:fill="auto"/>
          </w:tcPr>
          <w:p w14:paraId="520CB1A9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</w:t>
            </w:r>
          </w:p>
        </w:tc>
      </w:tr>
      <w:tr w:rsidR="00117ED5" w14:paraId="2C9F90BB" w14:textId="77777777">
        <w:tc>
          <w:tcPr>
            <w:tcW w:w="4605" w:type="dxa"/>
            <w:shd w:val="clear" w:color="auto" w:fill="auto"/>
          </w:tcPr>
          <w:p w14:paraId="7F0941A7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Forma studiów (stacjonarne, niestacjonarne)</w:t>
            </w:r>
          </w:p>
        </w:tc>
        <w:tc>
          <w:tcPr>
            <w:tcW w:w="4605" w:type="dxa"/>
            <w:shd w:val="clear" w:color="auto" w:fill="auto"/>
          </w:tcPr>
          <w:p w14:paraId="21289317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stacjonarne</w:t>
            </w:r>
          </w:p>
        </w:tc>
      </w:tr>
      <w:tr w:rsidR="00117ED5" w14:paraId="1660AE4F" w14:textId="77777777">
        <w:tc>
          <w:tcPr>
            <w:tcW w:w="4605" w:type="dxa"/>
            <w:shd w:val="clear" w:color="auto" w:fill="auto"/>
          </w:tcPr>
          <w:p w14:paraId="00801254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Dyscyplina</w:t>
            </w:r>
          </w:p>
        </w:tc>
        <w:tc>
          <w:tcPr>
            <w:tcW w:w="4605" w:type="dxa"/>
            <w:shd w:val="clear" w:color="auto" w:fill="auto"/>
          </w:tcPr>
          <w:p w14:paraId="4C4BE36D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Nauki o polityce i administracji</w:t>
            </w:r>
          </w:p>
        </w:tc>
      </w:tr>
      <w:tr w:rsidR="00117ED5" w14:paraId="78CA2A59" w14:textId="77777777">
        <w:tc>
          <w:tcPr>
            <w:tcW w:w="4605" w:type="dxa"/>
            <w:shd w:val="clear" w:color="auto" w:fill="auto"/>
          </w:tcPr>
          <w:p w14:paraId="160BC63F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Język wykładowy</w:t>
            </w:r>
          </w:p>
        </w:tc>
        <w:tc>
          <w:tcPr>
            <w:tcW w:w="4605" w:type="dxa"/>
            <w:shd w:val="clear" w:color="auto" w:fill="auto"/>
          </w:tcPr>
          <w:p w14:paraId="5CC1258B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polski</w:t>
            </w:r>
          </w:p>
        </w:tc>
      </w:tr>
      <w:tr w:rsidR="00117ED5" w14:paraId="5B51F608" w14:textId="77777777">
        <w:tc>
          <w:tcPr>
            <w:tcW w:w="4605" w:type="dxa"/>
            <w:shd w:val="clear" w:color="auto" w:fill="auto"/>
          </w:tcPr>
          <w:p w14:paraId="7EC784E6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Koordynator przedmiotu/osoba odpowiedzialna</w:t>
            </w:r>
          </w:p>
        </w:tc>
        <w:tc>
          <w:tcPr>
            <w:tcW w:w="4605" w:type="dxa"/>
            <w:shd w:val="clear" w:color="auto" w:fill="auto"/>
          </w:tcPr>
          <w:p w14:paraId="47427366" w14:textId="1E50BE09" w:rsidR="00117ED5" w:rsidRDefault="0010534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 hab. Kinga Machowicz, prof. KUL</w:t>
            </w:r>
          </w:p>
        </w:tc>
      </w:tr>
    </w:tbl>
    <w:p w14:paraId="725872E9" w14:textId="77777777" w:rsidR="00117ED5" w:rsidRDefault="00117ED5">
      <w:pPr>
        <w:spacing w:after="0"/>
      </w:pP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5"/>
        <w:gridCol w:w="2299"/>
      </w:tblGrid>
      <w:tr w:rsidR="00117ED5" w14:paraId="0B43D8EA" w14:textId="77777777" w:rsidTr="00F3110F">
        <w:tc>
          <w:tcPr>
            <w:tcW w:w="2303" w:type="dxa"/>
            <w:shd w:val="clear" w:color="auto" w:fill="auto"/>
          </w:tcPr>
          <w:p w14:paraId="463D44F6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Forma zajęć </w:t>
            </w:r>
            <w:r>
              <w:rPr>
                <w:rFonts w:eastAsia="Calibri"/>
                <w:i/>
              </w:rPr>
              <w:t>(katalog zamknięty ze słownika)</w:t>
            </w:r>
          </w:p>
        </w:tc>
        <w:tc>
          <w:tcPr>
            <w:tcW w:w="2304" w:type="dxa"/>
            <w:shd w:val="clear" w:color="auto" w:fill="auto"/>
          </w:tcPr>
          <w:p w14:paraId="378B75FF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Liczba godzin</w:t>
            </w:r>
          </w:p>
        </w:tc>
        <w:tc>
          <w:tcPr>
            <w:tcW w:w="2305" w:type="dxa"/>
            <w:shd w:val="clear" w:color="auto" w:fill="auto"/>
          </w:tcPr>
          <w:p w14:paraId="7C3A8F4D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semestr</w:t>
            </w:r>
          </w:p>
        </w:tc>
        <w:tc>
          <w:tcPr>
            <w:tcW w:w="2299" w:type="dxa"/>
            <w:shd w:val="clear" w:color="auto" w:fill="auto"/>
          </w:tcPr>
          <w:p w14:paraId="6D986ABD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Punkty ECTS</w:t>
            </w:r>
          </w:p>
        </w:tc>
      </w:tr>
      <w:tr w:rsidR="00117ED5" w14:paraId="32E34612" w14:textId="77777777" w:rsidTr="00F3110F">
        <w:tc>
          <w:tcPr>
            <w:tcW w:w="2303" w:type="dxa"/>
            <w:shd w:val="clear" w:color="auto" w:fill="auto"/>
          </w:tcPr>
          <w:p w14:paraId="44E52D0C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</w:t>
            </w:r>
          </w:p>
        </w:tc>
        <w:tc>
          <w:tcPr>
            <w:tcW w:w="2304" w:type="dxa"/>
            <w:shd w:val="clear" w:color="auto" w:fill="auto"/>
          </w:tcPr>
          <w:p w14:paraId="26FE0D5D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305" w:type="dxa"/>
            <w:shd w:val="clear" w:color="auto" w:fill="auto"/>
          </w:tcPr>
          <w:p w14:paraId="7B5360C1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VI</w:t>
            </w:r>
          </w:p>
        </w:tc>
        <w:tc>
          <w:tcPr>
            <w:tcW w:w="2299" w:type="dxa"/>
            <w:shd w:val="clear" w:color="auto" w:fill="auto"/>
          </w:tcPr>
          <w:p w14:paraId="48B3C040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p w14:paraId="203B6AD6" w14:textId="77777777" w:rsidR="00117ED5" w:rsidRDefault="00117ED5">
      <w:pPr>
        <w:spacing w:after="0"/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232"/>
        <w:gridCol w:w="6980"/>
      </w:tblGrid>
      <w:tr w:rsidR="00117ED5" w14:paraId="3E36D08C" w14:textId="77777777">
        <w:tc>
          <w:tcPr>
            <w:tcW w:w="2232" w:type="dxa"/>
            <w:shd w:val="clear" w:color="auto" w:fill="auto"/>
          </w:tcPr>
          <w:p w14:paraId="227E4DD1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Wymagania wstępne</w:t>
            </w:r>
          </w:p>
        </w:tc>
        <w:tc>
          <w:tcPr>
            <w:tcW w:w="6979" w:type="dxa"/>
            <w:shd w:val="clear" w:color="auto" w:fill="auto"/>
          </w:tcPr>
          <w:p w14:paraId="3C5C5BB4" w14:textId="0A8AD7B7" w:rsidR="00117ED5" w:rsidRDefault="00000000" w:rsidP="00F3110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podstawy wiedzy z zakresu ekonomii,</w:t>
            </w:r>
            <w:r w:rsidR="00F3110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podstawy wiedzy z zakresu bezpieczeństwa danych osobowych</w:t>
            </w:r>
          </w:p>
        </w:tc>
      </w:tr>
    </w:tbl>
    <w:p w14:paraId="57EB61A0" w14:textId="77777777" w:rsidR="00117ED5" w:rsidRDefault="00117ED5">
      <w:pPr>
        <w:spacing w:after="0"/>
      </w:pPr>
    </w:p>
    <w:p w14:paraId="7C0D1E00" w14:textId="77777777" w:rsidR="00117ED5" w:rsidRDefault="00117ED5">
      <w:pPr>
        <w:spacing w:after="0"/>
      </w:pPr>
    </w:p>
    <w:p w14:paraId="1E44CEE7" w14:textId="77777777" w:rsidR="00117ED5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117ED5" w14:paraId="45230BB5" w14:textId="77777777">
        <w:tc>
          <w:tcPr>
            <w:tcW w:w="9212" w:type="dxa"/>
            <w:shd w:val="clear" w:color="auto" w:fill="auto"/>
          </w:tcPr>
          <w:p w14:paraId="50C232C8" w14:textId="6446468A" w:rsidR="00117ED5" w:rsidRDefault="00B167F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Zdobycie kompetencji pozwalających na diagnozowanie zagrożeń w prowadzeniu działalności gospodarczej i przeciwdziałanie tym zagrożeniom.</w:t>
            </w:r>
          </w:p>
        </w:tc>
      </w:tr>
    </w:tbl>
    <w:p w14:paraId="56960896" w14:textId="77777777" w:rsidR="00117ED5" w:rsidRDefault="00117ED5">
      <w:pPr>
        <w:spacing w:after="0"/>
      </w:pPr>
    </w:p>
    <w:p w14:paraId="54D44000" w14:textId="77777777" w:rsidR="00117ED5" w:rsidRDefault="00000000">
      <w:r>
        <w:br w:type="page"/>
      </w:r>
    </w:p>
    <w:p w14:paraId="6DA83436" w14:textId="77777777" w:rsidR="00117ED5" w:rsidRDefault="00117ED5">
      <w:pPr>
        <w:spacing w:after="0"/>
      </w:pPr>
    </w:p>
    <w:p w14:paraId="68E7F141" w14:textId="77777777" w:rsidR="00117ED5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1097"/>
        <w:gridCol w:w="5954"/>
        <w:gridCol w:w="2160"/>
      </w:tblGrid>
      <w:tr w:rsidR="00117ED5" w14:paraId="0F4C6486" w14:textId="77777777">
        <w:tc>
          <w:tcPr>
            <w:tcW w:w="1097" w:type="dxa"/>
            <w:shd w:val="clear" w:color="auto" w:fill="auto"/>
            <w:vAlign w:val="center"/>
          </w:tcPr>
          <w:p w14:paraId="251F2B59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/>
              </w:rPr>
              <w:t>Symbol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CEBBEA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/>
              </w:rPr>
              <w:t>Opis efektu przedmiotowego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0BDDE5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/>
              </w:rPr>
              <w:t>Odniesienie do efektu kierunkowego</w:t>
            </w:r>
          </w:p>
        </w:tc>
      </w:tr>
      <w:tr w:rsidR="00117ED5" w14:paraId="598DEFC9" w14:textId="77777777">
        <w:tc>
          <w:tcPr>
            <w:tcW w:w="9211" w:type="dxa"/>
            <w:gridSpan w:val="3"/>
            <w:shd w:val="clear" w:color="auto" w:fill="auto"/>
          </w:tcPr>
          <w:p w14:paraId="00B9235A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/>
              </w:rPr>
              <w:t>WIEDZA</w:t>
            </w:r>
          </w:p>
        </w:tc>
      </w:tr>
      <w:tr w:rsidR="00117ED5" w14:paraId="5306C653" w14:textId="77777777">
        <w:tc>
          <w:tcPr>
            <w:tcW w:w="1097" w:type="dxa"/>
            <w:shd w:val="clear" w:color="auto" w:fill="auto"/>
          </w:tcPr>
          <w:p w14:paraId="3534E5C9" w14:textId="508354F2" w:rsidR="00117ED5" w:rsidRPr="00494A6C" w:rsidRDefault="00F3110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 xml:space="preserve">K_W02 </w:t>
            </w:r>
          </w:p>
        </w:tc>
        <w:tc>
          <w:tcPr>
            <w:tcW w:w="5954" w:type="dxa"/>
            <w:shd w:val="clear" w:color="auto" w:fill="auto"/>
          </w:tcPr>
          <w:p w14:paraId="49602750" w14:textId="434A1F22" w:rsidR="00117ED5" w:rsidRPr="00494A6C" w:rsidRDefault="005E74F0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absolwent zna i rozumie</w:t>
            </w:r>
            <w:r w:rsidR="00195BC6" w:rsidRPr="00494A6C">
              <w:rPr>
                <w:rStyle w:val="tabulatory"/>
                <w:rFonts w:cstheme="minorHAnsi"/>
              </w:rPr>
              <w:t xml:space="preserve"> i</w:t>
            </w:r>
            <w:r w:rsidR="00195BC6" w:rsidRPr="00494A6C">
              <w:rPr>
                <w:rStyle w:val="markedcontent"/>
                <w:rFonts w:cstheme="minorHAnsi"/>
              </w:rPr>
              <w:t xml:space="preserve">stotę oraz uwarunkowania bezpieczeństwa państwa zarówno w skali lokalnej, ogólnopaństwowej, jak i międzynarodowej </w:t>
            </w:r>
          </w:p>
        </w:tc>
        <w:tc>
          <w:tcPr>
            <w:tcW w:w="2160" w:type="dxa"/>
            <w:shd w:val="clear" w:color="auto" w:fill="auto"/>
          </w:tcPr>
          <w:p w14:paraId="08D0F2FF" w14:textId="2A2FAE72" w:rsidR="00117ED5" w:rsidRPr="00494A6C" w:rsidRDefault="00195BC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P6U_W2 P6S_WK1</w:t>
            </w:r>
          </w:p>
        </w:tc>
      </w:tr>
      <w:tr w:rsidR="00117ED5" w14:paraId="2EC4597B" w14:textId="77777777">
        <w:trPr>
          <w:trHeight w:val="338"/>
        </w:trPr>
        <w:tc>
          <w:tcPr>
            <w:tcW w:w="1097" w:type="dxa"/>
            <w:shd w:val="clear" w:color="auto" w:fill="auto"/>
          </w:tcPr>
          <w:p w14:paraId="45F34601" w14:textId="24BDBF81" w:rsidR="00117ED5" w:rsidRPr="00494A6C" w:rsidRDefault="00B856DF">
            <w:pPr>
              <w:widowControl w:val="0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K_W06</w:t>
            </w:r>
          </w:p>
        </w:tc>
        <w:tc>
          <w:tcPr>
            <w:tcW w:w="5954" w:type="dxa"/>
            <w:shd w:val="clear" w:color="auto" w:fill="auto"/>
          </w:tcPr>
          <w:p w14:paraId="20D164C3" w14:textId="4821DB6A" w:rsidR="00117ED5" w:rsidRPr="00494A6C" w:rsidRDefault="005E74F0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absolwent zna i rozumie</w:t>
            </w:r>
            <w:r w:rsidR="00195BC6" w:rsidRPr="00494A6C">
              <w:rPr>
                <w:rStyle w:val="markedcontent"/>
                <w:rFonts w:cstheme="minorHAnsi"/>
              </w:rPr>
              <w:t xml:space="preserve"> wiedzę dotyczącą norm etycznych, które obowiązują w relacjach międzyludzkich </w:t>
            </w:r>
          </w:p>
        </w:tc>
        <w:tc>
          <w:tcPr>
            <w:tcW w:w="2160" w:type="dxa"/>
            <w:shd w:val="clear" w:color="auto" w:fill="auto"/>
          </w:tcPr>
          <w:p w14:paraId="1C1362DC" w14:textId="28F20C57" w:rsidR="00117ED5" w:rsidRPr="00494A6C" w:rsidRDefault="00195BC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P6U_W1 P6S_WK1</w:t>
            </w:r>
            <w:r w:rsidRPr="00494A6C">
              <w:rPr>
                <w:rFonts w:cstheme="minorHAnsi"/>
              </w:rPr>
              <w:br/>
            </w:r>
            <w:r w:rsidRPr="00494A6C">
              <w:rPr>
                <w:rStyle w:val="markedcontent"/>
                <w:rFonts w:cstheme="minorHAnsi"/>
              </w:rPr>
              <w:t>P6S_WK2</w:t>
            </w:r>
          </w:p>
        </w:tc>
      </w:tr>
      <w:tr w:rsidR="00117ED5" w14:paraId="269E77DD" w14:textId="77777777">
        <w:trPr>
          <w:trHeight w:val="338"/>
        </w:trPr>
        <w:tc>
          <w:tcPr>
            <w:tcW w:w="1097" w:type="dxa"/>
            <w:shd w:val="clear" w:color="auto" w:fill="auto"/>
          </w:tcPr>
          <w:p w14:paraId="3DA98911" w14:textId="4F293E36" w:rsidR="00117ED5" w:rsidRPr="00494A6C" w:rsidRDefault="00B856DF">
            <w:pPr>
              <w:widowControl w:val="0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K_W07</w:t>
            </w:r>
          </w:p>
        </w:tc>
        <w:tc>
          <w:tcPr>
            <w:tcW w:w="5954" w:type="dxa"/>
            <w:shd w:val="clear" w:color="auto" w:fill="auto"/>
          </w:tcPr>
          <w:p w14:paraId="2BFC32A9" w14:textId="3F0F82FF" w:rsidR="00117ED5" w:rsidRPr="00494A6C" w:rsidRDefault="005E74F0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absolwent zna i rozumie</w:t>
            </w:r>
            <w:r w:rsidR="00195BC6" w:rsidRPr="00494A6C">
              <w:rPr>
                <w:rStyle w:val="markedcontent"/>
                <w:rFonts w:cstheme="minorHAnsi"/>
              </w:rPr>
              <w:t xml:space="preserve"> wiedzę z zakresu ochrony własności intelektualnej oraz zna zasady jej stosowania w praktyce </w:t>
            </w:r>
          </w:p>
        </w:tc>
        <w:tc>
          <w:tcPr>
            <w:tcW w:w="2160" w:type="dxa"/>
            <w:shd w:val="clear" w:color="auto" w:fill="auto"/>
          </w:tcPr>
          <w:p w14:paraId="05303CF0" w14:textId="6A8E656A" w:rsidR="00117ED5" w:rsidRPr="00494A6C" w:rsidRDefault="00195BC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P6U_W1 P6S_WK2</w:t>
            </w:r>
          </w:p>
        </w:tc>
      </w:tr>
      <w:tr w:rsidR="00117ED5" w14:paraId="6517D899" w14:textId="77777777">
        <w:tc>
          <w:tcPr>
            <w:tcW w:w="9211" w:type="dxa"/>
            <w:gridSpan w:val="3"/>
            <w:shd w:val="clear" w:color="auto" w:fill="auto"/>
          </w:tcPr>
          <w:p w14:paraId="2869275D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/>
              </w:rPr>
              <w:t>UMIEJĘTNOŚCI</w:t>
            </w:r>
          </w:p>
        </w:tc>
      </w:tr>
      <w:tr w:rsidR="005E74F0" w14:paraId="6DECEB21" w14:textId="77777777">
        <w:trPr>
          <w:trHeight w:val="599"/>
        </w:trPr>
        <w:tc>
          <w:tcPr>
            <w:tcW w:w="1097" w:type="dxa"/>
            <w:shd w:val="clear" w:color="auto" w:fill="auto"/>
          </w:tcPr>
          <w:p w14:paraId="4640B761" w14:textId="67D77A7F" w:rsidR="005E74F0" w:rsidRPr="00494A6C" w:rsidRDefault="005E74F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K_U01</w:t>
            </w:r>
          </w:p>
        </w:tc>
        <w:tc>
          <w:tcPr>
            <w:tcW w:w="5954" w:type="dxa"/>
            <w:shd w:val="clear" w:color="auto" w:fill="auto"/>
          </w:tcPr>
          <w:p w14:paraId="3BC7CFFE" w14:textId="47662C80" w:rsidR="005E74F0" w:rsidRPr="00494A6C" w:rsidRDefault="00195BC6">
            <w:pPr>
              <w:widowControl w:val="0"/>
              <w:spacing w:after="0"/>
              <w:jc w:val="both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 xml:space="preserve">absolwent potrafi wykorzystywać zdobytą wiedzę teoretyczną do analizowania, diagnozowania, wyjaśniania oraz prognozowania kwestii szczegółowych odnoszących się do bezpieczeństwa narodowego </w:t>
            </w:r>
          </w:p>
        </w:tc>
        <w:tc>
          <w:tcPr>
            <w:tcW w:w="2160" w:type="dxa"/>
            <w:shd w:val="clear" w:color="auto" w:fill="auto"/>
          </w:tcPr>
          <w:p w14:paraId="7B830F3F" w14:textId="158018DB" w:rsidR="005E74F0" w:rsidRPr="00494A6C" w:rsidRDefault="00195BC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P6U_U1 P6S_UW1</w:t>
            </w:r>
          </w:p>
        </w:tc>
      </w:tr>
      <w:tr w:rsidR="005E74F0" w14:paraId="58E68F03" w14:textId="77777777">
        <w:trPr>
          <w:trHeight w:val="599"/>
        </w:trPr>
        <w:tc>
          <w:tcPr>
            <w:tcW w:w="1097" w:type="dxa"/>
            <w:shd w:val="clear" w:color="auto" w:fill="auto"/>
          </w:tcPr>
          <w:p w14:paraId="41A4BEAD" w14:textId="123F7293" w:rsidR="005E74F0" w:rsidRPr="00494A6C" w:rsidRDefault="005E74F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K_U02</w:t>
            </w:r>
          </w:p>
        </w:tc>
        <w:tc>
          <w:tcPr>
            <w:tcW w:w="5954" w:type="dxa"/>
            <w:shd w:val="clear" w:color="auto" w:fill="auto"/>
          </w:tcPr>
          <w:p w14:paraId="6833C5DE" w14:textId="228A034D" w:rsidR="005E74F0" w:rsidRPr="00494A6C" w:rsidRDefault="00195BC6">
            <w:pPr>
              <w:widowControl w:val="0"/>
              <w:spacing w:after="0"/>
              <w:jc w:val="both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 xml:space="preserve">absolwent potrafi budować strategie działań dotyczących bezpieczeństwa narodowego </w:t>
            </w:r>
          </w:p>
        </w:tc>
        <w:tc>
          <w:tcPr>
            <w:tcW w:w="2160" w:type="dxa"/>
            <w:shd w:val="clear" w:color="auto" w:fill="auto"/>
          </w:tcPr>
          <w:p w14:paraId="253AB961" w14:textId="23AD6BE7" w:rsidR="005E74F0" w:rsidRPr="00494A6C" w:rsidRDefault="00195BC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P6U_U3 P6S_UW1</w:t>
            </w:r>
          </w:p>
        </w:tc>
      </w:tr>
      <w:tr w:rsidR="006827F7" w14:paraId="00FF4A2B" w14:textId="77777777">
        <w:trPr>
          <w:trHeight w:val="599"/>
        </w:trPr>
        <w:tc>
          <w:tcPr>
            <w:tcW w:w="1097" w:type="dxa"/>
            <w:shd w:val="clear" w:color="auto" w:fill="auto"/>
          </w:tcPr>
          <w:p w14:paraId="3E36D04C" w14:textId="75E2BF3A" w:rsidR="006827F7" w:rsidRPr="00494A6C" w:rsidRDefault="005E74F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K_U03</w:t>
            </w:r>
          </w:p>
        </w:tc>
        <w:tc>
          <w:tcPr>
            <w:tcW w:w="5954" w:type="dxa"/>
            <w:shd w:val="clear" w:color="auto" w:fill="auto"/>
          </w:tcPr>
          <w:p w14:paraId="57E1C8A7" w14:textId="50EC2553" w:rsidR="006827F7" w:rsidRPr="00494A6C" w:rsidRDefault="00195BC6">
            <w:pPr>
              <w:widowControl w:val="0"/>
              <w:spacing w:after="0"/>
              <w:jc w:val="both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 xml:space="preserve">absolwent potrafi rozwiązywać konkretne problemy związane z bezpieczeństwem narodowym, prognozować działania oraz przewidywać skutki tychże działań, wykorzystując przy tym nabytą wiedzę teoretyczną </w:t>
            </w:r>
          </w:p>
        </w:tc>
        <w:tc>
          <w:tcPr>
            <w:tcW w:w="2160" w:type="dxa"/>
            <w:shd w:val="clear" w:color="auto" w:fill="auto"/>
          </w:tcPr>
          <w:p w14:paraId="0BDB8EBB" w14:textId="0E60B107" w:rsidR="006827F7" w:rsidRPr="00494A6C" w:rsidRDefault="00195BC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P6U_U1 P6S_UW1</w:t>
            </w:r>
          </w:p>
        </w:tc>
      </w:tr>
      <w:tr w:rsidR="006827F7" w14:paraId="5D63FE50" w14:textId="77777777">
        <w:trPr>
          <w:trHeight w:val="599"/>
        </w:trPr>
        <w:tc>
          <w:tcPr>
            <w:tcW w:w="1097" w:type="dxa"/>
            <w:shd w:val="clear" w:color="auto" w:fill="auto"/>
          </w:tcPr>
          <w:p w14:paraId="674F44EE" w14:textId="07332DE8" w:rsidR="006827F7" w:rsidRPr="00494A6C" w:rsidRDefault="006827F7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K_U05</w:t>
            </w:r>
          </w:p>
        </w:tc>
        <w:tc>
          <w:tcPr>
            <w:tcW w:w="5954" w:type="dxa"/>
            <w:shd w:val="clear" w:color="auto" w:fill="auto"/>
          </w:tcPr>
          <w:p w14:paraId="671453B9" w14:textId="308FF023" w:rsidR="006827F7" w:rsidRPr="00494A6C" w:rsidRDefault="00195BC6">
            <w:pPr>
              <w:widowControl w:val="0"/>
              <w:spacing w:after="0"/>
              <w:jc w:val="both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 xml:space="preserve">absolwent potrafi prawidłowo oceniać zagrożenia dla bezpieczeństwa narodowego oraz identyfikować ich przyczyny </w:t>
            </w:r>
          </w:p>
        </w:tc>
        <w:tc>
          <w:tcPr>
            <w:tcW w:w="2160" w:type="dxa"/>
            <w:shd w:val="clear" w:color="auto" w:fill="auto"/>
          </w:tcPr>
          <w:p w14:paraId="11DCC450" w14:textId="457E3C94" w:rsidR="006827F7" w:rsidRPr="00494A6C" w:rsidRDefault="00195BC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P6U_U1 P6S_UW1</w:t>
            </w:r>
          </w:p>
        </w:tc>
      </w:tr>
      <w:tr w:rsidR="00117ED5" w14:paraId="2B8EEDDD" w14:textId="77777777">
        <w:trPr>
          <w:trHeight w:val="599"/>
        </w:trPr>
        <w:tc>
          <w:tcPr>
            <w:tcW w:w="1097" w:type="dxa"/>
            <w:shd w:val="clear" w:color="auto" w:fill="auto"/>
          </w:tcPr>
          <w:p w14:paraId="5EDD602A" w14:textId="169831D0" w:rsidR="00117ED5" w:rsidRPr="00494A6C" w:rsidRDefault="006827F7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K_U06</w:t>
            </w:r>
          </w:p>
        </w:tc>
        <w:tc>
          <w:tcPr>
            <w:tcW w:w="5954" w:type="dxa"/>
            <w:shd w:val="clear" w:color="auto" w:fill="auto"/>
          </w:tcPr>
          <w:p w14:paraId="5524D6E4" w14:textId="03E89879" w:rsidR="00117ED5" w:rsidRPr="00494A6C" w:rsidRDefault="00195BC6">
            <w:pPr>
              <w:widowControl w:val="0"/>
              <w:spacing w:after="0"/>
              <w:jc w:val="both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absolwent potrafi</w:t>
            </w:r>
            <w:r w:rsidRPr="00494A6C">
              <w:rPr>
                <w:rStyle w:val="tabulatory"/>
                <w:rFonts w:cstheme="minorHAnsi"/>
              </w:rPr>
              <w:t xml:space="preserve"> </w:t>
            </w:r>
            <w:r w:rsidRPr="00494A6C">
              <w:rPr>
                <w:rStyle w:val="markedcontent"/>
                <w:rFonts w:cstheme="minorHAnsi"/>
              </w:rPr>
              <w:t>przygotować wypowiedzi w języku polskim oraz w języku obcym dotyczące nauk społecznych, wykorzystując wybrane teorie i różnorodne</w:t>
            </w:r>
            <w:r w:rsidR="00494A6C" w:rsidRPr="00494A6C">
              <w:rPr>
                <w:rStyle w:val="markedcontent"/>
                <w:rFonts w:cstheme="minorHAnsi"/>
              </w:rPr>
              <w:t xml:space="preserve"> </w:t>
            </w:r>
            <w:r w:rsidRPr="00494A6C">
              <w:rPr>
                <w:rStyle w:val="markedcontent"/>
                <w:rFonts w:cstheme="minorHAnsi"/>
              </w:rPr>
              <w:t>źródła</w:t>
            </w:r>
            <w:r w:rsidR="00494A6C" w:rsidRPr="00494A6C">
              <w:rPr>
                <w:rStyle w:val="markedcontent"/>
                <w:rFonts w:cstheme="minorHAnsi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154C179" w14:textId="0D2E0D70" w:rsidR="00117ED5" w:rsidRPr="00494A6C" w:rsidRDefault="00494A6C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P6U_U1</w:t>
            </w:r>
            <w:r w:rsidRPr="00494A6C">
              <w:rPr>
                <w:rFonts w:cstheme="minorHAnsi"/>
              </w:rPr>
              <w:br/>
            </w:r>
            <w:r w:rsidRPr="00494A6C">
              <w:rPr>
                <w:rStyle w:val="markedcontent"/>
                <w:rFonts w:cstheme="minorHAnsi"/>
              </w:rPr>
              <w:t>P6U_U3</w:t>
            </w:r>
            <w:r w:rsidRPr="00494A6C">
              <w:rPr>
                <w:rFonts w:cstheme="minorHAnsi"/>
              </w:rPr>
              <w:br/>
            </w:r>
            <w:r w:rsidRPr="00494A6C">
              <w:rPr>
                <w:rStyle w:val="markedcontent"/>
                <w:rFonts w:cstheme="minorHAnsi"/>
              </w:rPr>
              <w:t>P6S_UK1</w:t>
            </w:r>
            <w:r w:rsidRPr="00494A6C">
              <w:rPr>
                <w:rFonts w:cstheme="minorHAnsi"/>
              </w:rPr>
              <w:br/>
            </w:r>
            <w:r w:rsidRPr="00494A6C">
              <w:rPr>
                <w:rStyle w:val="markedcontent"/>
                <w:rFonts w:cstheme="minorHAnsi"/>
              </w:rPr>
              <w:t>P6S_UK2</w:t>
            </w:r>
          </w:p>
        </w:tc>
      </w:tr>
      <w:tr w:rsidR="00117ED5" w14:paraId="2BD81111" w14:textId="77777777">
        <w:trPr>
          <w:trHeight w:val="599"/>
        </w:trPr>
        <w:tc>
          <w:tcPr>
            <w:tcW w:w="1097" w:type="dxa"/>
            <w:shd w:val="clear" w:color="auto" w:fill="auto"/>
          </w:tcPr>
          <w:p w14:paraId="254805E3" w14:textId="0AC7CABB" w:rsidR="00117ED5" w:rsidRPr="00494A6C" w:rsidRDefault="00B856D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K_U07</w:t>
            </w:r>
          </w:p>
        </w:tc>
        <w:tc>
          <w:tcPr>
            <w:tcW w:w="5954" w:type="dxa"/>
            <w:shd w:val="clear" w:color="auto" w:fill="auto"/>
          </w:tcPr>
          <w:p w14:paraId="5716A932" w14:textId="29DC1A10" w:rsidR="00117ED5" w:rsidRPr="00494A6C" w:rsidRDefault="00195BC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absolwent potrafi</w:t>
            </w:r>
            <w:r w:rsidR="00494A6C" w:rsidRPr="00494A6C">
              <w:rPr>
                <w:rStyle w:val="tabulatory"/>
                <w:rFonts w:cstheme="minorHAnsi"/>
              </w:rPr>
              <w:t xml:space="preserve"> </w:t>
            </w:r>
            <w:r w:rsidR="00494A6C" w:rsidRPr="00494A6C">
              <w:rPr>
                <w:rStyle w:val="markedcontent"/>
                <w:rFonts w:cstheme="minorHAnsi"/>
              </w:rPr>
              <w:t xml:space="preserve">pozyskiwać, przechowywać oraz przetwarzać informacje z wykorzystaniem nowoczesnych technologii informacyjnych </w:t>
            </w:r>
          </w:p>
        </w:tc>
        <w:tc>
          <w:tcPr>
            <w:tcW w:w="2160" w:type="dxa"/>
            <w:shd w:val="clear" w:color="auto" w:fill="auto"/>
          </w:tcPr>
          <w:p w14:paraId="1B65CF8D" w14:textId="7BE09A45" w:rsidR="00117ED5" w:rsidRPr="00494A6C" w:rsidRDefault="00494A6C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P6U_U1 P6S_UW1</w:t>
            </w:r>
          </w:p>
        </w:tc>
      </w:tr>
      <w:tr w:rsidR="00117ED5" w14:paraId="2B34C5F6" w14:textId="77777777">
        <w:trPr>
          <w:trHeight w:val="599"/>
        </w:trPr>
        <w:tc>
          <w:tcPr>
            <w:tcW w:w="1097" w:type="dxa"/>
            <w:shd w:val="clear" w:color="auto" w:fill="auto"/>
          </w:tcPr>
          <w:p w14:paraId="1B137F89" w14:textId="78D11083" w:rsidR="00117ED5" w:rsidRPr="00494A6C" w:rsidRDefault="00B856D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K_U08</w:t>
            </w:r>
          </w:p>
        </w:tc>
        <w:tc>
          <w:tcPr>
            <w:tcW w:w="5954" w:type="dxa"/>
            <w:shd w:val="clear" w:color="auto" w:fill="auto"/>
          </w:tcPr>
          <w:p w14:paraId="561073C0" w14:textId="68499E4B" w:rsidR="00117ED5" w:rsidRPr="00494A6C" w:rsidRDefault="00195BC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absolwent potrafi</w:t>
            </w:r>
            <w:r w:rsidR="00494A6C" w:rsidRPr="00494A6C">
              <w:rPr>
                <w:rStyle w:val="markedcontent"/>
                <w:rFonts w:cstheme="minorHAnsi"/>
              </w:rPr>
              <w:t xml:space="preserve"> planować, organizować pracę zespołu i współpracować w grupie </w:t>
            </w:r>
          </w:p>
        </w:tc>
        <w:tc>
          <w:tcPr>
            <w:tcW w:w="2160" w:type="dxa"/>
            <w:shd w:val="clear" w:color="auto" w:fill="auto"/>
          </w:tcPr>
          <w:p w14:paraId="50356371" w14:textId="6B4A9EBA" w:rsidR="00117ED5" w:rsidRPr="00494A6C" w:rsidRDefault="00494A6C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P6U_U1 P6S_UO1</w:t>
            </w:r>
            <w:r w:rsidRPr="00494A6C">
              <w:rPr>
                <w:rFonts w:cstheme="minorHAnsi"/>
              </w:rPr>
              <w:br/>
            </w:r>
            <w:r w:rsidRPr="00494A6C">
              <w:rPr>
                <w:rStyle w:val="markedcontent"/>
                <w:rFonts w:cstheme="minorHAnsi"/>
              </w:rPr>
              <w:t>P6S_UO2</w:t>
            </w:r>
          </w:p>
        </w:tc>
      </w:tr>
      <w:tr w:rsidR="00117ED5" w14:paraId="374E0C09" w14:textId="77777777">
        <w:tc>
          <w:tcPr>
            <w:tcW w:w="9211" w:type="dxa"/>
            <w:gridSpan w:val="3"/>
            <w:shd w:val="clear" w:color="auto" w:fill="auto"/>
          </w:tcPr>
          <w:p w14:paraId="229B3507" w14:textId="74130F59" w:rsidR="00117ED5" w:rsidRDefault="00B856DF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t>KOMPETENCJE SPOŁECZNE</w:t>
            </w:r>
          </w:p>
        </w:tc>
      </w:tr>
      <w:tr w:rsidR="00117ED5" w14:paraId="5F271983" w14:textId="77777777">
        <w:tc>
          <w:tcPr>
            <w:tcW w:w="1097" w:type="dxa"/>
            <w:shd w:val="clear" w:color="auto" w:fill="auto"/>
          </w:tcPr>
          <w:p w14:paraId="06FDD8BB" w14:textId="54BDFA95" w:rsidR="00117ED5" w:rsidRPr="00494A6C" w:rsidRDefault="00B856D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K_K01</w:t>
            </w:r>
          </w:p>
        </w:tc>
        <w:tc>
          <w:tcPr>
            <w:tcW w:w="5954" w:type="dxa"/>
            <w:shd w:val="clear" w:color="auto" w:fill="auto"/>
          </w:tcPr>
          <w:p w14:paraId="12E7D206" w14:textId="4943B076" w:rsidR="00117ED5" w:rsidRPr="00494A6C" w:rsidRDefault="00195BC6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494A6C">
              <w:rPr>
                <w:rFonts w:cstheme="minorHAnsi"/>
                <w:lang w:eastAsia="pl-PL"/>
              </w:rPr>
              <w:t>absolwent jest gotów</w:t>
            </w:r>
            <w:r w:rsidR="00494A6C" w:rsidRPr="00494A6C">
              <w:rPr>
                <w:rFonts w:cstheme="minorHAnsi"/>
                <w:lang w:eastAsia="pl-PL"/>
              </w:rPr>
              <w:t xml:space="preserve"> do </w:t>
            </w:r>
            <w:r w:rsidR="00494A6C" w:rsidRPr="00494A6C">
              <w:rPr>
                <w:rStyle w:val="markedcontent"/>
                <w:rFonts w:cstheme="minorHAnsi"/>
              </w:rPr>
              <w:t>przestrzegania zasad etyki zawodowej oraz ich stosowania w działaniach</w:t>
            </w:r>
            <w:r w:rsidR="00B167F4">
              <w:rPr>
                <w:rStyle w:val="markedcontent"/>
                <w:rFonts w:cstheme="minorHAnsi"/>
              </w:rPr>
              <w:t xml:space="preserve"> </w:t>
            </w:r>
            <w:r w:rsidR="00494A6C" w:rsidRPr="00494A6C">
              <w:rPr>
                <w:rStyle w:val="markedcontent"/>
                <w:rFonts w:cstheme="minorHAnsi"/>
              </w:rPr>
              <w:t>mających na celu zapewnienie najwyższych standardów bezpieczeństwa P6U_</w:t>
            </w:r>
          </w:p>
        </w:tc>
        <w:tc>
          <w:tcPr>
            <w:tcW w:w="2160" w:type="dxa"/>
            <w:shd w:val="clear" w:color="auto" w:fill="auto"/>
          </w:tcPr>
          <w:p w14:paraId="23C88871" w14:textId="4C486C04" w:rsidR="00117ED5" w:rsidRPr="00494A6C" w:rsidRDefault="00494A6C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K1 P6S_KR1</w:t>
            </w:r>
          </w:p>
        </w:tc>
      </w:tr>
      <w:tr w:rsidR="00B856DF" w14:paraId="4ECAF412" w14:textId="77777777">
        <w:tc>
          <w:tcPr>
            <w:tcW w:w="1097" w:type="dxa"/>
            <w:shd w:val="clear" w:color="auto" w:fill="auto"/>
          </w:tcPr>
          <w:p w14:paraId="13B827B1" w14:textId="05C56820" w:rsidR="00B856DF" w:rsidRPr="00494A6C" w:rsidRDefault="00B856D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K_K03</w:t>
            </w:r>
          </w:p>
        </w:tc>
        <w:tc>
          <w:tcPr>
            <w:tcW w:w="5954" w:type="dxa"/>
            <w:shd w:val="clear" w:color="auto" w:fill="auto"/>
          </w:tcPr>
          <w:p w14:paraId="1AD75DF6" w14:textId="3C57C56D" w:rsidR="00B856DF" w:rsidRPr="00494A6C" w:rsidRDefault="00195BC6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494A6C">
              <w:rPr>
                <w:rFonts w:cstheme="minorHAnsi"/>
                <w:lang w:eastAsia="pl-PL"/>
              </w:rPr>
              <w:t>absolwent jest gotów</w:t>
            </w:r>
            <w:r w:rsidR="00494A6C" w:rsidRPr="00494A6C">
              <w:rPr>
                <w:rFonts w:cstheme="minorHAnsi"/>
                <w:lang w:eastAsia="pl-PL"/>
              </w:rPr>
              <w:t xml:space="preserve"> do </w:t>
            </w:r>
            <w:r w:rsidR="00494A6C" w:rsidRPr="00494A6C">
              <w:rPr>
                <w:rStyle w:val="markedcontent"/>
                <w:rFonts w:cstheme="minorHAnsi"/>
              </w:rPr>
              <w:t xml:space="preserve">dokonywania oceny i samooceny wiedzy we wskazanym zakresie </w:t>
            </w:r>
          </w:p>
        </w:tc>
        <w:tc>
          <w:tcPr>
            <w:tcW w:w="2160" w:type="dxa"/>
            <w:shd w:val="clear" w:color="auto" w:fill="auto"/>
          </w:tcPr>
          <w:p w14:paraId="533C63BC" w14:textId="0E3DAA69" w:rsidR="00B856DF" w:rsidRPr="00494A6C" w:rsidRDefault="00494A6C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94A6C">
              <w:rPr>
                <w:rStyle w:val="markedcontent"/>
                <w:rFonts w:cstheme="minorHAnsi"/>
              </w:rPr>
              <w:t>P6U_K2 P6S_KK1</w:t>
            </w:r>
            <w:r w:rsidRPr="00494A6C">
              <w:rPr>
                <w:rFonts w:cstheme="minorHAnsi"/>
              </w:rPr>
              <w:br/>
            </w:r>
            <w:r w:rsidRPr="00494A6C">
              <w:rPr>
                <w:rStyle w:val="markedcontent"/>
                <w:rFonts w:cstheme="minorHAnsi"/>
              </w:rPr>
              <w:t>P6S_KK2</w:t>
            </w:r>
          </w:p>
        </w:tc>
      </w:tr>
    </w:tbl>
    <w:p w14:paraId="7A0A94D9" w14:textId="77777777" w:rsidR="00117ED5" w:rsidRDefault="00117ED5">
      <w:pPr>
        <w:pStyle w:val="Akapitzlist"/>
        <w:ind w:left="1080"/>
        <w:rPr>
          <w:b/>
        </w:rPr>
      </w:pPr>
    </w:p>
    <w:p w14:paraId="02FD3602" w14:textId="77777777" w:rsidR="00117ED5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117ED5" w14:paraId="19B435C6" w14:textId="77777777">
        <w:tc>
          <w:tcPr>
            <w:tcW w:w="9212" w:type="dxa"/>
            <w:shd w:val="clear" w:color="auto" w:fill="auto"/>
          </w:tcPr>
          <w:p w14:paraId="5A7417D4" w14:textId="5B7FE921" w:rsidR="00117ED5" w:rsidRPr="00105340" w:rsidRDefault="00395818" w:rsidP="00105340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ind w:left="709" w:hanging="567"/>
              <w:rPr>
                <w:rFonts w:ascii="Calibri" w:eastAsia="Calibri" w:hAnsi="Calibri"/>
              </w:rPr>
            </w:pPr>
            <w:r>
              <w:rPr>
                <w:lang w:eastAsia="pl-PL"/>
              </w:rPr>
              <w:t xml:space="preserve">Przedstawienie programu przedmiotu i wymagań egzaminacyjnych. </w:t>
            </w:r>
            <w:r w:rsidR="007925B1" w:rsidRPr="00105340">
              <w:rPr>
                <w:rFonts w:ascii="Calibri" w:eastAsia="Calibri" w:hAnsi="Calibri"/>
              </w:rPr>
              <w:t xml:space="preserve">Wieloznaczność </w:t>
            </w:r>
            <w:r w:rsidR="00105340" w:rsidRPr="00105340">
              <w:rPr>
                <w:rFonts w:ascii="Calibri" w:eastAsia="Calibri" w:hAnsi="Calibri"/>
              </w:rPr>
              <w:t xml:space="preserve">pojęcia polityki bezpieczeństwa </w:t>
            </w:r>
            <w:r w:rsidR="00105340">
              <w:rPr>
                <w:rFonts w:ascii="Calibri" w:eastAsia="Calibri" w:hAnsi="Calibri"/>
              </w:rPr>
              <w:t>przedsiębiorstwa</w:t>
            </w:r>
            <w:r w:rsidR="007925B1" w:rsidRPr="00105340">
              <w:rPr>
                <w:rFonts w:eastAsia="Calibri"/>
              </w:rPr>
              <w:t>.</w:t>
            </w:r>
          </w:p>
          <w:p w14:paraId="32C30685" w14:textId="356FCC0D" w:rsidR="00117ED5" w:rsidRPr="000A2552" w:rsidRDefault="00000000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ind w:left="709" w:hanging="567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Forma prawna prowadzenia działalności </w:t>
            </w:r>
            <w:r w:rsidR="00105340">
              <w:rPr>
                <w:rFonts w:eastAsia="Calibri"/>
              </w:rPr>
              <w:t>gospodarczej</w:t>
            </w:r>
            <w:r>
              <w:rPr>
                <w:rFonts w:eastAsia="Calibri"/>
              </w:rPr>
              <w:t xml:space="preserve"> a poziom bezpieczeństwa organizacyjnego, prawnego i finansowego</w:t>
            </w:r>
            <w:r w:rsidR="000A2552">
              <w:rPr>
                <w:rFonts w:eastAsia="Calibri"/>
              </w:rPr>
              <w:t>:</w:t>
            </w:r>
          </w:p>
          <w:p w14:paraId="1CF3D6F5" w14:textId="1E922A87" w:rsidR="000A2552" w:rsidRDefault="000A2552" w:rsidP="000A2552">
            <w:pPr>
              <w:pStyle w:val="Akapitzlist"/>
              <w:widowControl w:val="0"/>
              <w:numPr>
                <w:ilvl w:val="3"/>
                <w:numId w:val="3"/>
              </w:numPr>
              <w:spacing w:after="0" w:line="240" w:lineRule="auto"/>
              <w:ind w:left="873" w:hanging="284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ewidencjonowana działalność gospodarcza i spółka cywilna</w:t>
            </w:r>
          </w:p>
          <w:p w14:paraId="7539037F" w14:textId="08B6968E" w:rsidR="000A2552" w:rsidRDefault="000A2552" w:rsidP="000A2552">
            <w:pPr>
              <w:pStyle w:val="Akapitzlist"/>
              <w:widowControl w:val="0"/>
              <w:numPr>
                <w:ilvl w:val="3"/>
                <w:numId w:val="3"/>
              </w:numPr>
              <w:spacing w:after="0" w:line="240" w:lineRule="auto"/>
              <w:ind w:left="873" w:hanging="284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spółki osobowe</w:t>
            </w:r>
          </w:p>
          <w:p w14:paraId="3CD8E73E" w14:textId="282BD0C2" w:rsidR="000A2552" w:rsidRDefault="000A2552" w:rsidP="000A2552">
            <w:pPr>
              <w:pStyle w:val="Akapitzlist"/>
              <w:widowControl w:val="0"/>
              <w:numPr>
                <w:ilvl w:val="3"/>
                <w:numId w:val="3"/>
              </w:numPr>
              <w:spacing w:after="0" w:line="240" w:lineRule="auto"/>
              <w:ind w:left="873" w:hanging="284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spółka z ograniczoną odpowiedzialnością </w:t>
            </w:r>
          </w:p>
          <w:p w14:paraId="1CCC566A" w14:textId="732025FE" w:rsidR="000A2552" w:rsidRDefault="000A2552" w:rsidP="000A2552">
            <w:pPr>
              <w:pStyle w:val="Akapitzlist"/>
              <w:widowControl w:val="0"/>
              <w:numPr>
                <w:ilvl w:val="3"/>
                <w:numId w:val="3"/>
              </w:numPr>
              <w:spacing w:after="0" w:line="240" w:lineRule="auto"/>
              <w:ind w:left="873" w:hanging="284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spółka akcyjna i prosta spółka akcyjna</w:t>
            </w:r>
          </w:p>
          <w:p w14:paraId="097DF365" w14:textId="43FAB053" w:rsidR="00105340" w:rsidRPr="000A2552" w:rsidRDefault="00105340" w:rsidP="00105340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ind w:left="709" w:hanging="567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Otoczenie przedsiębiorstwa</w:t>
            </w:r>
          </w:p>
          <w:p w14:paraId="4C9CAB6D" w14:textId="654F2979" w:rsidR="000A2552" w:rsidRDefault="000A2552" w:rsidP="000A255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regulacje prawne dotyczące reglamentowania działalności gospodarczej</w:t>
            </w:r>
          </w:p>
          <w:p w14:paraId="28F6FAF3" w14:textId="1EAFF2B8" w:rsidR="000A2552" w:rsidRDefault="000A2552" w:rsidP="000A255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regulacje prawne dotyczące prowadzenia działalności gospodarczej </w:t>
            </w:r>
            <w:r w:rsidR="00B856DF">
              <w:rPr>
                <w:rFonts w:ascii="Calibri" w:eastAsia="Calibri" w:hAnsi="Calibri"/>
              </w:rPr>
              <w:t>w stanach nadzwyczajnych</w:t>
            </w:r>
          </w:p>
          <w:p w14:paraId="5EFF50B0" w14:textId="70F4023E" w:rsidR="0038377F" w:rsidRDefault="0038377F" w:rsidP="000A255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relacje z interesariuszami – budowanie wiarygodności finansowej</w:t>
            </w:r>
          </w:p>
          <w:p w14:paraId="57CF3E85" w14:textId="2D397D97" w:rsidR="00B856DF" w:rsidRDefault="00E33B39" w:rsidP="000A255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środowisko wewnętrzne:  relacje </w:t>
            </w:r>
            <w:r w:rsidR="0038377F">
              <w:rPr>
                <w:rFonts w:ascii="Calibri" w:eastAsia="Calibri" w:hAnsi="Calibri"/>
              </w:rPr>
              <w:t>w miejscu pracy</w:t>
            </w:r>
          </w:p>
          <w:p w14:paraId="1193D8E8" w14:textId="034B44B6" w:rsidR="009525CA" w:rsidRPr="000A2552" w:rsidRDefault="009525CA" w:rsidP="000A255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środowisko wewnętrzne: style przywództwa a budowanie struktury organizacyjnej</w:t>
            </w:r>
            <w:r w:rsidR="009B18CA">
              <w:rPr>
                <w:rFonts w:ascii="Calibri" w:eastAsia="Calibri" w:hAnsi="Calibri"/>
              </w:rPr>
              <w:t>.</w:t>
            </w:r>
          </w:p>
          <w:p w14:paraId="236A3784" w14:textId="44AC7ED5" w:rsidR="00117ED5" w:rsidRPr="00E33B39" w:rsidRDefault="00000000" w:rsidP="00105340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ind w:left="709" w:hanging="567"/>
              <w:rPr>
                <w:rFonts w:ascii="Calibri" w:eastAsia="Calibri" w:hAnsi="Calibri"/>
              </w:rPr>
            </w:pPr>
            <w:r w:rsidRPr="00105340">
              <w:rPr>
                <w:rFonts w:eastAsia="Calibri"/>
              </w:rPr>
              <w:t>Zagrożenia dla funkcjonowania przedsiębiorstwa – perspektywa lokalna</w:t>
            </w:r>
            <w:r w:rsidR="00105340" w:rsidRPr="00105340">
              <w:rPr>
                <w:rFonts w:eastAsia="Calibri"/>
              </w:rPr>
              <w:t xml:space="preserve">, </w:t>
            </w:r>
            <w:r w:rsidRPr="00105340">
              <w:rPr>
                <w:rFonts w:eastAsia="Calibri"/>
              </w:rPr>
              <w:t>krajowa</w:t>
            </w:r>
            <w:r w:rsidR="00105340" w:rsidRPr="00105340">
              <w:rPr>
                <w:rFonts w:eastAsia="Calibri"/>
              </w:rPr>
              <w:t xml:space="preserve"> </w:t>
            </w:r>
            <w:r w:rsidR="00105340">
              <w:rPr>
                <w:rFonts w:eastAsia="Calibri"/>
              </w:rPr>
              <w:t xml:space="preserve">i </w:t>
            </w:r>
            <w:r w:rsidRPr="00105340">
              <w:rPr>
                <w:rFonts w:eastAsia="Calibri"/>
              </w:rPr>
              <w:t>międzynarodowa</w:t>
            </w:r>
          </w:p>
          <w:p w14:paraId="78676DB9" w14:textId="6C454C81" w:rsidR="0038377F" w:rsidRPr="0038377F" w:rsidRDefault="0038377F" w:rsidP="00E33B39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</w:rPr>
            </w:pPr>
            <w:r w:rsidRPr="0038377F">
              <w:rPr>
                <w:rFonts w:ascii="Calibri" w:eastAsia="Calibri" w:hAnsi="Calibri"/>
              </w:rPr>
              <w:t xml:space="preserve">paradygmaty </w:t>
            </w:r>
            <w:proofErr w:type="spellStart"/>
            <w:r w:rsidRPr="0038377F">
              <w:rPr>
                <w:rFonts w:ascii="Calibri" w:eastAsia="Calibri" w:hAnsi="Calibri"/>
                <w:i/>
                <w:iCs/>
              </w:rPr>
              <w:t>too</w:t>
            </w:r>
            <w:proofErr w:type="spellEnd"/>
            <w:r w:rsidRPr="0038377F">
              <w:rPr>
                <w:rFonts w:ascii="Calibri" w:eastAsia="Calibri" w:hAnsi="Calibri"/>
                <w:i/>
                <w:iCs/>
              </w:rPr>
              <w:t xml:space="preserve"> big to </w:t>
            </w:r>
            <w:proofErr w:type="spellStart"/>
            <w:r w:rsidRPr="0038377F">
              <w:rPr>
                <w:rFonts w:ascii="Calibri" w:eastAsia="Calibri" w:hAnsi="Calibri"/>
                <w:i/>
                <w:iCs/>
              </w:rPr>
              <w:t>fail</w:t>
            </w:r>
            <w:proofErr w:type="spellEnd"/>
            <w:r w:rsidRPr="0038377F">
              <w:rPr>
                <w:rFonts w:ascii="Calibri" w:eastAsia="Calibri" w:hAnsi="Calibri"/>
              </w:rPr>
              <w:t xml:space="preserve"> i </w:t>
            </w:r>
            <w:proofErr w:type="spellStart"/>
            <w:r w:rsidRPr="0038377F">
              <w:rPr>
                <w:rFonts w:ascii="Calibri" w:eastAsia="Calibri" w:hAnsi="Calibri"/>
                <w:i/>
                <w:iCs/>
              </w:rPr>
              <w:t>too</w:t>
            </w:r>
            <w:proofErr w:type="spellEnd"/>
            <w:r w:rsidRPr="0038377F">
              <w:rPr>
                <w:rFonts w:ascii="Calibri" w:eastAsia="Calibri" w:hAnsi="Calibri"/>
                <w:i/>
                <w:iCs/>
              </w:rPr>
              <w:t xml:space="preserve"> big to </w:t>
            </w:r>
            <w:proofErr w:type="spellStart"/>
            <w:r w:rsidRPr="0038377F">
              <w:rPr>
                <w:rFonts w:ascii="Calibri" w:eastAsia="Calibri" w:hAnsi="Calibri"/>
                <w:i/>
                <w:iCs/>
              </w:rPr>
              <w:t>jail</w:t>
            </w:r>
            <w:proofErr w:type="spellEnd"/>
            <w:r w:rsidRPr="0038377F">
              <w:rPr>
                <w:rFonts w:ascii="Calibri" w:eastAsia="Calibri" w:hAnsi="Calibri"/>
              </w:rPr>
              <w:t>, z</w:t>
            </w:r>
            <w:r>
              <w:rPr>
                <w:rFonts w:ascii="Calibri" w:eastAsia="Calibri" w:hAnsi="Calibri"/>
              </w:rPr>
              <w:t xml:space="preserve">jawiska określane jako </w:t>
            </w:r>
            <w:r w:rsidRPr="0038377F">
              <w:rPr>
                <w:rFonts w:ascii="Calibri" w:eastAsia="Calibri" w:hAnsi="Calibri"/>
              </w:rPr>
              <w:t>czarny łabędź</w:t>
            </w:r>
            <w:r w:rsidR="009525CA">
              <w:rPr>
                <w:rFonts w:ascii="Calibri" w:eastAsia="Calibri" w:hAnsi="Calibri"/>
              </w:rPr>
              <w:t>,</w:t>
            </w:r>
            <w:r w:rsidRPr="0038377F">
              <w:rPr>
                <w:rFonts w:ascii="Calibri" w:eastAsia="Calibri" w:hAnsi="Calibri"/>
              </w:rPr>
              <w:t xml:space="preserve"> czarna meduza, czarny słoń, szary nosorożec</w:t>
            </w:r>
          </w:p>
          <w:p w14:paraId="15B4BA11" w14:textId="3186C989" w:rsidR="00E33B39" w:rsidRDefault="0038377F" w:rsidP="00E33B39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przeciwdziałanie </w:t>
            </w:r>
            <w:r w:rsidR="00E33B39" w:rsidRPr="0038377F">
              <w:rPr>
                <w:rFonts w:ascii="Calibri" w:eastAsia="Calibri" w:hAnsi="Calibri"/>
              </w:rPr>
              <w:t>nieuczciw</w:t>
            </w:r>
            <w:r>
              <w:rPr>
                <w:rFonts w:ascii="Calibri" w:eastAsia="Calibri" w:hAnsi="Calibri"/>
              </w:rPr>
              <w:t>ej</w:t>
            </w:r>
            <w:r w:rsidR="00E33B39" w:rsidRPr="0038377F">
              <w:rPr>
                <w:rFonts w:ascii="Calibri" w:eastAsia="Calibri" w:hAnsi="Calibri"/>
              </w:rPr>
              <w:t xml:space="preserve"> konkurencj</w:t>
            </w:r>
            <w:r>
              <w:rPr>
                <w:rFonts w:ascii="Calibri" w:eastAsia="Calibri" w:hAnsi="Calibri"/>
              </w:rPr>
              <w:t>i i ochrona tajemnicy przedsiębiorstwa</w:t>
            </w:r>
            <w:r w:rsidRPr="0038377F">
              <w:rPr>
                <w:rFonts w:ascii="Calibri" w:eastAsia="Calibri" w:hAnsi="Calibri"/>
              </w:rPr>
              <w:t xml:space="preserve"> </w:t>
            </w:r>
          </w:p>
          <w:p w14:paraId="1AEE4FAF" w14:textId="7997A473" w:rsidR="009B18CA" w:rsidRPr="0038377F" w:rsidRDefault="009B18CA" w:rsidP="00E33B39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zmiany społeczne i polityczne wymuszające zmianę modelu biznesowego.</w:t>
            </w:r>
          </w:p>
          <w:p w14:paraId="342DC447" w14:textId="77777777" w:rsidR="00117ED5" w:rsidRDefault="00105340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ind w:left="709" w:hanging="567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Restrukturyzacja jako sposób </w:t>
            </w:r>
            <w:r w:rsidR="001D0ED1">
              <w:rPr>
                <w:rFonts w:ascii="Calibri" w:eastAsia="Calibri" w:hAnsi="Calibri"/>
              </w:rPr>
              <w:t>zażegnania zagrożenia niewypłacalności przedsiębiorstwa.</w:t>
            </w:r>
          </w:p>
          <w:p w14:paraId="72A4072D" w14:textId="3ED06B08" w:rsidR="001D0ED1" w:rsidRDefault="001D0ED1">
            <w:pPr>
              <w:pStyle w:val="Akapitzlist"/>
              <w:widowControl w:val="0"/>
              <w:numPr>
                <w:ilvl w:val="3"/>
                <w:numId w:val="1"/>
              </w:numPr>
              <w:spacing w:after="0" w:line="240" w:lineRule="auto"/>
              <w:ind w:left="709" w:hanging="567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Upadłość jako skutek niewypłacalności przedsiębiorstwa.</w:t>
            </w:r>
          </w:p>
        </w:tc>
      </w:tr>
    </w:tbl>
    <w:p w14:paraId="317F9A1D" w14:textId="77777777" w:rsidR="00117ED5" w:rsidRDefault="00117ED5">
      <w:pPr>
        <w:rPr>
          <w:b/>
        </w:rPr>
      </w:pPr>
    </w:p>
    <w:p w14:paraId="07481252" w14:textId="77777777" w:rsidR="00117ED5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099"/>
        <w:gridCol w:w="2979"/>
        <w:gridCol w:w="2551"/>
        <w:gridCol w:w="2583"/>
      </w:tblGrid>
      <w:tr w:rsidR="00117ED5" w14:paraId="37064F86" w14:textId="77777777" w:rsidTr="005E74F0">
        <w:tc>
          <w:tcPr>
            <w:tcW w:w="1099" w:type="dxa"/>
            <w:shd w:val="clear" w:color="auto" w:fill="auto"/>
            <w:vAlign w:val="center"/>
          </w:tcPr>
          <w:p w14:paraId="72F387B6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Symbol efektu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03AA4C9A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Metody dydaktyczne</w:t>
            </w:r>
          </w:p>
          <w:p w14:paraId="3749709C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i/>
                <w:sz w:val="18"/>
                <w:szCs w:val="18"/>
              </w:rPr>
              <w:t>(lista wyboru)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71E126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Metody weryfikacji</w:t>
            </w:r>
          </w:p>
          <w:p w14:paraId="06D7256E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6C3B066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Sposoby dokumentacji</w:t>
            </w:r>
          </w:p>
          <w:p w14:paraId="1C52FED1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i/>
                <w:sz w:val="18"/>
                <w:szCs w:val="18"/>
              </w:rPr>
              <w:t>(lista wyboru)</w:t>
            </w:r>
          </w:p>
        </w:tc>
      </w:tr>
      <w:tr w:rsidR="00117ED5" w14:paraId="256A8BBC" w14:textId="77777777" w:rsidTr="005E74F0">
        <w:tc>
          <w:tcPr>
            <w:tcW w:w="9212" w:type="dxa"/>
            <w:gridSpan w:val="4"/>
            <w:shd w:val="clear" w:color="auto" w:fill="auto"/>
            <w:vAlign w:val="center"/>
          </w:tcPr>
          <w:p w14:paraId="082598FB" w14:textId="77777777" w:rsidR="00117ED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WIEDZA</w:t>
            </w:r>
          </w:p>
        </w:tc>
      </w:tr>
      <w:tr w:rsidR="005E74F0" w14:paraId="21974CA1" w14:textId="77777777" w:rsidTr="005E74F0">
        <w:tc>
          <w:tcPr>
            <w:tcW w:w="1099" w:type="dxa"/>
            <w:shd w:val="clear" w:color="auto" w:fill="auto"/>
          </w:tcPr>
          <w:p w14:paraId="037F67C5" w14:textId="314A6DEE" w:rsidR="005E74F0" w:rsidRPr="005E74F0" w:rsidRDefault="005E74F0" w:rsidP="005E74F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E74F0">
              <w:rPr>
                <w:rStyle w:val="markedcontent"/>
                <w:rFonts w:cstheme="minorHAnsi"/>
              </w:rPr>
              <w:t xml:space="preserve">K_W02 </w:t>
            </w:r>
          </w:p>
        </w:tc>
        <w:tc>
          <w:tcPr>
            <w:tcW w:w="2979" w:type="dxa"/>
            <w:shd w:val="clear" w:color="auto" w:fill="auto"/>
          </w:tcPr>
          <w:p w14:paraId="49BC9415" w14:textId="1E2D0D00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Wykład </w:t>
            </w:r>
          </w:p>
        </w:tc>
        <w:tc>
          <w:tcPr>
            <w:tcW w:w="2551" w:type="dxa"/>
            <w:shd w:val="clear" w:color="auto" w:fill="auto"/>
          </w:tcPr>
          <w:p w14:paraId="6289C736" w14:textId="7777777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Egzamin</w:t>
            </w:r>
          </w:p>
        </w:tc>
        <w:tc>
          <w:tcPr>
            <w:tcW w:w="2583" w:type="dxa"/>
            <w:shd w:val="clear" w:color="auto" w:fill="auto"/>
          </w:tcPr>
          <w:p w14:paraId="5AAC5DCC" w14:textId="7777777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5E74F0" w14:paraId="0F9F0468" w14:textId="77777777" w:rsidTr="005E74F0">
        <w:trPr>
          <w:trHeight w:val="138"/>
        </w:trPr>
        <w:tc>
          <w:tcPr>
            <w:tcW w:w="1099" w:type="dxa"/>
            <w:shd w:val="clear" w:color="auto" w:fill="auto"/>
          </w:tcPr>
          <w:p w14:paraId="44637715" w14:textId="0F681570" w:rsidR="005E74F0" w:rsidRPr="005E74F0" w:rsidRDefault="005E74F0" w:rsidP="005E74F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E74F0">
              <w:rPr>
                <w:rStyle w:val="markedcontent"/>
                <w:rFonts w:cstheme="minorHAnsi"/>
              </w:rPr>
              <w:t>K_W06</w:t>
            </w:r>
          </w:p>
        </w:tc>
        <w:tc>
          <w:tcPr>
            <w:tcW w:w="2979" w:type="dxa"/>
            <w:shd w:val="clear" w:color="auto" w:fill="auto"/>
          </w:tcPr>
          <w:p w14:paraId="36DC3C1E" w14:textId="41586FFF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Wykład </w:t>
            </w:r>
          </w:p>
        </w:tc>
        <w:tc>
          <w:tcPr>
            <w:tcW w:w="2551" w:type="dxa"/>
            <w:shd w:val="clear" w:color="auto" w:fill="auto"/>
          </w:tcPr>
          <w:p w14:paraId="39FB1C6C" w14:textId="7777777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Egzamin</w:t>
            </w:r>
          </w:p>
        </w:tc>
        <w:tc>
          <w:tcPr>
            <w:tcW w:w="2583" w:type="dxa"/>
            <w:shd w:val="clear" w:color="auto" w:fill="auto"/>
          </w:tcPr>
          <w:p w14:paraId="717E26AF" w14:textId="7777777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5E74F0" w14:paraId="40D6382F" w14:textId="77777777" w:rsidTr="005E74F0">
        <w:tc>
          <w:tcPr>
            <w:tcW w:w="1099" w:type="dxa"/>
            <w:shd w:val="clear" w:color="auto" w:fill="auto"/>
          </w:tcPr>
          <w:p w14:paraId="6278D4EF" w14:textId="270B123A" w:rsidR="005E74F0" w:rsidRPr="005E74F0" w:rsidRDefault="005E74F0" w:rsidP="005E74F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E74F0">
              <w:rPr>
                <w:rStyle w:val="markedcontent"/>
                <w:rFonts w:cstheme="minorHAnsi"/>
              </w:rPr>
              <w:t>K_W07</w:t>
            </w:r>
          </w:p>
        </w:tc>
        <w:tc>
          <w:tcPr>
            <w:tcW w:w="2979" w:type="dxa"/>
            <w:shd w:val="clear" w:color="auto" w:fill="auto"/>
          </w:tcPr>
          <w:p w14:paraId="508DB5C8" w14:textId="78CD6FE9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Wykład </w:t>
            </w:r>
          </w:p>
        </w:tc>
        <w:tc>
          <w:tcPr>
            <w:tcW w:w="2551" w:type="dxa"/>
            <w:shd w:val="clear" w:color="auto" w:fill="auto"/>
          </w:tcPr>
          <w:p w14:paraId="67839524" w14:textId="7777777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Egzamin</w:t>
            </w:r>
          </w:p>
        </w:tc>
        <w:tc>
          <w:tcPr>
            <w:tcW w:w="2583" w:type="dxa"/>
            <w:shd w:val="clear" w:color="auto" w:fill="auto"/>
          </w:tcPr>
          <w:p w14:paraId="3DFD7DF7" w14:textId="7777777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5E74F0" w14:paraId="3C4A5480" w14:textId="77777777" w:rsidTr="005E74F0">
        <w:tc>
          <w:tcPr>
            <w:tcW w:w="9212" w:type="dxa"/>
            <w:gridSpan w:val="4"/>
            <w:shd w:val="clear" w:color="auto" w:fill="auto"/>
            <w:vAlign w:val="center"/>
          </w:tcPr>
          <w:p w14:paraId="7536398A" w14:textId="77777777" w:rsidR="005E74F0" w:rsidRDefault="005E74F0" w:rsidP="005E74F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UMIEJĘTNOŚCI</w:t>
            </w:r>
          </w:p>
        </w:tc>
      </w:tr>
      <w:tr w:rsidR="005E74F0" w14:paraId="1BC54A93" w14:textId="77777777" w:rsidTr="005E74F0">
        <w:tc>
          <w:tcPr>
            <w:tcW w:w="1099" w:type="dxa"/>
            <w:shd w:val="clear" w:color="auto" w:fill="auto"/>
          </w:tcPr>
          <w:p w14:paraId="28065838" w14:textId="69BD5FC5" w:rsidR="005E74F0" w:rsidRPr="005E74F0" w:rsidRDefault="005E74F0" w:rsidP="005E74F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E74F0">
              <w:rPr>
                <w:rStyle w:val="markedcontent"/>
                <w:rFonts w:cstheme="minorHAnsi"/>
              </w:rPr>
              <w:t>K_U01</w:t>
            </w:r>
          </w:p>
        </w:tc>
        <w:tc>
          <w:tcPr>
            <w:tcW w:w="2979" w:type="dxa"/>
            <w:shd w:val="clear" w:color="auto" w:fill="auto"/>
          </w:tcPr>
          <w:p w14:paraId="1673276D" w14:textId="62022D7B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</w:t>
            </w:r>
          </w:p>
        </w:tc>
        <w:tc>
          <w:tcPr>
            <w:tcW w:w="2551" w:type="dxa"/>
            <w:shd w:val="clear" w:color="auto" w:fill="auto"/>
          </w:tcPr>
          <w:p w14:paraId="5ABC3439" w14:textId="59149F11" w:rsidR="005E74F0" w:rsidRDefault="005E74F0" w:rsidP="005E74F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Egzamin</w:t>
            </w:r>
          </w:p>
        </w:tc>
        <w:tc>
          <w:tcPr>
            <w:tcW w:w="2583" w:type="dxa"/>
            <w:shd w:val="clear" w:color="auto" w:fill="auto"/>
          </w:tcPr>
          <w:p w14:paraId="012C4E52" w14:textId="35E486A2" w:rsidR="005E74F0" w:rsidRDefault="005E74F0" w:rsidP="005E74F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5E74F0" w14:paraId="229F7031" w14:textId="77777777" w:rsidTr="005E74F0">
        <w:tc>
          <w:tcPr>
            <w:tcW w:w="1099" w:type="dxa"/>
            <w:shd w:val="clear" w:color="auto" w:fill="auto"/>
          </w:tcPr>
          <w:p w14:paraId="52F2C224" w14:textId="210FF36B" w:rsidR="005E74F0" w:rsidRPr="005E74F0" w:rsidRDefault="005E74F0" w:rsidP="005E74F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E74F0">
              <w:rPr>
                <w:rStyle w:val="markedcontent"/>
                <w:rFonts w:cstheme="minorHAnsi"/>
              </w:rPr>
              <w:t>K_U02</w:t>
            </w:r>
          </w:p>
        </w:tc>
        <w:tc>
          <w:tcPr>
            <w:tcW w:w="2979" w:type="dxa"/>
            <w:shd w:val="clear" w:color="auto" w:fill="auto"/>
          </w:tcPr>
          <w:p w14:paraId="460EB8EB" w14:textId="0897AC04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</w:t>
            </w:r>
          </w:p>
        </w:tc>
        <w:tc>
          <w:tcPr>
            <w:tcW w:w="2551" w:type="dxa"/>
            <w:shd w:val="clear" w:color="auto" w:fill="auto"/>
          </w:tcPr>
          <w:p w14:paraId="3DD8E10B" w14:textId="07272379" w:rsidR="005E74F0" w:rsidRDefault="005E74F0" w:rsidP="005E74F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Egzamin</w:t>
            </w:r>
          </w:p>
        </w:tc>
        <w:tc>
          <w:tcPr>
            <w:tcW w:w="2583" w:type="dxa"/>
            <w:shd w:val="clear" w:color="auto" w:fill="auto"/>
          </w:tcPr>
          <w:p w14:paraId="443E3C63" w14:textId="1B0DBE35" w:rsidR="005E74F0" w:rsidRDefault="005E74F0" w:rsidP="005E74F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5E74F0" w14:paraId="54DB2D2E" w14:textId="77777777" w:rsidTr="005E74F0">
        <w:tc>
          <w:tcPr>
            <w:tcW w:w="1099" w:type="dxa"/>
            <w:shd w:val="clear" w:color="auto" w:fill="auto"/>
          </w:tcPr>
          <w:p w14:paraId="5D13E6CB" w14:textId="7BFA0418" w:rsidR="005E74F0" w:rsidRPr="005E74F0" w:rsidRDefault="005E74F0" w:rsidP="005E74F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E74F0">
              <w:rPr>
                <w:rStyle w:val="markedcontent"/>
                <w:rFonts w:cstheme="minorHAnsi"/>
              </w:rPr>
              <w:t>K_U03</w:t>
            </w:r>
          </w:p>
        </w:tc>
        <w:tc>
          <w:tcPr>
            <w:tcW w:w="2979" w:type="dxa"/>
            <w:shd w:val="clear" w:color="auto" w:fill="auto"/>
          </w:tcPr>
          <w:p w14:paraId="5F89E531" w14:textId="3DAED13F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</w:t>
            </w:r>
          </w:p>
        </w:tc>
        <w:tc>
          <w:tcPr>
            <w:tcW w:w="2551" w:type="dxa"/>
            <w:shd w:val="clear" w:color="auto" w:fill="auto"/>
          </w:tcPr>
          <w:p w14:paraId="482A74C6" w14:textId="038899B3" w:rsidR="005E74F0" w:rsidRDefault="005E74F0" w:rsidP="005E74F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Egzamin</w:t>
            </w:r>
          </w:p>
        </w:tc>
        <w:tc>
          <w:tcPr>
            <w:tcW w:w="2583" w:type="dxa"/>
            <w:shd w:val="clear" w:color="auto" w:fill="auto"/>
          </w:tcPr>
          <w:p w14:paraId="1FCE9FF5" w14:textId="7946CA6C" w:rsidR="005E74F0" w:rsidRDefault="005E74F0" w:rsidP="005E74F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5E74F0" w14:paraId="3B5324FB" w14:textId="77777777" w:rsidTr="005E74F0">
        <w:tc>
          <w:tcPr>
            <w:tcW w:w="1099" w:type="dxa"/>
            <w:shd w:val="clear" w:color="auto" w:fill="auto"/>
          </w:tcPr>
          <w:p w14:paraId="037796FF" w14:textId="417BFDB6" w:rsidR="005E74F0" w:rsidRPr="005E74F0" w:rsidRDefault="005E74F0" w:rsidP="005E74F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E74F0">
              <w:rPr>
                <w:rStyle w:val="markedcontent"/>
                <w:rFonts w:cstheme="minorHAnsi"/>
              </w:rPr>
              <w:t>K_U05</w:t>
            </w:r>
          </w:p>
        </w:tc>
        <w:tc>
          <w:tcPr>
            <w:tcW w:w="2979" w:type="dxa"/>
            <w:shd w:val="clear" w:color="auto" w:fill="auto"/>
          </w:tcPr>
          <w:p w14:paraId="1DE87142" w14:textId="769E35C6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</w:t>
            </w:r>
          </w:p>
        </w:tc>
        <w:tc>
          <w:tcPr>
            <w:tcW w:w="2551" w:type="dxa"/>
            <w:shd w:val="clear" w:color="auto" w:fill="auto"/>
          </w:tcPr>
          <w:p w14:paraId="794DA26D" w14:textId="2A7D191B" w:rsidR="005E74F0" w:rsidRDefault="005E74F0" w:rsidP="005E74F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Egzamin</w:t>
            </w:r>
          </w:p>
        </w:tc>
        <w:tc>
          <w:tcPr>
            <w:tcW w:w="2583" w:type="dxa"/>
            <w:shd w:val="clear" w:color="auto" w:fill="auto"/>
          </w:tcPr>
          <w:p w14:paraId="325D2B4E" w14:textId="2BD082E7" w:rsidR="005E74F0" w:rsidRDefault="005E74F0" w:rsidP="005E74F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5E74F0" w14:paraId="312A2B84" w14:textId="77777777" w:rsidTr="005E74F0">
        <w:tc>
          <w:tcPr>
            <w:tcW w:w="1099" w:type="dxa"/>
            <w:shd w:val="clear" w:color="auto" w:fill="auto"/>
          </w:tcPr>
          <w:p w14:paraId="0A988599" w14:textId="4CC105A9" w:rsidR="005E74F0" w:rsidRPr="005E74F0" w:rsidRDefault="005E74F0" w:rsidP="005E74F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E74F0">
              <w:rPr>
                <w:rStyle w:val="markedcontent"/>
                <w:rFonts w:cstheme="minorHAnsi"/>
              </w:rPr>
              <w:t>K_U06</w:t>
            </w:r>
          </w:p>
        </w:tc>
        <w:tc>
          <w:tcPr>
            <w:tcW w:w="2979" w:type="dxa"/>
            <w:shd w:val="clear" w:color="auto" w:fill="auto"/>
          </w:tcPr>
          <w:p w14:paraId="184A02EB" w14:textId="2E81EF9B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</w:t>
            </w:r>
          </w:p>
        </w:tc>
        <w:tc>
          <w:tcPr>
            <w:tcW w:w="2551" w:type="dxa"/>
            <w:shd w:val="clear" w:color="auto" w:fill="auto"/>
          </w:tcPr>
          <w:p w14:paraId="6A5EBE05" w14:textId="7777777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Egzamin</w:t>
            </w:r>
          </w:p>
        </w:tc>
        <w:tc>
          <w:tcPr>
            <w:tcW w:w="2583" w:type="dxa"/>
            <w:shd w:val="clear" w:color="auto" w:fill="auto"/>
          </w:tcPr>
          <w:p w14:paraId="4FACBF0D" w14:textId="7777777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5E74F0" w14:paraId="7AA5A05E" w14:textId="77777777" w:rsidTr="005E74F0">
        <w:tc>
          <w:tcPr>
            <w:tcW w:w="1099" w:type="dxa"/>
            <w:shd w:val="clear" w:color="auto" w:fill="auto"/>
          </w:tcPr>
          <w:p w14:paraId="39D43FF8" w14:textId="2402F65E" w:rsidR="005E74F0" w:rsidRPr="005E74F0" w:rsidRDefault="005E74F0" w:rsidP="005E74F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E74F0">
              <w:rPr>
                <w:rStyle w:val="markedcontent"/>
                <w:rFonts w:cstheme="minorHAnsi"/>
              </w:rPr>
              <w:t>K_U07</w:t>
            </w:r>
          </w:p>
        </w:tc>
        <w:tc>
          <w:tcPr>
            <w:tcW w:w="2979" w:type="dxa"/>
            <w:shd w:val="clear" w:color="auto" w:fill="auto"/>
          </w:tcPr>
          <w:p w14:paraId="1EA6DED8" w14:textId="49D1DEC1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</w:t>
            </w:r>
          </w:p>
        </w:tc>
        <w:tc>
          <w:tcPr>
            <w:tcW w:w="2551" w:type="dxa"/>
            <w:shd w:val="clear" w:color="auto" w:fill="auto"/>
          </w:tcPr>
          <w:p w14:paraId="02BFBE78" w14:textId="7777777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Egzamin</w:t>
            </w:r>
          </w:p>
        </w:tc>
        <w:tc>
          <w:tcPr>
            <w:tcW w:w="2583" w:type="dxa"/>
            <w:shd w:val="clear" w:color="auto" w:fill="auto"/>
          </w:tcPr>
          <w:p w14:paraId="10FAA556" w14:textId="7777777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5E74F0" w14:paraId="74425CFE" w14:textId="77777777" w:rsidTr="005E74F0">
        <w:tc>
          <w:tcPr>
            <w:tcW w:w="1099" w:type="dxa"/>
            <w:shd w:val="clear" w:color="auto" w:fill="auto"/>
          </w:tcPr>
          <w:p w14:paraId="3F063BF9" w14:textId="20B2430D" w:rsidR="005E74F0" w:rsidRPr="005E74F0" w:rsidRDefault="005E74F0" w:rsidP="005E74F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E74F0">
              <w:rPr>
                <w:rStyle w:val="markedcontent"/>
                <w:rFonts w:cstheme="minorHAnsi"/>
              </w:rPr>
              <w:t>K_U08</w:t>
            </w:r>
          </w:p>
        </w:tc>
        <w:tc>
          <w:tcPr>
            <w:tcW w:w="2979" w:type="dxa"/>
            <w:shd w:val="clear" w:color="auto" w:fill="auto"/>
          </w:tcPr>
          <w:p w14:paraId="6D3782D1" w14:textId="135B7CF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</w:t>
            </w:r>
          </w:p>
        </w:tc>
        <w:tc>
          <w:tcPr>
            <w:tcW w:w="2551" w:type="dxa"/>
            <w:shd w:val="clear" w:color="auto" w:fill="auto"/>
          </w:tcPr>
          <w:p w14:paraId="05A27115" w14:textId="7777777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Egzamin</w:t>
            </w:r>
          </w:p>
        </w:tc>
        <w:tc>
          <w:tcPr>
            <w:tcW w:w="2583" w:type="dxa"/>
            <w:shd w:val="clear" w:color="auto" w:fill="auto"/>
          </w:tcPr>
          <w:p w14:paraId="43D8EE7F" w14:textId="7777777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5E74F0" w14:paraId="7AD2E8E9" w14:textId="77777777" w:rsidTr="005E74F0">
        <w:tc>
          <w:tcPr>
            <w:tcW w:w="9212" w:type="dxa"/>
            <w:gridSpan w:val="4"/>
            <w:shd w:val="clear" w:color="auto" w:fill="auto"/>
            <w:vAlign w:val="center"/>
          </w:tcPr>
          <w:p w14:paraId="30F67AD4" w14:textId="77777777" w:rsidR="005E74F0" w:rsidRDefault="005E74F0" w:rsidP="005E74F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KOMPETENCJE SPOŁECZNE</w:t>
            </w:r>
          </w:p>
        </w:tc>
      </w:tr>
      <w:tr w:rsidR="005E74F0" w14:paraId="51080FBE" w14:textId="77777777" w:rsidTr="005E74F0">
        <w:tc>
          <w:tcPr>
            <w:tcW w:w="1099" w:type="dxa"/>
            <w:shd w:val="clear" w:color="auto" w:fill="auto"/>
          </w:tcPr>
          <w:p w14:paraId="083E20F1" w14:textId="21B59D5C" w:rsidR="005E74F0" w:rsidRPr="005E74F0" w:rsidRDefault="005E74F0" w:rsidP="005E74F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E74F0">
              <w:rPr>
                <w:rStyle w:val="markedcontent"/>
                <w:rFonts w:cstheme="minorHAnsi"/>
              </w:rPr>
              <w:t>K_K01</w:t>
            </w:r>
          </w:p>
        </w:tc>
        <w:tc>
          <w:tcPr>
            <w:tcW w:w="2979" w:type="dxa"/>
            <w:shd w:val="clear" w:color="auto" w:fill="auto"/>
          </w:tcPr>
          <w:p w14:paraId="52827F69" w14:textId="37D5C3F5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</w:t>
            </w:r>
          </w:p>
        </w:tc>
        <w:tc>
          <w:tcPr>
            <w:tcW w:w="2551" w:type="dxa"/>
            <w:shd w:val="clear" w:color="auto" w:fill="auto"/>
          </w:tcPr>
          <w:p w14:paraId="735ED262" w14:textId="7777777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Egzamin</w:t>
            </w:r>
          </w:p>
        </w:tc>
        <w:tc>
          <w:tcPr>
            <w:tcW w:w="2583" w:type="dxa"/>
            <w:shd w:val="clear" w:color="auto" w:fill="auto"/>
          </w:tcPr>
          <w:p w14:paraId="17B9E161" w14:textId="7777777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5E74F0" w14:paraId="13F35DEB" w14:textId="77777777" w:rsidTr="005E74F0">
        <w:tc>
          <w:tcPr>
            <w:tcW w:w="1099" w:type="dxa"/>
            <w:shd w:val="clear" w:color="auto" w:fill="auto"/>
          </w:tcPr>
          <w:p w14:paraId="3D50CD22" w14:textId="4F62A358" w:rsidR="005E74F0" w:rsidRPr="005E74F0" w:rsidRDefault="005E74F0" w:rsidP="005E74F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E74F0">
              <w:rPr>
                <w:rStyle w:val="markedcontent"/>
                <w:rFonts w:cstheme="minorHAnsi"/>
              </w:rPr>
              <w:t>K_K03</w:t>
            </w:r>
          </w:p>
        </w:tc>
        <w:tc>
          <w:tcPr>
            <w:tcW w:w="2979" w:type="dxa"/>
            <w:shd w:val="clear" w:color="auto" w:fill="auto"/>
          </w:tcPr>
          <w:p w14:paraId="5FDA5469" w14:textId="1ECB58A3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</w:t>
            </w:r>
          </w:p>
        </w:tc>
        <w:tc>
          <w:tcPr>
            <w:tcW w:w="2551" w:type="dxa"/>
            <w:shd w:val="clear" w:color="auto" w:fill="auto"/>
          </w:tcPr>
          <w:p w14:paraId="55E52FC9" w14:textId="7777777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Egzamin</w:t>
            </w:r>
          </w:p>
        </w:tc>
        <w:tc>
          <w:tcPr>
            <w:tcW w:w="2583" w:type="dxa"/>
            <w:shd w:val="clear" w:color="auto" w:fill="auto"/>
          </w:tcPr>
          <w:p w14:paraId="54672495" w14:textId="77777777" w:rsidR="005E74F0" w:rsidRDefault="005E74F0" w:rsidP="005E74F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Protokół</w:t>
            </w:r>
          </w:p>
        </w:tc>
      </w:tr>
    </w:tbl>
    <w:p w14:paraId="7A66C886" w14:textId="77777777" w:rsidR="00117ED5" w:rsidRDefault="00117ED5">
      <w:pPr>
        <w:spacing w:after="0"/>
      </w:pPr>
    </w:p>
    <w:p w14:paraId="5427B9CF" w14:textId="77777777" w:rsidR="00117ED5" w:rsidRDefault="00117ED5">
      <w:pPr>
        <w:pStyle w:val="Akapitzlist"/>
        <w:ind w:left="1080"/>
        <w:rPr>
          <w:b/>
        </w:rPr>
      </w:pPr>
    </w:p>
    <w:p w14:paraId="1310213B" w14:textId="77777777" w:rsidR="00117ED5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wagi…</w:t>
      </w:r>
    </w:p>
    <w:p w14:paraId="6EAA889D" w14:textId="1F47D1CB" w:rsidR="00395818" w:rsidRDefault="00395818" w:rsidP="00395818">
      <w:r>
        <w:t>Egzamin pisemny w formie sprawdzianu z pytaniami testowymi wielokrotnego wyboru.</w:t>
      </w:r>
    </w:p>
    <w:p w14:paraId="6CD77E8A" w14:textId="4529C655" w:rsidR="00117ED5" w:rsidRDefault="00395818" w:rsidP="00395818">
      <w:r>
        <w:t xml:space="preserve">Ocena </w:t>
      </w:r>
      <w:proofErr w:type="spellStart"/>
      <w:r>
        <w:t>ndst</w:t>
      </w:r>
      <w:proofErr w:type="spellEnd"/>
      <w:r>
        <w:t>: student nie ma wystarczającej wiedzy, umiejętności i kompetencji dotyczących polityki bezpieczeństwa przedsiębiorstwa.</w:t>
      </w:r>
      <w:r>
        <w:br/>
        <w:t xml:space="preserve">Ocena </w:t>
      </w:r>
      <w:proofErr w:type="spellStart"/>
      <w:r>
        <w:t>dst</w:t>
      </w:r>
      <w:proofErr w:type="spellEnd"/>
      <w:r>
        <w:t>: student ma dostateczną wiedzę, umiejętności i kompetencje polityki bezpieczeństwa przedsiębiorstwa.</w:t>
      </w:r>
      <w:r>
        <w:br/>
        <w:t xml:space="preserve">Ocena </w:t>
      </w:r>
      <w:proofErr w:type="spellStart"/>
      <w:r>
        <w:t>db</w:t>
      </w:r>
      <w:proofErr w:type="spellEnd"/>
      <w:r>
        <w:t>: student ma dobrą wiedzę, umiejętności i kompetencje dotyczące polityki bezpieczeństwa przedsiębiorstwa.</w:t>
      </w:r>
      <w:r>
        <w:br/>
      </w:r>
      <w:r>
        <w:lastRenderedPageBreak/>
        <w:t xml:space="preserve">Ocena </w:t>
      </w:r>
      <w:proofErr w:type="spellStart"/>
      <w:r>
        <w:t>bdb</w:t>
      </w:r>
      <w:proofErr w:type="spellEnd"/>
      <w:r>
        <w:t>: student ma bardzo dobrą wiedzę, umiejętności i kompetencje dotyczące polityki bezpieczeństwa przedsiębiorstwa.</w:t>
      </w:r>
    </w:p>
    <w:p w14:paraId="221E777C" w14:textId="77777777" w:rsidR="00117ED5" w:rsidRDefault="00000000">
      <w:pPr>
        <w:rPr>
          <w:b/>
        </w:rPr>
      </w:pPr>
      <w:r>
        <w:br w:type="page"/>
      </w:r>
    </w:p>
    <w:p w14:paraId="05DA9390" w14:textId="77777777" w:rsidR="00117ED5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Obciążenie pracą studenta</w:t>
      </w: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4605"/>
        <w:gridCol w:w="4606"/>
      </w:tblGrid>
      <w:tr w:rsidR="00117ED5" w14:paraId="1B6F889D" w14:textId="77777777">
        <w:tc>
          <w:tcPr>
            <w:tcW w:w="4605" w:type="dxa"/>
            <w:shd w:val="clear" w:color="auto" w:fill="auto"/>
          </w:tcPr>
          <w:p w14:paraId="2D5BA1AD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Forma aktywności studenta</w:t>
            </w:r>
          </w:p>
        </w:tc>
        <w:tc>
          <w:tcPr>
            <w:tcW w:w="4605" w:type="dxa"/>
            <w:shd w:val="clear" w:color="auto" w:fill="auto"/>
          </w:tcPr>
          <w:p w14:paraId="2F5643B0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Liczba godzin</w:t>
            </w:r>
          </w:p>
        </w:tc>
      </w:tr>
      <w:tr w:rsidR="00117ED5" w14:paraId="3B8DDEF1" w14:textId="77777777">
        <w:tc>
          <w:tcPr>
            <w:tcW w:w="4605" w:type="dxa"/>
            <w:shd w:val="clear" w:color="auto" w:fill="auto"/>
          </w:tcPr>
          <w:p w14:paraId="20D8A210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Liczba godzin kontaktowych z nauczycielem</w:t>
            </w:r>
          </w:p>
          <w:p w14:paraId="31CE0E0A" w14:textId="77777777" w:rsidR="00117ED5" w:rsidRDefault="00117ED5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14:paraId="48FD6163" w14:textId="77777777" w:rsidR="00117ED5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</w:tr>
      <w:tr w:rsidR="00117ED5" w14:paraId="5FFDE19D" w14:textId="77777777">
        <w:tc>
          <w:tcPr>
            <w:tcW w:w="4605" w:type="dxa"/>
            <w:shd w:val="clear" w:color="auto" w:fill="auto"/>
          </w:tcPr>
          <w:p w14:paraId="4CAEA46F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Liczba godzin indywidualnej pracy studenta</w:t>
            </w:r>
          </w:p>
          <w:p w14:paraId="62E70AD7" w14:textId="77777777" w:rsidR="00117ED5" w:rsidRDefault="00117ED5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14:paraId="5497D61C" w14:textId="77777777" w:rsidR="00117ED5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</w:tr>
    </w:tbl>
    <w:p w14:paraId="29C51E07" w14:textId="77777777" w:rsidR="00117ED5" w:rsidRDefault="00117ED5">
      <w:pPr>
        <w:spacing w:after="0"/>
        <w:rPr>
          <w:b/>
        </w:rPr>
      </w:pPr>
    </w:p>
    <w:p w14:paraId="0A1DABCB" w14:textId="77777777" w:rsidR="00117ED5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117ED5" w14:paraId="4C967161" w14:textId="77777777">
        <w:tc>
          <w:tcPr>
            <w:tcW w:w="9212" w:type="dxa"/>
            <w:shd w:val="clear" w:color="auto" w:fill="auto"/>
          </w:tcPr>
          <w:p w14:paraId="2F543588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Literatura podstawowa</w:t>
            </w:r>
          </w:p>
        </w:tc>
      </w:tr>
      <w:tr w:rsidR="00117ED5" w14:paraId="09D5A332" w14:textId="77777777">
        <w:tc>
          <w:tcPr>
            <w:tcW w:w="9212" w:type="dxa"/>
            <w:shd w:val="clear" w:color="auto" w:fill="auto"/>
          </w:tcPr>
          <w:p w14:paraId="43C77D96" w14:textId="77777777" w:rsidR="00117ED5" w:rsidRPr="005E74F0" w:rsidRDefault="00C465DC">
            <w:pPr>
              <w:widowControl w:val="0"/>
              <w:spacing w:after="0" w:line="240" w:lineRule="auto"/>
            </w:pPr>
            <w:r w:rsidRPr="005E74F0">
              <w:t xml:space="preserve">A. Cudnoch, A. Danilkiewicz, K. Machowicz, A. Piwowarski, M. Raszewski, I. Siwek-Sulowska, M. Wiktorowicz, </w:t>
            </w:r>
            <w:r w:rsidRPr="005E74F0">
              <w:rPr>
                <w:i/>
                <w:iCs/>
              </w:rPr>
              <w:t>Pierwsze kroki w biznesie. Poradnik dla osób podejmujących działalność gospodarczą</w:t>
            </w:r>
            <w:r w:rsidRPr="005E74F0">
              <w:t>, wyd. XV uaktualnione, Wojewódzki Urząd Pracy w Lublinie, Lublin 2022</w:t>
            </w:r>
          </w:p>
          <w:p w14:paraId="42888150" w14:textId="386DBB79" w:rsidR="00C465DC" w:rsidRDefault="00036E8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5E74F0">
              <w:t xml:space="preserve">K. Machowicz, </w:t>
            </w:r>
            <w:r w:rsidRPr="005E74F0">
              <w:rPr>
                <w:i/>
              </w:rPr>
              <w:t>Przestrzeganie praw człowieka w budowaniu przewagi konkurencyjnej przedsiębiorstw</w:t>
            </w:r>
            <w:r w:rsidRPr="005E74F0">
              <w:t xml:space="preserve">, </w:t>
            </w:r>
            <w:proofErr w:type="spellStart"/>
            <w:r w:rsidRPr="005E74F0">
              <w:t>Difin</w:t>
            </w:r>
            <w:proofErr w:type="spellEnd"/>
            <w:r w:rsidRPr="005E74F0">
              <w:t xml:space="preserve"> 2020 – rozdział </w:t>
            </w:r>
            <w:r w:rsidR="00734410" w:rsidRPr="005E74F0">
              <w:t>II</w:t>
            </w:r>
          </w:p>
        </w:tc>
      </w:tr>
      <w:tr w:rsidR="00117ED5" w14:paraId="01731AA2" w14:textId="77777777">
        <w:tc>
          <w:tcPr>
            <w:tcW w:w="9212" w:type="dxa"/>
            <w:shd w:val="clear" w:color="auto" w:fill="auto"/>
          </w:tcPr>
          <w:p w14:paraId="63E2736D" w14:textId="77777777" w:rsidR="00117ED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Literatura uzupełniająca</w:t>
            </w:r>
          </w:p>
        </w:tc>
      </w:tr>
      <w:tr w:rsidR="00117ED5" w14:paraId="453EE930" w14:textId="77777777">
        <w:tc>
          <w:tcPr>
            <w:tcW w:w="9212" w:type="dxa"/>
            <w:shd w:val="clear" w:color="auto" w:fill="auto"/>
          </w:tcPr>
          <w:p w14:paraId="2306EB0D" w14:textId="2439DE2C" w:rsidR="006827F7" w:rsidRDefault="006827F7" w:rsidP="00036E89">
            <w:pPr>
              <w:spacing w:after="0" w:line="240" w:lineRule="auto"/>
            </w:pPr>
            <w:r>
              <w:t>U</w:t>
            </w:r>
            <w:r w:rsidRPr="006827F7">
              <w:t xml:space="preserve">stawa z dnia z dnia 29 sierpnia 2002 r. o stanie wojennym oraz o kompetencjach Naczelnego Dowódcy Sił Zbrojnych i zasadach jego podległości konstytucyjnym organom Rzeczypospolitej Polskiej- wyciąg </w:t>
            </w:r>
            <w:r w:rsidRPr="006827F7">
              <w:br/>
            </w:r>
            <w:r>
              <w:t>U</w:t>
            </w:r>
            <w:r w:rsidRPr="006827F7">
              <w:t xml:space="preserve">stawa z dnia z dnia 21 czerwca 2002 r. o stanie wyjątkowym - wyciąg </w:t>
            </w:r>
            <w:r w:rsidRPr="006827F7">
              <w:br/>
            </w:r>
            <w:r>
              <w:t>U</w:t>
            </w:r>
            <w:r w:rsidRPr="006827F7">
              <w:t>stawa z dnia 18 kwietnia 2002 r. o stanie klęski żywiołowej - wyciąg</w:t>
            </w:r>
          </w:p>
          <w:p w14:paraId="3B58FE8E" w14:textId="6263A03B" w:rsidR="00036E89" w:rsidRDefault="00036E89" w:rsidP="00036E89">
            <w:pPr>
              <w:spacing w:after="0" w:line="240" w:lineRule="auto"/>
              <w:rPr>
                <w:b/>
              </w:rPr>
            </w:pPr>
            <w:r>
              <w:t xml:space="preserve">Ustawa z dnia 6 marca 2018 r. Prawo przedsiębiorców </w:t>
            </w:r>
            <w:r w:rsidRPr="009B5B3D">
              <w:rPr>
                <w:rFonts w:cstheme="minorHAnsi"/>
              </w:rPr>
              <w:t>-</w:t>
            </w:r>
            <w:r>
              <w:t xml:space="preserve"> wyciąg</w:t>
            </w:r>
          </w:p>
          <w:p w14:paraId="602A55F7" w14:textId="77777777" w:rsidR="00036E89" w:rsidRDefault="00036E89" w:rsidP="00036E89">
            <w:pPr>
              <w:spacing w:after="0" w:line="240" w:lineRule="auto"/>
            </w:pPr>
            <w:r>
              <w:t xml:space="preserve">Ustawa z dnia 15 września 2000 r. Kodeks spółek handlowych  – wyciąg </w:t>
            </w:r>
          </w:p>
          <w:p w14:paraId="5330D067" w14:textId="77777777" w:rsidR="00036E89" w:rsidRDefault="00036E89" w:rsidP="00036E89">
            <w:pPr>
              <w:spacing w:after="0" w:line="240" w:lineRule="auto"/>
            </w:pPr>
            <w:r>
              <w:t xml:space="preserve">Ustawa z dnia 28 lutego 2003 r. Prawo upadłościowe – wyciąg </w:t>
            </w:r>
          </w:p>
          <w:p w14:paraId="75728400" w14:textId="4B3B9945" w:rsidR="00117ED5" w:rsidRDefault="00036E89" w:rsidP="003958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>Ustawa z dnia 15 maja 2015 r. Prawo restrukturyzacyjne - wyciąg</w:t>
            </w:r>
          </w:p>
        </w:tc>
      </w:tr>
    </w:tbl>
    <w:p w14:paraId="1984B393" w14:textId="77777777" w:rsidR="00117ED5" w:rsidRDefault="00117ED5">
      <w:pPr>
        <w:spacing w:after="0"/>
        <w:rPr>
          <w:b/>
        </w:rPr>
      </w:pPr>
    </w:p>
    <w:p w14:paraId="12E9DFC7" w14:textId="77777777" w:rsidR="00117ED5" w:rsidRDefault="00117ED5"/>
    <w:sectPr w:rsidR="00117ED5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2C83" w14:textId="77777777" w:rsidR="00430A16" w:rsidRDefault="00430A16">
      <w:pPr>
        <w:spacing w:after="0" w:line="240" w:lineRule="auto"/>
      </w:pPr>
      <w:r>
        <w:separator/>
      </w:r>
    </w:p>
  </w:endnote>
  <w:endnote w:type="continuationSeparator" w:id="0">
    <w:p w14:paraId="42FE39E4" w14:textId="77777777" w:rsidR="00430A16" w:rsidRDefault="0043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B4BA" w14:textId="77777777" w:rsidR="00430A16" w:rsidRDefault="00430A16">
      <w:pPr>
        <w:spacing w:after="0" w:line="240" w:lineRule="auto"/>
      </w:pPr>
      <w:r>
        <w:separator/>
      </w:r>
    </w:p>
  </w:footnote>
  <w:footnote w:type="continuationSeparator" w:id="0">
    <w:p w14:paraId="4F1E5D48" w14:textId="77777777" w:rsidR="00430A16" w:rsidRDefault="0043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493A" w14:textId="77777777" w:rsidR="00117ED5" w:rsidRDefault="00000000">
    <w:pPr>
      <w:pStyle w:val="Nagwek1"/>
      <w:jc w:val="right"/>
      <w:rPr>
        <w:i/>
      </w:rPr>
    </w:pPr>
    <w:r>
      <w:rPr>
        <w:i/>
      </w:rPr>
      <w:t>Załącznik nr 5 do dokumentacji programowej</w:t>
    </w:r>
  </w:p>
  <w:p w14:paraId="0F2C2814" w14:textId="77777777" w:rsidR="00117ED5" w:rsidRDefault="00117ED5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3CE"/>
    <w:multiLevelType w:val="hybridMultilevel"/>
    <w:tmpl w:val="8A84667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7D3002"/>
    <w:multiLevelType w:val="hybridMultilevel"/>
    <w:tmpl w:val="F8C2C08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425892"/>
    <w:multiLevelType w:val="multilevel"/>
    <w:tmpl w:val="33AE02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2D827CA"/>
    <w:multiLevelType w:val="multilevel"/>
    <w:tmpl w:val="D03AB7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F813A1"/>
    <w:multiLevelType w:val="multilevel"/>
    <w:tmpl w:val="97668E2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39333544">
    <w:abstractNumId w:val="4"/>
  </w:num>
  <w:num w:numId="2" w16cid:durableId="1930383547">
    <w:abstractNumId w:val="2"/>
  </w:num>
  <w:num w:numId="3" w16cid:durableId="606087433">
    <w:abstractNumId w:val="3"/>
  </w:num>
  <w:num w:numId="4" w16cid:durableId="1933735399">
    <w:abstractNumId w:val="0"/>
  </w:num>
  <w:num w:numId="5" w16cid:durableId="1339693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D5"/>
    <w:rsid w:val="00036E89"/>
    <w:rsid w:val="000631DD"/>
    <w:rsid w:val="000A2552"/>
    <w:rsid w:val="000B01AA"/>
    <w:rsid w:val="000C780C"/>
    <w:rsid w:val="00105340"/>
    <w:rsid w:val="00117ED5"/>
    <w:rsid w:val="00195BC6"/>
    <w:rsid w:val="001D0ED1"/>
    <w:rsid w:val="002A5164"/>
    <w:rsid w:val="00313E44"/>
    <w:rsid w:val="0038377F"/>
    <w:rsid w:val="0038465D"/>
    <w:rsid w:val="00395818"/>
    <w:rsid w:val="00430A16"/>
    <w:rsid w:val="00494A6C"/>
    <w:rsid w:val="005E74F0"/>
    <w:rsid w:val="006827F7"/>
    <w:rsid w:val="00734410"/>
    <w:rsid w:val="007925B1"/>
    <w:rsid w:val="009525CA"/>
    <w:rsid w:val="009B18CA"/>
    <w:rsid w:val="00B167F4"/>
    <w:rsid w:val="00B856DF"/>
    <w:rsid w:val="00C465DC"/>
    <w:rsid w:val="00C8212D"/>
    <w:rsid w:val="00E33B39"/>
    <w:rsid w:val="00F3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8386"/>
  <w15:docId w15:val="{379C1A09-0E60-4F88-A2D1-900770B5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9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1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omylnaczcionkaakapitu"/>
    <w:qFormat/>
    <w:rsid w:val="002C20D7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619F2"/>
    <w:pPr>
      <w:spacing w:after="140"/>
    </w:pPr>
  </w:style>
  <w:style w:type="paragraph" w:styleId="Lista">
    <w:name w:val="List"/>
    <w:basedOn w:val="Tekstpodstawowy"/>
    <w:rsid w:val="00F619F2"/>
    <w:rPr>
      <w:rFonts w:cs="Arial"/>
    </w:rPr>
  </w:style>
  <w:style w:type="paragraph" w:customStyle="1" w:styleId="Legenda1">
    <w:name w:val="Legenda1"/>
    <w:basedOn w:val="Normalny"/>
    <w:qFormat/>
    <w:rsid w:val="00F619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19F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3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A052-5D19-4BC1-979D-194600EC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dc:description/>
  <cp:lastModifiedBy>Kinga Machowicz</cp:lastModifiedBy>
  <cp:revision>2</cp:revision>
  <cp:lastPrinted>2019-01-23T11:10:00Z</cp:lastPrinted>
  <dcterms:created xsi:type="dcterms:W3CDTF">2023-03-24T15:45:00Z</dcterms:created>
  <dcterms:modified xsi:type="dcterms:W3CDTF">2023-03-24T15:45:00Z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