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21.0" w:type="dxa"/>
        <w:jc w:val="left"/>
        <w:tblLayout w:type="fixed"/>
        <w:tblLook w:val="0400"/>
      </w:tblPr>
      <w:tblGrid>
        <w:gridCol w:w="2616"/>
        <w:gridCol w:w="10725"/>
        <w:gridCol w:w="2280"/>
        <w:tblGridChange w:id="0">
          <w:tblGrid>
            <w:gridCol w:w="2616"/>
            <w:gridCol w:w="10725"/>
            <w:gridCol w:w="2280"/>
          </w:tblGrid>
        </w:tblGridChange>
      </w:tblGrid>
      <w:tr>
        <w:trPr>
          <w:cantSplit w:val="0"/>
          <w:trHeight w:val="141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Palatino Linotype" w:cs="Palatino Linotype" w:eastAsia="Palatino Linotype" w:hAnsi="Palatino Linotyp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23190" hidden="0" layoutInCell="1" locked="0" relativeHeight="0" simplePos="0">
                  <wp:simplePos x="0" y="0"/>
                  <wp:positionH relativeFrom="column">
                    <wp:posOffset>-12695</wp:posOffset>
                  </wp:positionH>
                  <wp:positionV relativeFrom="paragraph">
                    <wp:posOffset>-75561</wp:posOffset>
                  </wp:positionV>
                  <wp:extent cx="1524000" cy="796290"/>
                  <wp:effectExtent b="0" l="0" r="0" t="0"/>
                  <wp:wrapSquare wrapText="bothSides" distB="0" distT="0" distL="114300" distR="12319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96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1208" w:right="168.54330708661507" w:hanging="1316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100" w:lineRule="auto"/>
              <w:ind w:right="168.54330708661507" w:hanging="708.6614173228347"/>
              <w:jc w:val="right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Rozkład zajęć </w:t>
            </w: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na rok akademicki 2023/2024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71" w:lineRule="auto"/>
              <w:ind w:left="2142" w:right="168.54330708661507" w:hanging="2850.6614173228345"/>
              <w:jc w:val="right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I ROK,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32"/>
                <w:szCs w:val="32"/>
                <w:rtl w:val="0"/>
              </w:rPr>
              <w:t xml:space="preserve">Filologia angielska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, studia niestacjonarne I stopnia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71" w:lineRule="auto"/>
              <w:ind w:left="2142" w:right="168.54330708661507" w:hanging="2850.6614173228345"/>
              <w:jc w:val="right"/>
              <w:rPr>
                <w:rFonts w:ascii="Georgia" w:cs="Georgia" w:eastAsia="Georgia" w:hAnsi="Georgia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32"/>
                <w:szCs w:val="32"/>
                <w:rtl w:val="0"/>
              </w:rPr>
              <w:t xml:space="preserve">semestr letni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168.54330708661507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70"/>
        <w:gridCol w:w="270"/>
        <w:gridCol w:w="2370"/>
        <w:gridCol w:w="2805"/>
        <w:gridCol w:w="105"/>
        <w:gridCol w:w="135"/>
        <w:gridCol w:w="2955"/>
        <w:tblGridChange w:id="0">
          <w:tblGrid>
            <w:gridCol w:w="1800"/>
            <w:gridCol w:w="2670"/>
            <w:gridCol w:w="270"/>
            <w:gridCol w:w="2370"/>
            <w:gridCol w:w="2805"/>
            <w:gridCol w:w="105"/>
            <w:gridCol w:w="135"/>
            <w:gridCol w:w="2955"/>
          </w:tblGrid>
        </w:tblGridChange>
      </w:tblGrid>
      <w:tr>
        <w:trPr>
          <w:cantSplit w:val="0"/>
          <w:trHeight w:val="1127.607421875" w:hRule="atLeast"/>
          <w:tblHeader w:val="0"/>
        </w:trPr>
        <w:tc>
          <w:tcPr>
            <w:shd w:fill="f9cb9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semestr zimowy </w:t>
            </w:r>
          </w:p>
        </w:tc>
        <w:tc>
          <w:tcPr>
            <w:gridSpan w:val="3"/>
            <w:shd w:fill="f9cb9c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SOBOTA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9cb9c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NIEDZIELA</w:t>
            </w:r>
          </w:p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21 kwietnia i 9 czerwca: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zajęcia z CTW-204 przeniesione do C-924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zajęcia z CTW-217 przeniesione do C-901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Grupa 1 C-613A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Grupa 2 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Grupa 1 CTW-204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Grupa 2 CTW-217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7.30-9.00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tłumaczenia pisemne ang-pol</w:t>
            </w:r>
          </w:p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Daniel Gorbaczuk </w:t>
            </w:r>
          </w:p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9:10-10:40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konwersacje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Łukasz Borowiec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tłumaczenia pisemne ang-pol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D. Gorbaczuk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słownictwo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Krzysztof Skórski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angielski w biznesie</w:t>
            </w:r>
          </w:p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Adam Mąka </w:t>
            </w:r>
          </w:p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10:50-12:20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multimediach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Anna Prażmowska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konwersacje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Ł. Borowiec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angielski w biznesie</w:t>
            </w:r>
          </w:p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Adam Mąka </w:t>
            </w:r>
          </w:p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gramatyka</w:t>
            </w:r>
          </w:p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Marta Przewłocka </w:t>
            </w:r>
          </w:p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12:30-14:00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fonetyka</w:t>
            </w:r>
          </w:p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hab. Artur Bartnik </w:t>
            </w:r>
          </w:p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C-901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Georgia" w:cs="Georgia" w:eastAsia="Georgia" w:hAnsi="Georgia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multimediach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A. Prażmowska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PNJA – gramatyka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Marta Przewłocka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słownictwo</w:t>
            </w:r>
          </w:p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Krzysztof Skórski</w:t>
            </w:r>
          </w:p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4.2578125" w:hRule="atLeast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14.10-15.40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pisanie</w:t>
            </w:r>
          </w:p>
          <w:p w:rsidR="00000000" w:rsidDel="00000000" w:rsidP="00000000" w:rsidRDefault="00000000" w:rsidRPr="00000000" w14:paraId="00000061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Kamil Rusiłowicz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fonetyka</w:t>
            </w:r>
          </w:p>
          <w:p w:rsidR="00000000" w:rsidDel="00000000" w:rsidP="00000000" w:rsidRDefault="00000000" w:rsidRPr="00000000" w14:paraId="00000064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hab. Artur Bartnik </w:t>
            </w:r>
          </w:p>
          <w:p w:rsidR="00000000" w:rsidDel="00000000" w:rsidP="00000000" w:rsidRDefault="00000000" w:rsidRPr="00000000" w14:paraId="00000065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C-901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Gramatyka opisowa j. ang. Fonetyka i Fonologia (ćwiczenia)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dr hab. Krzysztof Jaskuła, prof. KUL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Georgia" w:cs="Georgia" w:eastAsia="Georgia" w:hAnsi="Georgia"/>
                <w:color w:val="3d85c6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5 spotkań: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25.02, 24.03, 21.04, 12.05, 26.05)</w:t>
            </w:r>
            <w:r w:rsidDel="00000000" w:rsidR="00000000" w:rsidRPr="00000000">
              <w:rPr>
                <w:rFonts w:ascii="Georgia" w:cs="Georgia" w:eastAsia="Georgia" w:hAnsi="Georgia"/>
                <w:color w:val="3d85c6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d85c6"/>
                <w:sz w:val="18"/>
                <w:szCs w:val="18"/>
                <w:rtl w:val="0"/>
              </w:rPr>
              <w:t xml:space="preserve">CTW-102</w:t>
            </w:r>
            <w:r w:rsidDel="00000000" w:rsidR="00000000" w:rsidRPr="00000000">
              <w:rPr>
                <w:rFonts w:ascii="Georgia" w:cs="Georgia" w:eastAsia="Georgia" w:hAnsi="Georgia"/>
                <w:color w:val="3d85c6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Georgia" w:cs="Georgia" w:eastAsia="Georgia" w:hAnsi="Georgia"/>
                <w:color w:val="3d85c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Logika (wykład)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hab. Ewa Lekka-Kowalik, prof. KUL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2 spotkania: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10.03 i 9.06)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d85c6"/>
                <w:sz w:val="18"/>
                <w:szCs w:val="18"/>
                <w:rtl w:val="0"/>
              </w:rPr>
              <w:t xml:space="preserve">CTW-102</w:t>
            </w:r>
            <w:r w:rsidDel="00000000" w:rsidR="00000000" w:rsidRPr="00000000">
              <w:rPr>
                <w:rFonts w:ascii="Georgia" w:cs="Georgia" w:eastAsia="Georgia" w:hAnsi="Georgia"/>
                <w:color w:val="3d85c6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Logika (ćwiczenia)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Anna Starościc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2 spotkania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: 7.04 i 28.04)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d85c6"/>
                <w:sz w:val="18"/>
                <w:szCs w:val="18"/>
                <w:rtl w:val="0"/>
              </w:rPr>
              <w:t xml:space="preserve">CTW-102</w:t>
            </w:r>
            <w:r w:rsidDel="00000000" w:rsidR="00000000" w:rsidRPr="00000000">
              <w:rPr>
                <w:rFonts w:ascii="Georgia" w:cs="Georgia" w:eastAsia="Georgia" w:hAnsi="Georgia"/>
                <w:color w:val="3d85c6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Georgia" w:cs="Georgia" w:eastAsia="Georgia" w:hAnsi="Georg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15.50-17.20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sprawności zintegrowane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A. Mąka</w:t>
            </w:r>
          </w:p>
          <w:p w:rsidR="00000000" w:rsidDel="00000000" w:rsidP="00000000" w:rsidRDefault="00000000" w:rsidRPr="00000000" w14:paraId="00000079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pisanie</w:t>
            </w:r>
          </w:p>
          <w:p w:rsidR="00000000" w:rsidDel="00000000" w:rsidP="00000000" w:rsidRDefault="00000000" w:rsidRPr="00000000" w14:paraId="0000007D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Kamil Rusiłowicz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Tomasz Chojnacki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8 spotkań: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25.02, 10.03, 7.04, 21.04, 28.04, 12.05, 26.05, 09.06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17.30-19.00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To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masz Chojnacki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8 spotkań: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24.02, 9.03, 6.04, 20.04, 27.04, 11.05, 25.05, 22,06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sprawności zintegrowane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A. Mąka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Tomasz Chojnacki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7 spotkań: (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25.02, 10.03, 21.04, 28.04, 12.05, 26.05, 09.06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095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19.10-20.40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97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Tomasz Chojnacki </w:t>
            </w:r>
          </w:p>
          <w:p w:rsidR="00000000" w:rsidDel="00000000" w:rsidP="00000000" w:rsidRDefault="00000000" w:rsidRPr="00000000" w14:paraId="00000098">
            <w:pPr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7 spotkań: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24.02, 9.03, 20.04, 27.04, 11.05, 25.05, 22.06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)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C-613A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hd w:fill="ffffff" w:val="clear"/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terminy spotkań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cyklicznych: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24.02, 9.03, 23.03, 6.04, 20.04, 27.04, 11.05, 25.05, 22.06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25.02, 10.03, 24,03, 7.04, 21.04, 28.04, 12.05, 26,05, 9.06 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ind w:right="70.03937007874129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96.535433070867" w:type="dxa"/>
        <w:jc w:val="left"/>
        <w:tblInd w:w="3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96.535433070867"/>
        <w:tblGridChange w:id="0">
          <w:tblGrid>
            <w:gridCol w:w="14096.535433070867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left="283.46456692913375" w:right="70.03937007874129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ZAJĘCIA ODBYWAJĄCE SIĘ DROGĄ ELEKTRONICZNĄ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283.46456692913375" w:right="70.03937007874129" w:firstLine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2 godziny Logika (wykład) –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283.46456692913375" w:right="70.03937007874129" w:firstLine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 godzin Logika (ćwiczenia) –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283.46456692913375" w:right="70.03937007874129" w:firstLine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 godzin Gramatyka opisowa j. ang. – Fonetyka i fonologia (ćwiczenia) – kształcenie na odległość (zajęcia w formie elektronicznej)</w:t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after="0" w:line="240" w:lineRule="auto"/>
        <w:ind w:left="283.46456692913375" w:right="70.03937007874129" w:firstLine="0"/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22E32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A22E32"/>
    <w:rPr>
      <w:rFonts w:ascii="Courier New" w:cs="Courier New" w:eastAsia="Times New Roman" w:hAnsi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7E4587"/>
    <w:pPr>
      <w:ind w:left="720"/>
      <w:contextualSpacing w:val="1"/>
    </w:pPr>
  </w:style>
  <w:style w:type="paragraph" w:styleId="Standard" w:customStyle="1">
    <w:name w:val="Standard"/>
    <w:rsid w:val="007B32D1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F132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F1324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F132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F1324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F13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F1324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K5RGmlOOXn7+ycLXvb+rNqxAw==">CgMxLjAyCGguZ2pkZ3hzMghoLmdqZGd4czgAciExY0E2ZURNLVBjTFBqTFJZZHJlaTZsa0luaDh4Z2tqbHc=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2020-10-21T10:15:00.0000000Z</dcterms:created>
  <dc:creator>Your User Name</dc:creator>
</cp:coreProperties>
</file>