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b/>
          <w:bCs/>
          <w:sz w:val="24"/>
          <w:szCs w:val="24"/>
        </w:rPr>
        <w:t>Tezy obowiązują studentów seminarium „Literaturoznawstwo”</w:t>
      </w:r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b/>
          <w:bCs/>
          <w:sz w:val="24"/>
          <w:szCs w:val="24"/>
        </w:rPr>
        <w:t>starających się o dyplom licencjata</w:t>
      </w:r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Filologia </w:t>
      </w:r>
      <w:proofErr w:type="spellStart"/>
      <w:r w:rsidRPr="0086662A">
        <w:rPr>
          <w:rFonts w:ascii="Times New Roman" w:eastAsia="TimesNewRomanPS-BoldMT" w:hAnsi="Times New Roman" w:cs="Times New Roman"/>
          <w:b/>
          <w:bCs/>
          <w:sz w:val="24"/>
          <w:szCs w:val="24"/>
        </w:rPr>
        <w:t>romańska</w:t>
      </w:r>
      <w:proofErr w:type="spellEnd"/>
      <w:r w:rsidRPr="0086662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KUL</w:t>
      </w:r>
    </w:p>
    <w:p w:rsidR="0086662A" w:rsidRDefault="00D512C8" w:rsidP="00866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Rok akademicki 2023/24</w:t>
      </w:r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Le </w:t>
      </w:r>
      <w:proofErr w:type="spellStart"/>
      <w:r w:rsidRPr="0086662A">
        <w:rPr>
          <w:rFonts w:ascii="Times New Roman" w:eastAsia="TimesNewRomanPS-BoldMT" w:hAnsi="Times New Roman" w:cs="Times New Roman"/>
          <w:b/>
          <w:bCs/>
          <w:sz w:val="24"/>
          <w:szCs w:val="24"/>
        </w:rPr>
        <w:t>XVIII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  <w:vertAlign w:val="superscript"/>
        </w:rPr>
        <w:t>e</w:t>
      </w:r>
      <w:proofErr w:type="spellEnd"/>
      <w:r w:rsidRPr="0086662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662A">
        <w:rPr>
          <w:rFonts w:ascii="Times New Roman" w:eastAsia="TimesNewRomanPS-BoldMT" w:hAnsi="Times New Roman" w:cs="Times New Roman"/>
          <w:b/>
          <w:bCs/>
          <w:sz w:val="24"/>
          <w:szCs w:val="24"/>
        </w:rPr>
        <w:t>siècle</w:t>
      </w:r>
      <w:proofErr w:type="spellEnd"/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1. Les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Lumières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–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le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siècle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des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philosophes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2. La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pensée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de Montesquieu.</w:t>
      </w:r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3.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L’oeuvre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de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Voltaire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4. Le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drame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bourgeois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: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théorie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et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exemples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5. La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comédie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: Marivaux et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Beaumarchais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6. Rousseau –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entre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solitude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et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société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7.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L’évolution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du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roman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8. La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poésie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9. Le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phénomène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de Diderot.</w:t>
      </w:r>
    </w:p>
    <w:p w:rsid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10.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Sensibilité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et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préromantisme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Le </w:t>
      </w:r>
      <w:proofErr w:type="spellStart"/>
      <w:r w:rsidRPr="0086662A">
        <w:rPr>
          <w:rFonts w:ascii="Times New Roman" w:eastAsia="TimesNewRomanPS-BoldMT" w:hAnsi="Times New Roman" w:cs="Times New Roman"/>
          <w:b/>
          <w:bCs/>
          <w:sz w:val="24"/>
          <w:szCs w:val="24"/>
        </w:rPr>
        <w:t>XIX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  <w:vertAlign w:val="superscript"/>
        </w:rPr>
        <w:t>e</w:t>
      </w:r>
      <w:proofErr w:type="spellEnd"/>
      <w:r w:rsidRPr="0086662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662A">
        <w:rPr>
          <w:rFonts w:ascii="Times New Roman" w:eastAsia="TimesNewRomanPS-BoldMT" w:hAnsi="Times New Roman" w:cs="Times New Roman"/>
          <w:b/>
          <w:bCs/>
          <w:sz w:val="24"/>
          <w:szCs w:val="24"/>
        </w:rPr>
        <w:t>siècle</w:t>
      </w:r>
      <w:proofErr w:type="spellEnd"/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1. Le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mal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du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siècle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–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phénomène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et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exemples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2. Le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théâtre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romantique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–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théorie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représentants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3. La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poésie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romantique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–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conception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représentants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4. Le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roman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de Victor Hugo.</w:t>
      </w:r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5. Le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romantisme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noir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6.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L’</w:t>
      </w:r>
      <w:r w:rsidR="00CD7699">
        <w:rPr>
          <w:rFonts w:ascii="Times New Roman" w:eastAsia="TimesNewRomanPS-BoldMT" w:hAnsi="Times New Roman" w:cs="Times New Roman"/>
          <w:sz w:val="24"/>
          <w:szCs w:val="24"/>
        </w:rPr>
        <w:t>œ</w:t>
      </w:r>
      <w:r w:rsidRPr="0086662A">
        <w:rPr>
          <w:rFonts w:ascii="Times New Roman" w:eastAsia="TimesNewRomanPS-BoldMT" w:hAnsi="Times New Roman" w:cs="Times New Roman"/>
          <w:sz w:val="24"/>
          <w:szCs w:val="24"/>
        </w:rPr>
        <w:t>uvre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de Balzac.</w:t>
      </w:r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7. Le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réalisme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8. Le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naturalisme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–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théorie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et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exemples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9. La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poésie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de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la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seconde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moitié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du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XIXe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siècle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10. Le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symbolisme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Le </w:t>
      </w:r>
      <w:proofErr w:type="spellStart"/>
      <w:r w:rsidRPr="0086662A">
        <w:rPr>
          <w:rFonts w:ascii="Times New Roman" w:eastAsia="TimesNewRomanPS-BoldMT" w:hAnsi="Times New Roman" w:cs="Times New Roman"/>
          <w:b/>
          <w:bCs/>
          <w:sz w:val="24"/>
          <w:szCs w:val="24"/>
        </w:rPr>
        <w:t>XX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  <w:vertAlign w:val="superscript"/>
        </w:rPr>
        <w:t>e</w:t>
      </w:r>
      <w:proofErr w:type="spellEnd"/>
      <w:r w:rsidRPr="0086662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662A">
        <w:rPr>
          <w:rFonts w:ascii="Times New Roman" w:eastAsia="TimesNewRomanPS-BoldMT" w:hAnsi="Times New Roman" w:cs="Times New Roman"/>
          <w:b/>
          <w:bCs/>
          <w:sz w:val="24"/>
          <w:szCs w:val="24"/>
        </w:rPr>
        <w:t>siècle</w:t>
      </w:r>
      <w:proofErr w:type="spellEnd"/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1. Le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roman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fleuve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2. Les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techniques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romanesques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>: Proust, Gide, Céline.</w:t>
      </w:r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3. Le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surréalisme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4. La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condition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humaine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chez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Camus, Malraux et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Saint-Exupéry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5.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L’existentialisme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6. Les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voies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du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théâtre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: de Maeterlinck à Ionesco.</w:t>
      </w:r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7. Le «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nouveau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roman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».</w:t>
      </w:r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8. La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littérature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catholique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86662A" w:rsidRPr="0086662A" w:rsidRDefault="0086662A" w:rsidP="008666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9. La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poésie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: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d’Apollinaire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à Henri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Michaux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D102AB" w:rsidRPr="0086662A" w:rsidRDefault="0086662A" w:rsidP="0086662A">
      <w:pPr>
        <w:rPr>
          <w:rFonts w:ascii="Times New Roman" w:hAnsi="Times New Roman" w:cs="Times New Roman"/>
          <w:sz w:val="24"/>
          <w:szCs w:val="24"/>
        </w:rPr>
      </w:pPr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10. Les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femmes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spellStart"/>
      <w:r w:rsidRPr="0086662A">
        <w:rPr>
          <w:rFonts w:ascii="Times New Roman" w:eastAsia="TimesNewRomanPS-BoldMT" w:hAnsi="Times New Roman" w:cs="Times New Roman"/>
          <w:sz w:val="24"/>
          <w:szCs w:val="24"/>
        </w:rPr>
        <w:t>écrivains</w:t>
      </w:r>
      <w:proofErr w:type="spellEnd"/>
      <w:r w:rsidRPr="0086662A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sectPr w:rsidR="00D102AB" w:rsidRPr="0086662A" w:rsidSect="00E41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662A"/>
    <w:rsid w:val="0086662A"/>
    <w:rsid w:val="00CD7699"/>
    <w:rsid w:val="00D102AB"/>
    <w:rsid w:val="00D512C8"/>
    <w:rsid w:val="00E4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Aa</cp:lastModifiedBy>
  <cp:revision>4</cp:revision>
  <dcterms:created xsi:type="dcterms:W3CDTF">2021-10-04T12:25:00Z</dcterms:created>
  <dcterms:modified xsi:type="dcterms:W3CDTF">2023-11-21T10:24:00Z</dcterms:modified>
</cp:coreProperties>
</file>