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E46678" w:rsidRPr="00CC23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E46678" w:rsidRPr="00CC2337" w:rsidTr="00F40F38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D3" w:rsidRPr="00CC2337" w:rsidRDefault="00DE77D3" w:rsidP="00DE77D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E46678" w:rsidRPr="00CC2337" w:rsidRDefault="00E46678" w:rsidP="00DE77D3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 w:rsidR="00DE77D3"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, stacjonarne studia I stopnia, rok II</w:t>
            </w:r>
          </w:p>
        </w:tc>
      </w:tr>
      <w:tr w:rsidR="00E46678" w:rsidRPr="00CC23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D3" w:rsidRPr="00CC2337" w:rsidRDefault="00DE77D3" w:rsidP="00E46678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678" w:rsidRPr="00CC2337" w:rsidRDefault="00E46678" w:rsidP="00E46678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37">
              <w:rPr>
                <w:rFonts w:ascii="Times New Roman" w:hAnsi="Times New Roman"/>
                <w:b/>
                <w:sz w:val="24"/>
                <w:szCs w:val="24"/>
              </w:rPr>
              <w:t>Historia średniowieczna Polski. Duchowość chrześcijańska.</w:t>
            </w:r>
          </w:p>
          <w:p w:rsidR="00E46678" w:rsidRPr="00CC2337" w:rsidRDefault="00E46678" w:rsidP="00E46678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37">
              <w:rPr>
                <w:rFonts w:ascii="Times New Roman" w:hAnsi="Times New Roman"/>
                <w:b/>
                <w:sz w:val="24"/>
                <w:szCs w:val="24"/>
              </w:rPr>
              <w:t>konwersatorium</w:t>
            </w:r>
          </w:p>
        </w:tc>
      </w:tr>
      <w:tr w:rsidR="00E46678" w:rsidRPr="00CC2337" w:rsidTr="00F40F38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CC2337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E46678" w:rsidRPr="00CC2337" w:rsidRDefault="00E46678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E46678" w:rsidRPr="00CC23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37" w:rsidRDefault="00CC2337" w:rsidP="00E4667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678" w:rsidRPr="00CC2337" w:rsidRDefault="00E46678" w:rsidP="00E4667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bookmarkStart w:id="0" w:name="_GoBack"/>
            <w:bookmarkEnd w:id="0"/>
            <w:r w:rsidRPr="00CC233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E46678" w:rsidRPr="00CC23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DE77D3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E46678" w:rsidRPr="00CC23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678" w:rsidRPr="00CC2337" w:rsidRDefault="00F460A9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Cs/>
                <w:sz w:val="24"/>
                <w:szCs w:val="24"/>
              </w:rPr>
              <w:t>Poznanie i nabycie umiejętności analizy źródeł do historii Polski średniowiecznej. Zapoznanie z formami życia religijnego w Polsce X-XV w. Zapoznanie z życiem umysłowym, politycznym i gospodarczym Polski średniowiecznej. Zapoznanie z rozwojem organizacji Kościoła w Polsce średniowiecznej.</w:t>
            </w:r>
          </w:p>
        </w:tc>
      </w:tr>
      <w:tr w:rsidR="00E46678" w:rsidRPr="00CC23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Metoda dialogu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Metody problemowe</w:t>
            </w:r>
          </w:p>
          <w:p w:rsidR="00E46678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Wykład konwersatoryjny</w:t>
            </w:r>
          </w:p>
        </w:tc>
      </w:tr>
      <w:tr w:rsidR="00E46678" w:rsidRPr="00CC2337" w:rsidTr="00F40F38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D0734C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Zaliczenie z oceną na podstawie aktywności na zajęciach, zaliczenia listy lektur oraz materiału z zajęć.</w:t>
            </w:r>
          </w:p>
        </w:tc>
      </w:tr>
      <w:tr w:rsidR="00E46678" w:rsidRPr="00CC23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Podczas zajęć są czytane i analizowane różnorodne grupy źródeł do historii Polski średniowiecznej. Staramy się odpowiedzieć na pytanie jak czytać i jak rozumieć średniowieczne źródła, gdzie ich szukać i jak je wykorzystywać w pracy naukowej.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 xml:space="preserve">Jednym z ważniejszych problemów jest ustalenie początków i  charakteru chrześcijaństwa przeżywanego w Polsce średniowiecznej w perspektywie zachowanych źródeł. Istotną sprawą jest także prześledzenie dynamiki rozwoju różnych form życia religijnego pod wpływem nowych idei teologicznych i społecznych. Podczas zajęć omawiany jest także problem organizacji i rozwoju Kościoła w Polsce do końca XV w., jego uposażenia, struktur parafialnych i dziesięcinnych. Przykładowe tematy: 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Najstarsze informacje o Słowianach (</w:t>
            </w:r>
            <w:proofErr w:type="spellStart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Prokopiusz</w:t>
            </w:r>
            <w:proofErr w:type="spellEnd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 xml:space="preserve"> z Cezarei, tzw. Geograf Bawarski, Żywot św. Metodego).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 xml:space="preserve">Obraz Słowiańszczyzny (kraju Mieszka) w relacji Ibrahima ibn Jakuba. 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 xml:space="preserve">Duchowość św. Brunona z </w:t>
            </w:r>
            <w:proofErr w:type="spellStart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Kwerfurtu</w:t>
            </w:r>
            <w:proofErr w:type="spellEnd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Modlitewnik Gertrudy jako źródło do poznania duchowości Polski XI w.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Najstarsze źródła do uposażenia Kościoła w Polsce średniowiecznej.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 xml:space="preserve">Cystersi w Polsce. Klasztory i życie gospodarcze.  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Księga Henrykowska jako źródło do poznania dziejów gospodarczych XIII w.</w:t>
            </w:r>
          </w:p>
          <w:p w:rsidR="00E46678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Relacje między państwem polskim i krzyżackim w świetle zeznań świadków w procesach polsko-krzyżackich w XIV w.</w:t>
            </w:r>
          </w:p>
        </w:tc>
      </w:tr>
      <w:tr w:rsidR="00E46678" w:rsidRPr="00CC23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Wyrozumski</w:t>
            </w:r>
            <w:proofErr w:type="spellEnd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, Dzieje Polski piastowskiej (VIII w. – 1370), Kraków 2003.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K. Baczkowski, Dzieje Polski późnośredniowiecznej (1370-1506), Kraków 2003.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G. Labuda, Studia nad początkami państwa polskiego, t. I – II, Poznań 1987 – 1988.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W. Abraham, Organizacja kościoła w Polsce do połowy XII w., Poznań 1962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B. Zientara, Henryk Brodaty i jego czasy, Warszawa 1997.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Chrześcijaństwo w Polsce. Zarys przemian, red. J. Kłoczowski, Lublin 1980.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A. Brückner, Mitologia polska. Studium porównawcze, w: Tenże, Mitologia słowiańska i polska, Warszawa 1980.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T. Wojciechowski, Szkice historyczne XI wieku, Warszawa 1951 (5 dowolnych szkiców).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J. Banaszkiewicz, Podanie o Piaście i Popielu. Studium porównawcze nad wczesnośredniowiecznymi tradycjami dynastycznymi, Warszawa 1986.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Cz. Deptuła, Galla Anonima mit genezy Polski, Lublin 2000.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J. Strzelczyk, Mieszko Pierwszy, Poznań 1992.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S. Zakrzewski, Mieszko I jako budowniczy państwa polskiego, Warszawa 1921.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A.F. Grabski, Bolesław Chrobry, Warszawa 1964.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G. Labuda, Mieszko II Król Polski (1025 – 1034). Czasy przełomu w dziejach państwa polskiego, Kraków 1992.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 xml:space="preserve">M. </w:t>
            </w:r>
            <w:proofErr w:type="spellStart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Dworsatschek</w:t>
            </w:r>
            <w:proofErr w:type="spellEnd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, Władysław II Wygnaniec, Wrocław 1998.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 xml:space="preserve">Z. </w:t>
            </w:r>
            <w:proofErr w:type="spellStart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Boras</w:t>
            </w:r>
            <w:proofErr w:type="spellEnd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, Książęta piastowscy Wielkopolski, Międzychód 1993.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B. Nowacki, Przemysł II, Poznań 1995.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D. Borawska, Kryzys monarchii wczesnopiastowskiej w latach trzydziestych XI w., Warszawa 1964.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 xml:space="preserve">J. </w:t>
            </w:r>
            <w:proofErr w:type="spellStart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Powierski</w:t>
            </w:r>
            <w:proofErr w:type="spellEnd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, Kryzys rządów Bolesława Śmiałego, Gdańsk 1992.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J. Nalepa, Granice Polski najdawniejszej, t. I Granica zachodnia. Część południowa, Kraków 1996.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K. Olejnik, Grody i zamki w Wielkopolsce, Poznań 1993.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P. Urbańczyk, Władza i polityka we wczesnym średniowieczu, Wrocław 2000.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K. Modzelewski, Organizacja gospodarcza państwa piastowskiego. X – XIII w. Poznań 2000.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K. Myśliński, Polska wobec Słowian Połabskich do końca wieku XII, Lublin 1993.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 xml:space="preserve">Średniowieczne żywoty i cuda patronów Polski, opr. M. </w:t>
            </w:r>
            <w:proofErr w:type="spellStart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>Plezia</w:t>
            </w:r>
            <w:proofErr w:type="spellEnd"/>
            <w:r w:rsidRPr="00CC2337">
              <w:rPr>
                <w:rFonts w:ascii="Times New Roman" w:eastAsia="Garamond" w:hAnsi="Times New Roman"/>
                <w:sz w:val="24"/>
                <w:szCs w:val="24"/>
              </w:rPr>
              <w:t xml:space="preserve">, Warszawa 1987. 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K. Buczek, Pierwsze biskupstwa polskie, Kraków 1995.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J. Szymański, Kanonikat świecki w Małopolsce. Od końca XI do połowy XIII w. Lublin 1995.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K. Górski, Zarys dziejów duchowości w Polsce, Kraków 1986.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A. Pleszczyński, Niemcy wobec pierwszej monarchii piastowskiej (963-1034), Lublin 2008.</w:t>
            </w:r>
          </w:p>
          <w:p w:rsidR="00F460A9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J. Dowiat, Chrzest Polski, Warszawa 1962.</w:t>
            </w:r>
          </w:p>
          <w:p w:rsidR="00E46678" w:rsidRPr="00CC2337" w:rsidRDefault="00F460A9" w:rsidP="00F460A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sz w:val="24"/>
                <w:szCs w:val="24"/>
              </w:rPr>
              <w:t>J. Dobosz, Monarchia i możni wobec Kościoła w Polsce do początku XIII w., Poznań 2002.</w:t>
            </w:r>
          </w:p>
        </w:tc>
      </w:tr>
      <w:tr w:rsidR="00E46678" w:rsidRPr="00CC2337" w:rsidTr="00F40F38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78" w:rsidRPr="00CC2337" w:rsidRDefault="00E46678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  <w:r w:rsidR="00DE77D3" w:rsidRPr="00CC23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D3" w:rsidRPr="00CC2337" w:rsidRDefault="00DE77D3" w:rsidP="00F40F3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678" w:rsidRPr="00CC2337" w:rsidRDefault="00DE77D3" w:rsidP="00F40F3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3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D0734C" w:rsidRPr="00CC2337">
              <w:rPr>
                <w:rFonts w:ascii="Times New Roman" w:hAnsi="Times New Roman"/>
                <w:b/>
                <w:sz w:val="24"/>
                <w:szCs w:val="24"/>
              </w:rPr>
              <w:t xml:space="preserve">r Piotr </w:t>
            </w:r>
            <w:proofErr w:type="spellStart"/>
            <w:r w:rsidR="00D0734C" w:rsidRPr="00CC2337">
              <w:rPr>
                <w:rFonts w:ascii="Times New Roman" w:hAnsi="Times New Roman"/>
                <w:b/>
                <w:sz w:val="24"/>
                <w:szCs w:val="24"/>
              </w:rPr>
              <w:t>Plisiecki</w:t>
            </w:r>
            <w:proofErr w:type="spellEnd"/>
          </w:p>
        </w:tc>
      </w:tr>
    </w:tbl>
    <w:p w:rsidR="00642BD9" w:rsidRDefault="00642BD9"/>
    <w:sectPr w:rsidR="0064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A9"/>
    <w:rsid w:val="00642BD9"/>
    <w:rsid w:val="006529A9"/>
    <w:rsid w:val="00CC2337"/>
    <w:rsid w:val="00D0734C"/>
    <w:rsid w:val="00DE77D3"/>
    <w:rsid w:val="00E46678"/>
    <w:rsid w:val="00F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6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6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2012-11-25T02:11:00Z</dcterms:created>
  <dcterms:modified xsi:type="dcterms:W3CDTF">2012-11-29T19:43:00Z</dcterms:modified>
</cp:coreProperties>
</file>