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F3194D" w:rsidRPr="000C1804" w:rsidTr="00673AB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F3194D" w:rsidRPr="000C1804" w:rsidTr="00F3194D">
        <w:trPr>
          <w:trHeight w:val="3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studia stacjonarne II stopnia, I-II rok</w:t>
            </w:r>
          </w:p>
        </w:tc>
      </w:tr>
      <w:tr w:rsidR="00F3194D" w:rsidRPr="000C1804" w:rsidTr="00673AB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804">
              <w:rPr>
                <w:rFonts w:ascii="Times New Roman" w:hAnsi="Times New Roman"/>
                <w:b/>
                <w:sz w:val="24"/>
                <w:szCs w:val="24"/>
              </w:rPr>
              <w:t>Historia XIX wieku. Seminarium magisterskie</w:t>
            </w:r>
          </w:p>
        </w:tc>
      </w:tr>
      <w:tr w:rsidR="00F3194D" w:rsidRPr="000C1804" w:rsidTr="00673AB3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0C1804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3194D" w:rsidRPr="000C1804" w:rsidRDefault="00F3194D" w:rsidP="00673A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  <w:p w:rsidR="00F3194D" w:rsidRPr="000C1804" w:rsidRDefault="00F3194D" w:rsidP="00673A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3194D" w:rsidRPr="000C1804" w:rsidTr="00673AB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F3194D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>60</w:t>
            </w:r>
          </w:p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3194D" w:rsidRPr="000C1804" w:rsidTr="00673AB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0C1804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F3194D" w:rsidRPr="000C1804" w:rsidTr="00673AB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94D" w:rsidRDefault="00F3194D" w:rsidP="00673A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A359EA" w:rsidRPr="000C1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9EA" w:rsidRPr="000C1804">
              <w:rPr>
                <w:rFonts w:ascii="Times New Roman" w:eastAsia="Garamond" w:hAnsi="Times New Roman"/>
                <w:bCs/>
                <w:sz w:val="24"/>
                <w:szCs w:val="24"/>
              </w:rPr>
              <w:t>Powiększenie stopnia samodzielności badawczej; napisanie pracy magisterskiej zgodnie z wymogami warsztatu historycznego.</w:t>
            </w:r>
          </w:p>
          <w:p w:rsidR="000C1804" w:rsidRPr="000C1804" w:rsidRDefault="000C1804" w:rsidP="00673A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</w:tc>
      </w:tr>
      <w:tr w:rsidR="00F3194D" w:rsidRPr="000C1804" w:rsidTr="00673AB3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EA" w:rsidRPr="000C1804" w:rsidRDefault="00A359EA" w:rsidP="00A359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>W ciągu każdego semestru student przynajmniej dwa razy przedstawia podczas zajęć wyniki swojej pracy (temat – tło historyczne i źródła, bibliografia, plan, kwestionariusz badawczy, zastosowane metody badawcze i warsztat, wstęp i kolejne rozdziały). Tekst prezentowanego wstępu lub rozdziału ma być udostępniony z kilkudniowym wyprzedzeniem wszystkim uczestnikom zajęć (w formie elektronicznej), aby umożliwić im przygotowanie się do dyskusji.</w:t>
            </w:r>
          </w:p>
          <w:p w:rsidR="00F3194D" w:rsidRDefault="00A359EA" w:rsidP="00A359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>Warunkiem zaliczenia jest uczestnictwo w zajęciach, wykonanie zadań przewidzianych w harmonogramie, aktywny udział w dyskusji; ostatnie zaliczenie student otrzymuje po oddaniu pracy magisterskiej.</w:t>
            </w:r>
          </w:p>
          <w:p w:rsidR="000C1804" w:rsidRPr="000C1804" w:rsidRDefault="000C1804" w:rsidP="00A359E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3194D" w:rsidRPr="000C1804" w:rsidTr="00673AB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94D" w:rsidRPr="000C1804" w:rsidRDefault="00F3194D" w:rsidP="00F3194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 xml:space="preserve">W oparciu o ustalony z promotorem materiał źródłowy oraz literaturę przedmiotu studenci przygotowują prace magisterskie. </w:t>
            </w:r>
          </w:p>
          <w:p w:rsidR="00F3194D" w:rsidRPr="000C1804" w:rsidRDefault="00F3194D" w:rsidP="00F3194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 xml:space="preserve">Ramowy harmonogram: </w:t>
            </w:r>
          </w:p>
          <w:p w:rsidR="00F3194D" w:rsidRPr="000C1804" w:rsidRDefault="00F3194D" w:rsidP="00F3194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>I semestr I roku: wybór tematu, zebranie bibliografii, zapoznanie się z podstawową literaturą i źródłami, prezentacja tematu i źródeł, wstępny plan pracy i kwestionariusz badawczy</w:t>
            </w:r>
          </w:p>
          <w:p w:rsidR="00F3194D" w:rsidRPr="000C1804" w:rsidRDefault="00F3194D" w:rsidP="00F3194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>II semestr I roku: zapoznanie się z literaturą szczegółową, przygotowanie fiszek źródłowych, kartotek, baz danych itp., weryfikacja planu i kwestionariusza</w:t>
            </w:r>
          </w:p>
          <w:p w:rsidR="00F3194D" w:rsidRPr="000C1804" w:rsidRDefault="00F3194D" w:rsidP="00F3194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>I semestr II roku: dokończenie kwerendy źródłowej i bibliotecznej, redakcja wstępu i jednego rozdziału</w:t>
            </w:r>
          </w:p>
          <w:p w:rsidR="00F3194D" w:rsidRDefault="00F3194D" w:rsidP="00F3194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>II semestr II roku: redakcja pozostałych rozdziałów i zakończenia, ostateczna redakcja pracy</w:t>
            </w:r>
            <w:r w:rsidR="00A359EA" w:rsidRPr="000C1804">
              <w:rPr>
                <w:rFonts w:ascii="Times New Roman" w:eastAsia="Garamond" w:hAnsi="Times New Roman"/>
                <w:sz w:val="24"/>
                <w:szCs w:val="24"/>
              </w:rPr>
              <w:t>.</w:t>
            </w:r>
          </w:p>
          <w:p w:rsidR="000C1804" w:rsidRPr="000C1804" w:rsidRDefault="000C1804" w:rsidP="00F3194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3194D" w:rsidRPr="000C1804" w:rsidTr="00673AB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A359EA" w:rsidP="00673A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sz w:val="24"/>
                <w:szCs w:val="24"/>
              </w:rPr>
              <w:t>Zależy od tematu pracy magisterskiej; student zestawia bibliografię do swojego tematu pod kierunkiem promotora.</w:t>
            </w:r>
          </w:p>
        </w:tc>
      </w:tr>
      <w:tr w:rsidR="00F3194D" w:rsidRPr="000C1804" w:rsidTr="00673AB3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4D" w:rsidRPr="000C1804" w:rsidRDefault="00F3194D" w:rsidP="00673AB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0C180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804" w:rsidRDefault="000C1804" w:rsidP="00673AB3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94D" w:rsidRPr="000C1804" w:rsidRDefault="007F70D1" w:rsidP="00673AB3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04">
              <w:rPr>
                <w:rFonts w:ascii="Times New Roman" w:hAnsi="Times New Roman"/>
                <w:b/>
                <w:sz w:val="24"/>
                <w:szCs w:val="24"/>
              </w:rPr>
              <w:t>dr hab. Anna Barańska, prof. KUL</w:t>
            </w:r>
            <w:r w:rsidRPr="000C1804">
              <w:rPr>
                <w:rFonts w:ascii="Times New Roman" w:hAnsi="Times New Roman"/>
                <w:sz w:val="24"/>
                <w:szCs w:val="24"/>
              </w:rPr>
              <w:t xml:space="preserve">  anbar@kul.lublin.pl  81-4454329</w:t>
            </w:r>
          </w:p>
        </w:tc>
      </w:tr>
    </w:tbl>
    <w:p w:rsidR="003258DA" w:rsidRDefault="003258DA"/>
    <w:sectPr w:rsidR="0032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F1"/>
    <w:rsid w:val="000C1804"/>
    <w:rsid w:val="003258DA"/>
    <w:rsid w:val="00754DF1"/>
    <w:rsid w:val="007F70D1"/>
    <w:rsid w:val="00A359EA"/>
    <w:rsid w:val="00F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2012-11-25T14:50:00Z</dcterms:created>
  <dcterms:modified xsi:type="dcterms:W3CDTF">2012-12-01T22:10:00Z</dcterms:modified>
</cp:coreProperties>
</file>