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26" w:rsidRDefault="006E1426" w:rsidP="006E1426">
      <w:pPr>
        <w:rPr>
          <w:bCs/>
        </w:rPr>
      </w:pPr>
      <w:bookmarkStart w:id="0" w:name="_GoBack"/>
      <w:bookmarkEnd w:id="0"/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  <w:r w:rsidRPr="006E1426">
        <w:rPr>
          <w:rFonts w:ascii="Palatino Linotype" w:hAnsi="Palatino Linotype"/>
          <w:b/>
          <w:bCs/>
        </w:rPr>
        <w:t>Nazwa jednostki prowadzącej przedmiot: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>Instytut Historii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>Wydział Nauk Humanistycznych KUL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  <w:b/>
          <w:bCs/>
        </w:rPr>
        <w:t>Nazwa kierunku/kierunków oraz ewentualnych specjalności: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>Historia – studia magisterskie (I-II rok – wszystkie specjalności)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  <w:b/>
          <w:bCs/>
        </w:rPr>
        <w:t>Nazwa przedmiotu: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>Historia dawnej wojskowości - seminarium (2 x 30)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  <w:b/>
          <w:bCs/>
        </w:rPr>
        <w:t>Ograniczenia</w:t>
      </w:r>
      <w:r w:rsidRPr="006E1426">
        <w:rPr>
          <w:rFonts w:ascii="Palatino Linotype" w:hAnsi="Palatino Linotype"/>
        </w:rPr>
        <w:t>: brak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  <w:r w:rsidRPr="006E1426">
        <w:rPr>
          <w:rFonts w:ascii="Palatino Linotype" w:hAnsi="Palatino Linotype"/>
          <w:b/>
          <w:bCs/>
        </w:rPr>
        <w:t>Treści programowe: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</w:p>
    <w:p w:rsidR="006E1426" w:rsidRPr="006E1426" w:rsidRDefault="006E1426" w:rsidP="006E1426">
      <w:pPr>
        <w:pStyle w:val="NormalnyWeb"/>
        <w:spacing w:before="0" w:beforeAutospacing="0" w:after="0" w:line="360" w:lineRule="auto"/>
        <w:jc w:val="both"/>
        <w:rPr>
          <w:rFonts w:ascii="Palatino Linotype" w:hAnsi="Palatino Linotype"/>
          <w:bCs/>
        </w:rPr>
      </w:pPr>
      <w:r w:rsidRPr="006E1426">
        <w:rPr>
          <w:rFonts w:ascii="Palatino Linotype" w:hAnsi="Palatino Linotype"/>
          <w:bCs/>
        </w:rPr>
        <w:t xml:space="preserve">W seminarium uczestniczą studenci piszący prace magisterskie o tematyce wojskowo-historycznej z różnych epok, przeważnie jednak z czasów średniowiecza i wczesnej nowożytności. Opracowywane przez nich zagadnienia odnoszą się zarówno do przebiegu działań wojennych i organizacji wojska, jak też do obrazów wojskowości utrwalonych w różnych zabytkach piśmiennictwa (takich jak kroniki, traktaty teoretyczno-wojskowe, staropolskie herbarze czy przekazy pamiętnikarskie). Obecnie w ramach seminarium realizowane są prace dotyczące m. in. takich problemów, jak:  konflikt polsko-krzyżacki w piśmiennictwie późnego średniowiecza, sylwetki dowódców i żołnierzy z epoki przedrozbiorowej w staropolskich pamiętnikach i herbarzach, obraz oraz kampanii wrześniowej 1939 r. w pamiętnikach i wspomnieniach jej uczestników 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  <w:r w:rsidRPr="006E1426">
        <w:rPr>
          <w:rFonts w:ascii="Palatino Linotype" w:hAnsi="Palatino Linotype"/>
          <w:b/>
          <w:bCs/>
        </w:rPr>
        <w:t>Założenia</w:t>
      </w:r>
      <w:r w:rsidRPr="006E1426">
        <w:rPr>
          <w:rFonts w:ascii="Palatino Linotype" w:hAnsi="Palatino Linotype"/>
        </w:rPr>
        <w:t xml:space="preserve"> </w:t>
      </w:r>
      <w:r w:rsidRPr="006E1426">
        <w:rPr>
          <w:rFonts w:ascii="Palatino Linotype" w:hAnsi="Palatino Linotype"/>
          <w:b/>
          <w:bCs/>
        </w:rPr>
        <w:t>i cele przedmiotu: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 w:line="360" w:lineRule="auto"/>
        <w:jc w:val="both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 xml:space="preserve">Celem seminarium jest napisanie przez każdego z uczestników pracy magisterskiej z wybranego przez siebie tematu. Wiąże się z tym konieczność zrealizowania w praktyce wszystkich zadań, jakie są przewidziane w postępowaniu badawczym w </w:t>
      </w:r>
      <w:r w:rsidRPr="006E1426">
        <w:rPr>
          <w:rFonts w:ascii="Palatino Linotype" w:hAnsi="Palatino Linotype"/>
        </w:rPr>
        <w:lastRenderedPageBreak/>
        <w:t>zakresie historii.  Piszący powinien uwzględnić i zastosować sposoby działania właściwe dla warsztatu naukowego w tej dziedzinie, a zwłaszcza właściwie sformułować swój problem badawczy, wykonać kwerendę źródłową i bibliograficzną, przeprowadzić krytykę i analizę źródeł oraz  odpowiednio sformułować wyniki swoich badań. Efektem tych działań powinno być pisemne opracowanie spełniające wymogi merytoryczne i konstrukcyjne, jakie są stawiane pracom magisterskim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  <w:b/>
          <w:bCs/>
        </w:rPr>
        <w:t xml:space="preserve">Literatura: 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>dobierana oddzielnie dla każdego tematu realizowanego na seminarium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  <w:r w:rsidRPr="006E1426">
        <w:rPr>
          <w:rFonts w:ascii="Palatino Linotype" w:hAnsi="Palatino Linotype"/>
          <w:b/>
          <w:bCs/>
        </w:rPr>
        <w:t>Metody dydaktyczne:</w:t>
      </w:r>
      <w:r w:rsidRPr="006E1426">
        <w:rPr>
          <w:rFonts w:ascii="Palatino Linotype" w:hAnsi="Palatino Linotype"/>
        </w:rPr>
        <w:t xml:space="preserve"> </w:t>
      </w:r>
    </w:p>
    <w:p w:rsidR="006E1426" w:rsidRPr="006E1426" w:rsidRDefault="006E1426" w:rsidP="006E1426">
      <w:pPr>
        <w:pStyle w:val="NormalnyWeb"/>
        <w:spacing w:before="0" w:beforeAutospacing="0" w:after="0" w:line="360" w:lineRule="auto"/>
        <w:jc w:val="both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>samodzielna praca studenta pod kierunkiem prowadzącego, obejmująca wszystkie etapy postępowania badawczego, której osiągnięcia są systematycznie prezentowane i dyskutowane na zajęciach seminaryjnych.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  <w:r w:rsidRPr="006E1426">
        <w:rPr>
          <w:rFonts w:ascii="Palatino Linotype" w:hAnsi="Palatino Linotype"/>
          <w:b/>
          <w:bCs/>
        </w:rPr>
        <w:t xml:space="preserve">Forma i warunki zaliczenia zajęć: 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 w:line="360" w:lineRule="auto"/>
        <w:jc w:val="both"/>
        <w:rPr>
          <w:rFonts w:ascii="Palatino Linotype" w:hAnsi="Palatino Linotype"/>
        </w:rPr>
      </w:pPr>
      <w:r w:rsidRPr="006E1426">
        <w:rPr>
          <w:rFonts w:ascii="Palatino Linotype" w:hAnsi="Palatino Linotype"/>
        </w:rPr>
        <w:t>W semestrach VII-IX warunkiem zaliczenia zajęć seminaryjnych jest przedstawianie przez studenta efektów kolejnych etapów postępowania badawczego  (kwerenda źródłowa i opracowanie stanu badań, pisanie fragmentów tekstu, robienie aneksów). Warunkiem zaliczenia ostatniego semestru jest złożenie gotowej pracy magisterskiej.</w:t>
      </w: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</w:rPr>
      </w:pPr>
    </w:p>
    <w:p w:rsidR="006E1426" w:rsidRPr="006E1426" w:rsidRDefault="006E1426" w:rsidP="006E1426">
      <w:pPr>
        <w:pStyle w:val="NormalnyWeb"/>
        <w:spacing w:before="0" w:beforeAutospacing="0" w:after="0"/>
        <w:rPr>
          <w:rFonts w:ascii="Palatino Linotype" w:hAnsi="Palatino Linotype"/>
          <w:b/>
          <w:bCs/>
        </w:rPr>
      </w:pPr>
      <w:r w:rsidRPr="006E1426">
        <w:rPr>
          <w:rFonts w:ascii="Palatino Linotype" w:hAnsi="Palatino Linotype"/>
          <w:b/>
          <w:bCs/>
        </w:rPr>
        <w:t>Autor opisu:</w:t>
      </w:r>
    </w:p>
    <w:p w:rsidR="006E1426" w:rsidRPr="00AB3A41" w:rsidRDefault="006E1426" w:rsidP="006E1426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</w:p>
    <w:p w:rsidR="006E1426" w:rsidRPr="006E1426" w:rsidRDefault="006E1426" w:rsidP="006E1426">
      <w:pPr>
        <w:rPr>
          <w:rFonts w:ascii="Palatino Linotype" w:hAnsi="Palatino Linotype"/>
          <w:bCs/>
          <w:sz w:val="24"/>
          <w:szCs w:val="24"/>
          <w:lang w:val="en-US"/>
        </w:rPr>
      </w:pPr>
      <w:proofErr w:type="spellStart"/>
      <w:r w:rsidRPr="006E1426">
        <w:rPr>
          <w:rFonts w:ascii="Palatino Linotype" w:hAnsi="Palatino Linotype"/>
          <w:bCs/>
          <w:sz w:val="24"/>
          <w:szCs w:val="24"/>
          <w:lang w:val="en-US"/>
        </w:rPr>
        <w:t>dr</w:t>
      </w:r>
      <w:proofErr w:type="spellEnd"/>
      <w:r w:rsidRPr="006E1426">
        <w:rPr>
          <w:rFonts w:ascii="Palatino Linotype" w:hAnsi="Palatino Linotype"/>
          <w:bCs/>
          <w:sz w:val="24"/>
          <w:szCs w:val="24"/>
          <w:lang w:val="en-US"/>
        </w:rPr>
        <w:t xml:space="preserve"> hab. Jan </w:t>
      </w:r>
      <w:proofErr w:type="spellStart"/>
      <w:r w:rsidRPr="006E1426">
        <w:rPr>
          <w:rFonts w:ascii="Palatino Linotype" w:hAnsi="Palatino Linotype"/>
          <w:bCs/>
          <w:sz w:val="24"/>
          <w:szCs w:val="24"/>
          <w:lang w:val="en-US"/>
        </w:rPr>
        <w:t>Ptak</w:t>
      </w:r>
      <w:proofErr w:type="spellEnd"/>
      <w:r w:rsidRPr="006E1426">
        <w:rPr>
          <w:rFonts w:ascii="Palatino Linotype" w:hAnsi="Palatino Linotype"/>
          <w:bCs/>
          <w:sz w:val="24"/>
          <w:szCs w:val="24"/>
          <w:lang w:val="en-US"/>
        </w:rPr>
        <w:t xml:space="preserve">, prof. KUL. </w:t>
      </w:r>
      <w:r>
        <w:rPr>
          <w:rFonts w:ascii="Palatino Linotype" w:hAnsi="Palatino Linotype"/>
          <w:bCs/>
          <w:sz w:val="24"/>
          <w:szCs w:val="24"/>
          <w:lang w:val="en-US"/>
        </w:rPr>
        <w:t xml:space="preserve"> </w:t>
      </w:r>
      <w:hyperlink r:id="rId5" w:history="1">
        <w:r w:rsidRPr="0017681D">
          <w:rPr>
            <w:rStyle w:val="Hipercze"/>
            <w:rFonts w:ascii="Palatino Linotype" w:hAnsi="Palatino Linotype"/>
            <w:bCs/>
            <w:sz w:val="24"/>
            <w:szCs w:val="24"/>
            <w:lang w:val="en-US"/>
          </w:rPr>
          <w:t>jptak@kul.pl</w:t>
        </w:r>
      </w:hyperlink>
      <w:r w:rsidRPr="006E1426">
        <w:rPr>
          <w:rFonts w:ascii="Palatino Linotype" w:hAnsi="Palatino Linotype"/>
          <w:bCs/>
          <w:sz w:val="24"/>
          <w:szCs w:val="24"/>
          <w:lang w:val="en-US"/>
        </w:rPr>
        <w:t xml:space="preserve">  </w:t>
      </w:r>
      <w:r>
        <w:rPr>
          <w:rFonts w:ascii="Palatino Linotype" w:hAnsi="Palatino Linotype"/>
          <w:bCs/>
          <w:sz w:val="24"/>
          <w:szCs w:val="24"/>
          <w:lang w:val="en-US"/>
        </w:rPr>
        <w:t>t</w:t>
      </w:r>
      <w:r w:rsidRPr="006E1426">
        <w:rPr>
          <w:rFonts w:ascii="Palatino Linotype" w:hAnsi="Palatino Linotype"/>
          <w:bCs/>
          <w:sz w:val="24"/>
          <w:szCs w:val="24"/>
          <w:lang w:val="en-US"/>
        </w:rPr>
        <w:t>el.</w:t>
      </w:r>
      <w:r>
        <w:rPr>
          <w:rFonts w:ascii="Palatino Linotype" w:hAnsi="Palatino Linotype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Palatino Linotype" w:hAnsi="Palatino Linotype"/>
          <w:bCs/>
          <w:sz w:val="24"/>
          <w:szCs w:val="24"/>
          <w:lang w:val="en-US"/>
        </w:rPr>
        <w:t>służbowy</w:t>
      </w:r>
      <w:proofErr w:type="spellEnd"/>
      <w:r w:rsidRPr="006E1426">
        <w:rPr>
          <w:rFonts w:ascii="Palatino Linotype" w:hAnsi="Palatino Linotype"/>
          <w:bCs/>
          <w:sz w:val="24"/>
          <w:szCs w:val="24"/>
          <w:lang w:val="en-US"/>
        </w:rPr>
        <w:t>: 814454437.</w:t>
      </w:r>
    </w:p>
    <w:p w:rsidR="00B1236E" w:rsidRPr="006E1426" w:rsidRDefault="006E1426" w:rsidP="006E1426">
      <w:pPr>
        <w:rPr>
          <w:lang w:val="en-US"/>
        </w:rPr>
      </w:pPr>
      <w:r w:rsidRPr="006E1426">
        <w:rPr>
          <w:lang w:val="en-US"/>
        </w:rPr>
        <w:br w:type="page"/>
      </w:r>
    </w:p>
    <w:sectPr w:rsidR="00B1236E" w:rsidRPr="006E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6"/>
    <w:rsid w:val="006E1426"/>
    <w:rsid w:val="00AC34E7"/>
    <w:rsid w:val="00B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E1426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1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E1426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1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tak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Ptak</dc:creator>
  <cp:lastModifiedBy>Ewa</cp:lastModifiedBy>
  <cp:revision>2</cp:revision>
  <dcterms:created xsi:type="dcterms:W3CDTF">2012-12-10T09:41:00Z</dcterms:created>
  <dcterms:modified xsi:type="dcterms:W3CDTF">2012-12-10T09:41:00Z</dcterms:modified>
</cp:coreProperties>
</file>