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3A" w:rsidRDefault="00E2333A" w:rsidP="009B7163">
      <w:pPr>
        <w:spacing w:line="276" w:lineRule="auto"/>
        <w:rPr>
          <w:rFonts w:cs="Times New Roman"/>
          <w:bCs/>
        </w:rPr>
      </w:pPr>
      <w:bookmarkStart w:id="0" w:name="_GoBack"/>
      <w:bookmarkEnd w:id="0"/>
    </w:p>
    <w:p w:rsidR="00E2333A" w:rsidRDefault="00E2333A" w:rsidP="00E2333A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after="120"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autoSpaceDE w:val="0"/>
              <w:spacing w:after="120"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Nazwa jednostki:</w:t>
            </w:r>
          </w:p>
          <w:p w:rsidR="00E2333A" w:rsidRPr="007E7761" w:rsidRDefault="00E2333A" w:rsidP="00E95752">
            <w:pPr>
              <w:spacing w:after="12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>Wydział Nauk Humanistycznych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>Instytut Historii</w:t>
            </w:r>
          </w:p>
          <w:p w:rsidR="00E2333A" w:rsidRPr="007E7761" w:rsidRDefault="00E2333A" w:rsidP="00E95752">
            <w:pPr>
              <w:spacing w:after="24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>Katedra Historii Najnowszej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Nazwa kierunku (specjalności):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Historia (studia stacjonarne I stopnia, rok III)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Nazwa przedmiotu: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E2333A" w:rsidRPr="007E7761" w:rsidRDefault="00E2333A" w:rsidP="003160D2">
            <w:pPr>
              <w:spacing w:after="24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E7761">
              <w:rPr>
                <w:b/>
                <w:sz w:val="22"/>
                <w:szCs w:val="22"/>
              </w:rPr>
              <w:t xml:space="preserve">Historia powszechna XX wieku. </w:t>
            </w:r>
            <w:r w:rsidR="003160D2">
              <w:rPr>
                <w:b/>
                <w:sz w:val="22"/>
                <w:szCs w:val="22"/>
              </w:rPr>
              <w:t xml:space="preserve">II wojna światowa </w:t>
            </w:r>
            <w:r w:rsidRPr="007E7761">
              <w:rPr>
                <w:b/>
                <w:sz w:val="22"/>
                <w:szCs w:val="22"/>
              </w:rPr>
              <w:t>- konwersatorium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Przedmioty wprowadzające (</w:t>
            </w:r>
            <w:proofErr w:type="spellStart"/>
            <w:r w:rsidRPr="007E7761">
              <w:rPr>
                <w:rFonts w:eastAsia="Garamond" w:cs="Times New Roman"/>
                <w:bCs/>
                <w:i/>
                <w:sz w:val="22"/>
                <w:szCs w:val="22"/>
              </w:rPr>
              <w:t>prerekwizyty</w:t>
            </w:r>
            <w:proofErr w:type="spellEnd"/>
            <w:r w:rsidRPr="007E7761">
              <w:rPr>
                <w:rFonts w:eastAsia="Garamond" w:cs="Times New Roman"/>
                <w:bCs/>
                <w:sz w:val="22"/>
                <w:szCs w:val="22"/>
              </w:rPr>
              <w:t>) oraz wymagania wstępne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 xml:space="preserve">Podstawowa wiedza z zakresu historii powszechnej </w:t>
            </w:r>
            <w:r w:rsidR="003160D2">
              <w:rPr>
                <w:rFonts w:cs="Times New Roman"/>
                <w:bCs/>
                <w:sz w:val="22"/>
                <w:szCs w:val="22"/>
              </w:rPr>
              <w:t xml:space="preserve">XIX i </w:t>
            </w:r>
            <w:r w:rsidRPr="007E7761">
              <w:rPr>
                <w:rFonts w:cs="Times New Roman"/>
                <w:bCs/>
                <w:sz w:val="22"/>
                <w:szCs w:val="22"/>
              </w:rPr>
              <w:t>XX wieku.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autoSpaceDE w:val="0"/>
              <w:spacing w:after="120"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Liczba godzin zajęć dydaktycznych: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60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spacing w:after="12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9909AA" w:rsidP="009909AA">
            <w:pPr>
              <w:spacing w:after="120"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Założenia i cele przedmiotu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7" w:rsidRPr="00C67416" w:rsidRDefault="00C67416" w:rsidP="00C67416">
            <w:pPr>
              <w:jc w:val="both"/>
              <w:rPr>
                <w:sz w:val="22"/>
              </w:rPr>
            </w:pPr>
            <w:r w:rsidRPr="00C67416">
              <w:rPr>
                <w:sz w:val="22"/>
                <w:u w:val="single"/>
              </w:rPr>
              <w:t>C</w:t>
            </w:r>
            <w:r w:rsidR="00B711C7" w:rsidRPr="00C67416">
              <w:rPr>
                <w:sz w:val="22"/>
                <w:u w:val="single"/>
              </w:rPr>
              <w:t>elem zajęć</w:t>
            </w:r>
            <w:r w:rsidR="00B711C7" w:rsidRPr="00C67416">
              <w:rPr>
                <w:sz w:val="22"/>
              </w:rPr>
              <w:t xml:space="preserve"> jest zapoznanie studentów z przyczynami, przebiegiem i skutkami II wojny światowej, z uwzględnieniem aspektów: politycznego, militarnego, społecznego i etycznego. Omawiany jest przebieg działań militarnych, w powiązaniu z akcją dyplomatyczną, możliwymi scenariuszami rozwoju działań wojennych, rozwojem techniki wojskowej. Szczególny nacisk</w:t>
            </w:r>
            <w:r w:rsidR="00D44BDD">
              <w:rPr>
                <w:sz w:val="22"/>
              </w:rPr>
              <w:t xml:space="preserve"> położono</w:t>
            </w:r>
            <w:r w:rsidR="00B711C7" w:rsidRPr="00C67416">
              <w:rPr>
                <w:sz w:val="22"/>
              </w:rPr>
              <w:t xml:space="preserve"> na Europejski Teatr Wojenny (znaczenie kampanii skandynawskich, wojny niemiecko-francuskiej, bitwy o Anglię, wojny niemiecko-sowieckiej, II frontu, działań na południu Europy). Dokładnie analizuje się przyczyny, przebieg i skutki działań na froncie wschodnim, rolę ZSRR w II wojnie światowej (przed i </w:t>
            </w:r>
            <w:r w:rsidR="00D44BDD">
              <w:rPr>
                <w:sz w:val="22"/>
              </w:rPr>
              <w:t xml:space="preserve">po 22 czerwca </w:t>
            </w:r>
            <w:r w:rsidR="00B711C7" w:rsidRPr="00C67416">
              <w:rPr>
                <w:sz w:val="22"/>
              </w:rPr>
              <w:t>1941 r.), kwestię „prewency</w:t>
            </w:r>
            <w:r w:rsidR="00D44BDD">
              <w:rPr>
                <w:sz w:val="22"/>
              </w:rPr>
              <w:t>jnego uderzenia” Hitlera na ZSRS</w:t>
            </w:r>
            <w:r w:rsidR="00B711C7" w:rsidRPr="00C67416">
              <w:rPr>
                <w:sz w:val="22"/>
              </w:rPr>
              <w:t>. W odniesieniu do Dalekowschodniego Teatru Wojennego – omawiane są przyczyny ataku Japonii na USA, cele walczących stron, specyfika działań w rejonie Pacyfiku.</w:t>
            </w:r>
          </w:p>
          <w:p w:rsidR="00E2333A" w:rsidRPr="00C67416" w:rsidRDefault="00B711C7" w:rsidP="00C67416">
            <w:pPr>
              <w:jc w:val="both"/>
              <w:rPr>
                <w:sz w:val="22"/>
                <w:szCs w:val="22"/>
              </w:rPr>
            </w:pPr>
            <w:r w:rsidRPr="00C67416">
              <w:rPr>
                <w:sz w:val="22"/>
              </w:rPr>
              <w:t>Istotnym elementem konwersatorium jest analiza specyficznych cech II wojny światowej przez pryzmat symboli: Auschwitz, Drezno, Hiroszima, Norymberga – dająca możliwość zatrzymania się nad aspektem etycznym działań wojennych, kwestiami spornymi w dotychczasowej historiografii dot. II wojny światowej, pojęciem wojny totalnej.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Metody i pomoce dydaktyczne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0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</w:t>
            </w:r>
            <w:r w:rsidR="007E6DB0">
              <w:rPr>
                <w:rFonts w:cs="Times New Roman"/>
                <w:bCs/>
                <w:sz w:val="22"/>
                <w:szCs w:val="22"/>
              </w:rPr>
              <w:t xml:space="preserve"> elementy wykładu</w:t>
            </w:r>
          </w:p>
          <w:p w:rsidR="00E2333A" w:rsidRPr="007E7761" w:rsidRDefault="007E6DB0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="00E2333A" w:rsidRPr="007E7761">
              <w:rPr>
                <w:rFonts w:cs="Times New Roman"/>
                <w:bCs/>
                <w:sz w:val="22"/>
                <w:szCs w:val="22"/>
              </w:rPr>
              <w:t>dyskusja dydaktyczna</w:t>
            </w: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 xml:space="preserve">- użycie komputera i projektora multimedialnego </w:t>
            </w: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 praca ze źródłem</w:t>
            </w: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 projekcja fragmentów filmów dokumentalnych i fabularnych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Forma i warunki zaliczenia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F2" w:rsidRDefault="004C2DF5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 kolokwium pisemne – 45</w:t>
            </w:r>
            <w:r w:rsidR="00EE4CF2"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4C2DF5" w:rsidRDefault="004C2DF5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Cs/>
                <w:sz w:val="22"/>
                <w:szCs w:val="22"/>
              </w:rPr>
              <w:t xml:space="preserve"> aktywność na zajęciach – 15</w:t>
            </w:r>
            <w:r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E2333A" w:rsidRPr="007E7761" w:rsidRDefault="00E2333A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cs="Times New Roman"/>
                <w:bCs/>
                <w:sz w:val="22"/>
                <w:szCs w:val="22"/>
              </w:rPr>
              <w:t>-</w:t>
            </w:r>
            <w:r w:rsidR="004C2DF5">
              <w:rPr>
                <w:rFonts w:cs="Times New Roman"/>
                <w:bCs/>
                <w:sz w:val="22"/>
                <w:szCs w:val="22"/>
              </w:rPr>
              <w:t xml:space="preserve"> lektury</w:t>
            </w:r>
            <w:r w:rsidR="00FA2648">
              <w:rPr>
                <w:rFonts w:cs="Times New Roman"/>
                <w:bCs/>
                <w:sz w:val="22"/>
                <w:szCs w:val="22"/>
              </w:rPr>
              <w:t xml:space="preserve"> - 25</w:t>
            </w:r>
            <w:r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0042E4" w:rsidRDefault="00FA2648" w:rsidP="00E95752">
            <w:pPr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 frekwencja - 15</w:t>
            </w:r>
            <w:r w:rsidR="00E2333A" w:rsidRPr="007E7761">
              <w:rPr>
                <w:rFonts w:cs="Times New Roman"/>
                <w:bCs/>
                <w:sz w:val="22"/>
                <w:szCs w:val="22"/>
              </w:rPr>
              <w:t>%</w:t>
            </w:r>
          </w:p>
          <w:p w:rsidR="000042E4" w:rsidRPr="000042E4" w:rsidRDefault="000042E4" w:rsidP="00FA2648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Dopuszczalne 2 nieobecności w semestrze.</w:t>
            </w:r>
          </w:p>
        </w:tc>
      </w:tr>
      <w:tr w:rsidR="00E2333A" w:rsidRPr="00FF2E93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lastRenderedPageBreak/>
              <w:t>Treści programowe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9D" w:rsidRPr="00C02A9D" w:rsidRDefault="00C02A9D" w:rsidP="00C02A9D">
            <w:pPr>
              <w:rPr>
                <w:sz w:val="22"/>
              </w:rPr>
            </w:pPr>
            <w:r w:rsidRPr="00C02A9D">
              <w:rPr>
                <w:sz w:val="22"/>
              </w:rPr>
              <w:t>1. Zajęcia wstępne – tematyka zajęć, zasady oceniania, lista lektur.</w:t>
            </w:r>
          </w:p>
          <w:p w:rsidR="00C02A9D" w:rsidRDefault="00C02A9D" w:rsidP="00C02A9D">
            <w:pPr>
              <w:rPr>
                <w:sz w:val="22"/>
              </w:rPr>
            </w:pPr>
            <w:r w:rsidRPr="00C02A9D">
              <w:rPr>
                <w:sz w:val="22"/>
              </w:rPr>
              <w:t xml:space="preserve">2. </w:t>
            </w:r>
            <w:r w:rsidR="007170E7">
              <w:rPr>
                <w:sz w:val="22"/>
              </w:rPr>
              <w:t>I WŚ jako konflikt totalny –</w:t>
            </w:r>
            <w:r w:rsidR="00395B12">
              <w:rPr>
                <w:sz w:val="22"/>
              </w:rPr>
              <w:t xml:space="preserve"> charakterystyka</w:t>
            </w:r>
            <w:r w:rsidR="007170E7">
              <w:rPr>
                <w:sz w:val="22"/>
              </w:rPr>
              <w:t xml:space="preserve">, </w:t>
            </w:r>
            <w:r w:rsidR="00395B12">
              <w:rPr>
                <w:sz w:val="22"/>
              </w:rPr>
              <w:t xml:space="preserve">definicje pojęcia „wojna totalna”, elementy antycypujące charakter </w:t>
            </w:r>
            <w:r w:rsidRPr="00C02A9D">
              <w:rPr>
                <w:sz w:val="22"/>
              </w:rPr>
              <w:t>II WŚ.</w:t>
            </w:r>
          </w:p>
          <w:p w:rsidR="00395B12" w:rsidRDefault="00395B12" w:rsidP="00C02A9D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1F606A">
              <w:rPr>
                <w:sz w:val="22"/>
              </w:rPr>
              <w:t>-4</w:t>
            </w:r>
            <w:r>
              <w:rPr>
                <w:sz w:val="22"/>
              </w:rPr>
              <w:t xml:space="preserve">. Skutki I WŚ zapowiedzią nowego konfliktu </w:t>
            </w:r>
            <w:r w:rsidR="001F606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1F606A">
              <w:rPr>
                <w:sz w:val="22"/>
              </w:rPr>
              <w:t>postanowienia traktatów, zmiany na mapie politycznej Europy, skutki ekonomiczne i mentalne.</w:t>
            </w:r>
          </w:p>
          <w:p w:rsidR="001F606A" w:rsidRDefault="00DD3BD9" w:rsidP="00C02A9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1F606A">
              <w:rPr>
                <w:sz w:val="22"/>
              </w:rPr>
              <w:t xml:space="preserve">. </w:t>
            </w:r>
            <w:r>
              <w:rPr>
                <w:sz w:val="22"/>
              </w:rPr>
              <w:t>Niemcy w okresie międzywojennym – Rep. Weimarska, Hitler i jego ideologia, polityka wewnętrzna i zagraniczna III Rzeszy.</w:t>
            </w:r>
          </w:p>
          <w:p w:rsidR="00DD3BD9" w:rsidRDefault="00DD3BD9" w:rsidP="00C02A9D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="007730D7">
              <w:rPr>
                <w:sz w:val="22"/>
              </w:rPr>
              <w:t>ZSRS w okresie międzywojennym – specyfika państwa, ideologia, przywódcy, relacje ZSRS-Niemcy, pakt Ribbentrop-Mołotow.</w:t>
            </w:r>
          </w:p>
          <w:p w:rsidR="007730D7" w:rsidRDefault="007730D7" w:rsidP="00C02A9D">
            <w:pPr>
              <w:rPr>
                <w:sz w:val="22"/>
              </w:rPr>
            </w:pPr>
            <w:r>
              <w:rPr>
                <w:sz w:val="22"/>
              </w:rPr>
              <w:t xml:space="preserve">7. Wojna na poważnie </w:t>
            </w:r>
            <w:r w:rsidR="00C47AF0">
              <w:rPr>
                <w:sz w:val="22"/>
              </w:rPr>
              <w:t>– starcie niemiecko-polskie 1939 r. i jego znaczenie dla konfliktu światowego.</w:t>
            </w:r>
          </w:p>
          <w:p w:rsidR="00C47AF0" w:rsidRPr="00C47AF0" w:rsidRDefault="00C47AF0" w:rsidP="00C02A9D">
            <w:pPr>
              <w:rPr>
                <w:sz w:val="22"/>
                <w:u w:val="single"/>
              </w:rPr>
            </w:pPr>
            <w:r w:rsidRPr="00C47AF0">
              <w:rPr>
                <w:sz w:val="22"/>
                <w:u w:val="single"/>
              </w:rPr>
              <w:t>8. Kolokwium pisemne.</w:t>
            </w:r>
          </w:p>
          <w:p w:rsidR="003D121D" w:rsidRDefault="00C47AF0" w:rsidP="00C02A9D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C02A9D" w:rsidRPr="00C02A9D">
              <w:rPr>
                <w:sz w:val="22"/>
              </w:rPr>
              <w:t xml:space="preserve">. </w:t>
            </w:r>
            <w:r w:rsidR="003D121D">
              <w:rPr>
                <w:sz w:val="22"/>
              </w:rPr>
              <w:t>Wojna zimowa, kampania skandynawska – cele, przebieg, skutki, reakcja aliantów.</w:t>
            </w:r>
          </w:p>
          <w:p w:rsidR="00E94030" w:rsidRDefault="003D121D" w:rsidP="00C02A9D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  <w:r w:rsidR="00E94030">
              <w:rPr>
                <w:sz w:val="22"/>
              </w:rPr>
              <w:t xml:space="preserve"> Starcie niemiecko-francuskie – przebieg, analiza skutków porażki francuskiej.</w:t>
            </w:r>
          </w:p>
          <w:p w:rsidR="00C02A9D" w:rsidRPr="00C02A9D" w:rsidRDefault="00E94030" w:rsidP="00C02A9D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  <w:r w:rsidR="00F572E0">
              <w:rPr>
                <w:sz w:val="22"/>
              </w:rPr>
              <w:t xml:space="preserve"> Niemieckie próby złamania Wielkiej Brytanii – koncepcje, przebieg, skutki</w:t>
            </w:r>
            <w:r w:rsidR="00C02A9D" w:rsidRPr="00C02A9D">
              <w:rPr>
                <w:sz w:val="22"/>
              </w:rPr>
              <w:t>.</w:t>
            </w:r>
          </w:p>
          <w:p w:rsidR="00C02A9D" w:rsidRPr="00C02A9D" w:rsidRDefault="008B34C2" w:rsidP="00C02A9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C02A9D" w:rsidRPr="00C02A9D">
              <w:rPr>
                <w:sz w:val="22"/>
              </w:rPr>
              <w:t>.</w:t>
            </w:r>
            <w:r>
              <w:rPr>
                <w:sz w:val="22"/>
              </w:rPr>
              <w:t xml:space="preserve"> Wojna w</w:t>
            </w:r>
            <w:r w:rsidR="00C02A9D" w:rsidRPr="00C02A9D">
              <w:rPr>
                <w:sz w:val="22"/>
              </w:rPr>
              <w:t xml:space="preserve"> Afryce</w:t>
            </w:r>
            <w:r>
              <w:rPr>
                <w:sz w:val="22"/>
              </w:rPr>
              <w:t>.</w:t>
            </w:r>
            <w:r w:rsidR="0042211E">
              <w:rPr>
                <w:sz w:val="22"/>
              </w:rPr>
              <w:t xml:space="preserve"> Działania na Bałkanach</w:t>
            </w:r>
            <w:r w:rsidR="009916A6">
              <w:rPr>
                <w:sz w:val="22"/>
              </w:rPr>
              <w:t xml:space="preserve"> i M. Śródziemnym.</w:t>
            </w:r>
          </w:p>
          <w:p w:rsidR="00C02A9D" w:rsidRDefault="003F00AE" w:rsidP="00C02A9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="009916A6">
              <w:rPr>
                <w:sz w:val="22"/>
              </w:rPr>
              <w:t>. Próba utrzymania dotychczasowych sojuszy – jesień 1940 r. Przygotowanie i założenia planu Barbarossa</w:t>
            </w:r>
            <w:r>
              <w:rPr>
                <w:sz w:val="22"/>
              </w:rPr>
              <w:t xml:space="preserve">, </w:t>
            </w:r>
            <w:r w:rsidR="0042211E">
              <w:rPr>
                <w:sz w:val="22"/>
              </w:rPr>
              <w:t>koncepcja „uderzenia prewencyjnego</w:t>
            </w:r>
            <w:r w:rsidR="009916A6">
              <w:rPr>
                <w:sz w:val="22"/>
              </w:rPr>
              <w:t>”</w:t>
            </w:r>
            <w:r w:rsidR="00C02A9D" w:rsidRPr="00C02A9D">
              <w:rPr>
                <w:sz w:val="22"/>
              </w:rPr>
              <w:t>.</w:t>
            </w:r>
          </w:p>
          <w:p w:rsidR="009916A6" w:rsidRDefault="009916A6" w:rsidP="00C02A9D">
            <w:pPr>
              <w:rPr>
                <w:sz w:val="22"/>
              </w:rPr>
            </w:pPr>
            <w:r>
              <w:rPr>
                <w:sz w:val="22"/>
              </w:rPr>
              <w:t>14. Walki niemiecko-sowieckie 1941-1943.</w:t>
            </w:r>
          </w:p>
          <w:p w:rsidR="00DE33C2" w:rsidRPr="00DE33C2" w:rsidRDefault="00DE33C2" w:rsidP="00C02A9D">
            <w:pPr>
              <w:rPr>
                <w:sz w:val="22"/>
                <w:u w:val="single"/>
              </w:rPr>
            </w:pPr>
            <w:r w:rsidRPr="00DE33C2">
              <w:rPr>
                <w:sz w:val="22"/>
                <w:u w:val="single"/>
              </w:rPr>
              <w:t>15. Kolokwium pisemne.</w:t>
            </w:r>
          </w:p>
          <w:p w:rsidR="002E1C49" w:rsidRDefault="00DE33C2" w:rsidP="00C02A9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02A9D" w:rsidRPr="00C02A9D">
              <w:rPr>
                <w:sz w:val="22"/>
              </w:rPr>
              <w:t xml:space="preserve">6. </w:t>
            </w:r>
            <w:r w:rsidR="002E1C49">
              <w:rPr>
                <w:sz w:val="22"/>
              </w:rPr>
              <w:t>Walki niemiecko-sowieckie 1943-1945.</w:t>
            </w:r>
          </w:p>
          <w:p w:rsidR="00DE33C2" w:rsidRDefault="002E1C49" w:rsidP="00C02A9D">
            <w:pPr>
              <w:rPr>
                <w:sz w:val="22"/>
              </w:rPr>
            </w:pPr>
            <w:r>
              <w:rPr>
                <w:sz w:val="22"/>
              </w:rPr>
              <w:t xml:space="preserve">17. </w:t>
            </w:r>
            <w:r w:rsidR="00DE33C2">
              <w:rPr>
                <w:sz w:val="22"/>
              </w:rPr>
              <w:t>Japonia przed II wojną światową.</w:t>
            </w:r>
          </w:p>
          <w:p w:rsidR="00C02A9D" w:rsidRPr="00C02A9D" w:rsidRDefault="00086724" w:rsidP="00C02A9D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2E1C49">
              <w:rPr>
                <w:sz w:val="22"/>
              </w:rPr>
              <w:t>-19</w:t>
            </w:r>
            <w:r w:rsidR="00DE33C2">
              <w:rPr>
                <w:sz w:val="22"/>
              </w:rPr>
              <w:t xml:space="preserve">. </w:t>
            </w:r>
            <w:r w:rsidR="00C02A9D" w:rsidRPr="00C02A9D">
              <w:rPr>
                <w:sz w:val="22"/>
              </w:rPr>
              <w:t>Dalekowschodni teatr działań wojennych</w:t>
            </w:r>
            <w:r w:rsidR="00DE33C2">
              <w:rPr>
                <w:sz w:val="22"/>
              </w:rPr>
              <w:t>.</w:t>
            </w:r>
          </w:p>
          <w:p w:rsidR="00086724" w:rsidRDefault="002E1C49" w:rsidP="00C02A9D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C02A9D" w:rsidRPr="00C02A9D">
              <w:rPr>
                <w:sz w:val="22"/>
              </w:rPr>
              <w:t xml:space="preserve">. </w:t>
            </w:r>
            <w:r w:rsidR="00086724">
              <w:rPr>
                <w:sz w:val="22"/>
              </w:rPr>
              <w:t>Koncepcje II frontu. Kierunek południowy – Włochy.</w:t>
            </w:r>
          </w:p>
          <w:p w:rsidR="00C02A9D" w:rsidRPr="00C02A9D" w:rsidRDefault="002E1C49" w:rsidP="00C02A9D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  <w:r w:rsidR="00086724">
              <w:rPr>
                <w:sz w:val="22"/>
              </w:rPr>
              <w:t>. I</w:t>
            </w:r>
            <w:r w:rsidR="00C02A9D" w:rsidRPr="00C02A9D">
              <w:rPr>
                <w:sz w:val="22"/>
              </w:rPr>
              <w:t>I front</w:t>
            </w:r>
            <w:r w:rsidR="00086724">
              <w:rPr>
                <w:sz w:val="22"/>
              </w:rPr>
              <w:t xml:space="preserve"> we Francji</w:t>
            </w:r>
            <w:r w:rsidR="00C02A9D" w:rsidRPr="00C02A9D">
              <w:rPr>
                <w:sz w:val="22"/>
              </w:rPr>
              <w:t>, zakończenie działań wojennych.</w:t>
            </w:r>
          </w:p>
          <w:p w:rsidR="00C02A9D" w:rsidRPr="002E1C49" w:rsidRDefault="002E1C49" w:rsidP="00C02A9D">
            <w:pPr>
              <w:rPr>
                <w:sz w:val="22"/>
                <w:u w:val="single"/>
              </w:rPr>
            </w:pPr>
            <w:r w:rsidRPr="002E1C49">
              <w:rPr>
                <w:sz w:val="22"/>
                <w:u w:val="single"/>
              </w:rPr>
              <w:t>23</w:t>
            </w:r>
            <w:r w:rsidR="00C02A9D" w:rsidRPr="002E1C49">
              <w:rPr>
                <w:sz w:val="22"/>
                <w:u w:val="single"/>
              </w:rPr>
              <w:t>. Kolokwium</w:t>
            </w:r>
            <w:r w:rsidRPr="002E1C49">
              <w:rPr>
                <w:sz w:val="22"/>
                <w:u w:val="single"/>
              </w:rPr>
              <w:t xml:space="preserve"> pisemne</w:t>
            </w:r>
            <w:r w:rsidR="00C02A9D" w:rsidRPr="002E1C49">
              <w:rPr>
                <w:sz w:val="22"/>
                <w:u w:val="single"/>
              </w:rPr>
              <w:t>.</w:t>
            </w:r>
          </w:p>
          <w:p w:rsidR="00C02A9D" w:rsidRPr="00C02A9D" w:rsidRDefault="002E1C49" w:rsidP="00C02A9D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  <w:r w:rsidR="00C02A9D" w:rsidRPr="00C02A9D">
              <w:rPr>
                <w:sz w:val="22"/>
              </w:rPr>
              <w:t>. Auschwitz.</w:t>
            </w:r>
          </w:p>
          <w:p w:rsidR="00C02A9D" w:rsidRPr="00C02A9D" w:rsidRDefault="002E1C49" w:rsidP="00C02A9D">
            <w:pPr>
              <w:rPr>
                <w:sz w:val="22"/>
              </w:rPr>
            </w:pPr>
            <w:r>
              <w:rPr>
                <w:sz w:val="22"/>
              </w:rPr>
              <w:t>26</w:t>
            </w:r>
            <w:r w:rsidR="00C02A9D" w:rsidRPr="00C02A9D">
              <w:rPr>
                <w:sz w:val="22"/>
              </w:rPr>
              <w:t>. Drezno.</w:t>
            </w:r>
          </w:p>
          <w:p w:rsidR="00C02A9D" w:rsidRPr="00C02A9D" w:rsidRDefault="002E1C49" w:rsidP="00C02A9D">
            <w:pPr>
              <w:rPr>
                <w:sz w:val="22"/>
              </w:rPr>
            </w:pPr>
            <w:r>
              <w:rPr>
                <w:sz w:val="22"/>
              </w:rPr>
              <w:t>27</w:t>
            </w:r>
            <w:r w:rsidR="00C02A9D" w:rsidRPr="00C02A9D">
              <w:rPr>
                <w:sz w:val="22"/>
              </w:rPr>
              <w:t>. Hiroszima.</w:t>
            </w:r>
          </w:p>
          <w:p w:rsidR="00C02A9D" w:rsidRPr="00C02A9D" w:rsidRDefault="00EE5128" w:rsidP="00C02A9D">
            <w:pPr>
              <w:rPr>
                <w:sz w:val="22"/>
              </w:rPr>
            </w:pPr>
            <w:r>
              <w:rPr>
                <w:sz w:val="22"/>
              </w:rPr>
              <w:t>28</w:t>
            </w:r>
            <w:r w:rsidR="00C02A9D" w:rsidRPr="00C02A9D">
              <w:rPr>
                <w:sz w:val="22"/>
              </w:rPr>
              <w:t>. Norymberga.</w:t>
            </w:r>
          </w:p>
          <w:p w:rsidR="00C02A9D" w:rsidRPr="00EE5128" w:rsidRDefault="00EE5128" w:rsidP="00C02A9D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29</w:t>
            </w:r>
            <w:r w:rsidR="00C02A9D" w:rsidRPr="00EE5128">
              <w:rPr>
                <w:sz w:val="22"/>
                <w:u w:val="single"/>
              </w:rPr>
              <w:t>. Kolokwium</w:t>
            </w:r>
            <w:r w:rsidR="002E1C49" w:rsidRPr="00EE5128">
              <w:rPr>
                <w:sz w:val="22"/>
                <w:u w:val="single"/>
              </w:rPr>
              <w:t xml:space="preserve"> pisemne</w:t>
            </w:r>
            <w:r w:rsidR="00C02A9D" w:rsidRPr="00EE5128">
              <w:rPr>
                <w:sz w:val="22"/>
                <w:u w:val="single"/>
              </w:rPr>
              <w:t>.</w:t>
            </w:r>
          </w:p>
          <w:p w:rsidR="00E2333A" w:rsidRPr="007E7761" w:rsidRDefault="00EE5128" w:rsidP="00C02A9D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30</w:t>
            </w:r>
            <w:r w:rsidR="00C02A9D" w:rsidRPr="00C02A9D">
              <w:rPr>
                <w:sz w:val="22"/>
              </w:rPr>
              <w:t>. Skutki II WŚ.</w:t>
            </w: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autoSpaceDE w:val="0"/>
              <w:spacing w:line="276" w:lineRule="auto"/>
              <w:jc w:val="center"/>
              <w:rPr>
                <w:rFonts w:eastAsia="Garamond"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t>Literatura podstawowa i uzupełniająca</w:t>
            </w:r>
          </w:p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i/>
                <w:sz w:val="22"/>
              </w:rPr>
            </w:pPr>
            <w:r w:rsidRPr="00EE5128">
              <w:rPr>
                <w:i/>
                <w:sz w:val="22"/>
              </w:rPr>
              <w:t>Auschwitz 1940-1945. Węzłowe zagadnienia z dziejów obozu</w:t>
            </w:r>
            <w:r w:rsidRPr="00EE5128">
              <w:rPr>
                <w:sz w:val="22"/>
              </w:rPr>
              <w:t>, t. I-V, Oświęcim-Brzezinka 1995;</w:t>
            </w:r>
            <w:r w:rsidRPr="00EE5128">
              <w:rPr>
                <w:i/>
                <w:sz w:val="22"/>
              </w:rPr>
              <w:t xml:space="preserve">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A. </w:t>
            </w:r>
            <w:proofErr w:type="spellStart"/>
            <w:r w:rsidRPr="00EE5128">
              <w:rPr>
                <w:sz w:val="22"/>
              </w:rPr>
              <w:t>Beevor</w:t>
            </w:r>
            <w:proofErr w:type="spellEnd"/>
            <w:r w:rsidRPr="00EE5128">
              <w:rPr>
                <w:sz w:val="22"/>
              </w:rPr>
              <w:t xml:space="preserve">, </w:t>
            </w:r>
            <w:r w:rsidRPr="00EE5128">
              <w:rPr>
                <w:i/>
                <w:sz w:val="22"/>
              </w:rPr>
              <w:t>Stalingrad</w:t>
            </w:r>
            <w:r w:rsidRPr="00EE5128">
              <w:rPr>
                <w:sz w:val="22"/>
              </w:rPr>
              <w:t xml:space="preserve">, Warszawa 2000;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FF6EBC">
              <w:rPr>
                <w:sz w:val="22"/>
                <w:lang w:val="en-US"/>
              </w:rPr>
              <w:t xml:space="preserve">A. Bullock, </w:t>
            </w:r>
            <w:r w:rsidRPr="00FF6EBC">
              <w:rPr>
                <w:i/>
                <w:sz w:val="22"/>
                <w:lang w:val="en-US"/>
              </w:rPr>
              <w:t xml:space="preserve">Hitler </w:t>
            </w:r>
            <w:proofErr w:type="spellStart"/>
            <w:r w:rsidRPr="00FF6EBC">
              <w:rPr>
                <w:i/>
                <w:sz w:val="22"/>
                <w:lang w:val="en-US"/>
              </w:rPr>
              <w:t>i</w:t>
            </w:r>
            <w:proofErr w:type="spellEnd"/>
            <w:r w:rsidRPr="00FF6EBC">
              <w:rPr>
                <w:i/>
                <w:sz w:val="22"/>
                <w:lang w:val="en-US"/>
              </w:rPr>
              <w:t xml:space="preserve"> Stalin. </w:t>
            </w:r>
            <w:r w:rsidRPr="00EE5128">
              <w:rPr>
                <w:i/>
                <w:sz w:val="22"/>
              </w:rPr>
              <w:t>Żywoty równoległe</w:t>
            </w:r>
            <w:r w:rsidRPr="00EE5128">
              <w:rPr>
                <w:sz w:val="22"/>
              </w:rPr>
              <w:t xml:space="preserve">, t. I-II, Warszawa 1994;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M. </w:t>
            </w:r>
            <w:proofErr w:type="spellStart"/>
            <w:r w:rsidRPr="00EE5128">
              <w:rPr>
                <w:sz w:val="22"/>
              </w:rPr>
              <w:t>Burleigh</w:t>
            </w:r>
            <w:proofErr w:type="spellEnd"/>
            <w:r w:rsidRPr="00EE5128">
              <w:rPr>
                <w:sz w:val="22"/>
              </w:rPr>
              <w:t xml:space="preserve">, </w:t>
            </w:r>
            <w:r w:rsidRPr="00EE5128">
              <w:rPr>
                <w:i/>
                <w:sz w:val="22"/>
              </w:rPr>
              <w:t>Trzecia Rzesza. Nowa historia</w:t>
            </w:r>
            <w:r w:rsidRPr="00EE5128">
              <w:rPr>
                <w:sz w:val="22"/>
              </w:rPr>
              <w:t xml:space="preserve">, Warszawa 2002;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S. Dębski, </w:t>
            </w:r>
            <w:r w:rsidRPr="00EE5128">
              <w:rPr>
                <w:i/>
                <w:sz w:val="22"/>
              </w:rPr>
              <w:t>Między Berlinem a Moskwą. Stosunki niemiecko-sowieckie 1939–1941</w:t>
            </w:r>
            <w:r w:rsidRPr="00EE5128">
              <w:rPr>
                <w:sz w:val="22"/>
              </w:rPr>
              <w:t xml:space="preserve">, Warszawa 2003;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J. Fest, </w:t>
            </w:r>
            <w:r w:rsidRPr="00EE5128">
              <w:rPr>
                <w:i/>
                <w:sz w:val="22"/>
              </w:rPr>
              <w:t>Oblicze Trzeciej Rzeszy</w:t>
            </w:r>
            <w:r w:rsidRPr="00EE5128">
              <w:rPr>
                <w:sz w:val="22"/>
              </w:rPr>
              <w:t xml:space="preserve">, Warszawa 1970;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M. Gilbert, </w:t>
            </w:r>
            <w:r w:rsidRPr="00EE5128">
              <w:rPr>
                <w:i/>
                <w:sz w:val="22"/>
              </w:rPr>
              <w:t>Druga wojna światowa</w:t>
            </w:r>
            <w:r w:rsidRPr="00EE5128">
              <w:rPr>
                <w:sz w:val="22"/>
              </w:rPr>
              <w:t xml:space="preserve">, Poznań 2000;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J. Holzer, </w:t>
            </w:r>
            <w:r w:rsidRPr="00EE5128">
              <w:rPr>
                <w:i/>
                <w:sz w:val="22"/>
              </w:rPr>
              <w:t>Europa wojen 1914-1945</w:t>
            </w:r>
            <w:r w:rsidRPr="00EE5128">
              <w:rPr>
                <w:sz w:val="22"/>
              </w:rPr>
              <w:t xml:space="preserve">, Warszawa 2008;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EE5128">
              <w:rPr>
                <w:sz w:val="22"/>
              </w:rPr>
              <w:t xml:space="preserve">D. </w:t>
            </w:r>
            <w:r w:rsidRPr="00EE5128">
              <w:rPr>
                <w:color w:val="000000"/>
                <w:sz w:val="22"/>
              </w:rPr>
              <w:t xml:space="preserve">Irving, </w:t>
            </w:r>
            <w:r w:rsidRPr="00EE5128">
              <w:rPr>
                <w:i/>
                <w:color w:val="000000"/>
                <w:sz w:val="22"/>
              </w:rPr>
              <w:t>Drezno. Apokalipsa 1945</w:t>
            </w:r>
            <w:r w:rsidRPr="00EE5128">
              <w:rPr>
                <w:color w:val="000000"/>
                <w:sz w:val="22"/>
              </w:rPr>
              <w:t xml:space="preserve">, Pruszków 2004; </w:t>
            </w:r>
          </w:p>
          <w:p w:rsidR="00FF6EBC" w:rsidRDefault="00FF6EBC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D. Irving</w:t>
            </w:r>
            <w:r w:rsidR="00EE5128" w:rsidRPr="00EE5128">
              <w:rPr>
                <w:sz w:val="22"/>
              </w:rPr>
              <w:t xml:space="preserve">, </w:t>
            </w:r>
            <w:r w:rsidR="00EE5128" w:rsidRPr="00EE5128">
              <w:rPr>
                <w:i/>
                <w:sz w:val="22"/>
              </w:rPr>
              <w:t>Norymberga. Ostatnia bitwa</w:t>
            </w:r>
            <w:r w:rsidR="00EE5128" w:rsidRPr="00EE5128">
              <w:rPr>
                <w:sz w:val="22"/>
              </w:rPr>
              <w:t xml:space="preserve">, Warszawa 1999;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I. </w:t>
            </w:r>
            <w:proofErr w:type="spellStart"/>
            <w:r w:rsidRPr="00EE5128">
              <w:rPr>
                <w:sz w:val="22"/>
              </w:rPr>
              <w:t>Kershaw</w:t>
            </w:r>
            <w:proofErr w:type="spellEnd"/>
            <w:r w:rsidRPr="00EE5128">
              <w:rPr>
                <w:sz w:val="22"/>
              </w:rPr>
              <w:t xml:space="preserve">, </w:t>
            </w:r>
            <w:r w:rsidRPr="00EE5128">
              <w:rPr>
                <w:i/>
                <w:sz w:val="22"/>
              </w:rPr>
              <w:t xml:space="preserve">Hitler 1889-1936: </w:t>
            </w:r>
            <w:proofErr w:type="spellStart"/>
            <w:r w:rsidRPr="00EE5128">
              <w:rPr>
                <w:i/>
                <w:sz w:val="22"/>
              </w:rPr>
              <w:t>Hybris</w:t>
            </w:r>
            <w:proofErr w:type="spellEnd"/>
            <w:r w:rsidRPr="00EE5128">
              <w:rPr>
                <w:sz w:val="22"/>
              </w:rPr>
              <w:t xml:space="preserve">, Poznań 2001; </w:t>
            </w:r>
            <w:r w:rsidR="00FF6EBC">
              <w:rPr>
                <w:sz w:val="22"/>
              </w:rPr>
              <w:t>i</w:t>
            </w:r>
            <w:r w:rsidRPr="00EE5128">
              <w:rPr>
                <w:sz w:val="22"/>
              </w:rPr>
              <w:t xml:space="preserve">bid., </w:t>
            </w:r>
            <w:r w:rsidRPr="00EE5128">
              <w:rPr>
                <w:i/>
                <w:sz w:val="22"/>
              </w:rPr>
              <w:t>Hitler 1936-1945: Nemezis</w:t>
            </w:r>
            <w:r w:rsidRPr="00EE5128">
              <w:rPr>
                <w:sz w:val="22"/>
              </w:rPr>
              <w:t xml:space="preserve">, cz. 1, Poznań 2002, cz. 2, Poznań 2003;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H. Kissinger, </w:t>
            </w:r>
            <w:r w:rsidRPr="00EE5128">
              <w:rPr>
                <w:i/>
                <w:sz w:val="22"/>
              </w:rPr>
              <w:t>Dyplomacja</w:t>
            </w:r>
            <w:r w:rsidRPr="00EE5128">
              <w:rPr>
                <w:sz w:val="22"/>
              </w:rPr>
              <w:t xml:space="preserve">, Warszawa 1996; 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Cz. Madajczyk, </w:t>
            </w:r>
            <w:r w:rsidRPr="00EE5128">
              <w:rPr>
                <w:i/>
                <w:sz w:val="22"/>
              </w:rPr>
              <w:t>Faszyzm i okupacje 1938–1945</w:t>
            </w:r>
            <w:r w:rsidRPr="00EE5128">
              <w:rPr>
                <w:sz w:val="22"/>
              </w:rPr>
              <w:t>, t. I–II, Poznań 1983–1984;</w:t>
            </w:r>
          </w:p>
          <w:p w:rsidR="00FF6EBC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P. </w:t>
            </w:r>
            <w:proofErr w:type="spellStart"/>
            <w:r w:rsidRPr="00EE5128">
              <w:rPr>
                <w:sz w:val="22"/>
              </w:rPr>
              <w:t>Matusak</w:t>
            </w:r>
            <w:proofErr w:type="spellEnd"/>
            <w:r w:rsidRPr="00EE5128">
              <w:rPr>
                <w:sz w:val="22"/>
              </w:rPr>
              <w:t xml:space="preserve">, E. Pawłowski, T. Rawski, </w:t>
            </w:r>
            <w:r w:rsidRPr="00EE5128">
              <w:rPr>
                <w:i/>
                <w:sz w:val="22"/>
              </w:rPr>
              <w:t>Druga wojna światowa 1939-1945</w:t>
            </w:r>
            <w:r w:rsidRPr="00EE5128">
              <w:rPr>
                <w:sz w:val="22"/>
              </w:rPr>
              <w:t xml:space="preserve">, t. I-II, Siedlce 2003; </w:t>
            </w:r>
          </w:p>
          <w:p w:rsidR="00886986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napToGrid w:val="0"/>
                <w:color w:val="000000"/>
                <w:sz w:val="22"/>
              </w:rPr>
            </w:pPr>
            <w:r w:rsidRPr="00EE5128">
              <w:rPr>
                <w:sz w:val="22"/>
              </w:rPr>
              <w:t xml:space="preserve">W. A. </w:t>
            </w:r>
            <w:proofErr w:type="spellStart"/>
            <w:r w:rsidRPr="00EE5128">
              <w:rPr>
                <w:snapToGrid w:val="0"/>
                <w:color w:val="000000"/>
                <w:sz w:val="22"/>
              </w:rPr>
              <w:t>Niewieżyn</w:t>
            </w:r>
            <w:proofErr w:type="spellEnd"/>
            <w:r w:rsidRPr="00EE5128">
              <w:rPr>
                <w:snapToGrid w:val="0"/>
                <w:color w:val="000000"/>
                <w:sz w:val="22"/>
              </w:rPr>
              <w:t xml:space="preserve">, </w:t>
            </w:r>
            <w:r w:rsidRPr="00EE5128">
              <w:rPr>
                <w:i/>
                <w:snapToGrid w:val="0"/>
                <w:color w:val="000000"/>
                <w:sz w:val="22"/>
              </w:rPr>
              <w:t xml:space="preserve">Tajne plany Stalina. Propaganda sowiecka w przededniu </w:t>
            </w:r>
            <w:r w:rsidRPr="00EE5128">
              <w:rPr>
                <w:i/>
                <w:snapToGrid w:val="0"/>
                <w:color w:val="000000"/>
                <w:sz w:val="22"/>
              </w:rPr>
              <w:lastRenderedPageBreak/>
              <w:t>wojny z Trzecią Rzeszą 1939–1941</w:t>
            </w:r>
            <w:r w:rsidRPr="00EE5128">
              <w:rPr>
                <w:snapToGrid w:val="0"/>
                <w:color w:val="000000"/>
                <w:sz w:val="22"/>
              </w:rPr>
              <w:t>, Kraków 2001;</w:t>
            </w:r>
          </w:p>
          <w:p w:rsidR="00886986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 w:rsidRPr="00EE5128">
              <w:rPr>
                <w:sz w:val="22"/>
              </w:rPr>
              <w:t xml:space="preserve">R.A.C. Parker, </w:t>
            </w:r>
            <w:r w:rsidRPr="00EE5128">
              <w:rPr>
                <w:i/>
                <w:sz w:val="22"/>
              </w:rPr>
              <w:t>Druga wojna światowa: krótka historia</w:t>
            </w:r>
            <w:r w:rsidRPr="00EE5128">
              <w:rPr>
                <w:sz w:val="22"/>
              </w:rPr>
              <w:t xml:space="preserve">, Wrocław 1999; </w:t>
            </w:r>
          </w:p>
          <w:p w:rsidR="00CB633C" w:rsidRPr="00EE5128" w:rsidRDefault="00EE5128" w:rsidP="00EE5128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EE5128">
              <w:rPr>
                <w:sz w:val="22"/>
              </w:rPr>
              <w:t xml:space="preserve">E. </w:t>
            </w:r>
            <w:proofErr w:type="spellStart"/>
            <w:r w:rsidRPr="00EE5128">
              <w:rPr>
                <w:sz w:val="22"/>
              </w:rPr>
              <w:t>Topitsch</w:t>
            </w:r>
            <w:proofErr w:type="spellEnd"/>
            <w:r w:rsidRPr="00EE5128">
              <w:rPr>
                <w:sz w:val="22"/>
              </w:rPr>
              <w:t xml:space="preserve">, </w:t>
            </w:r>
            <w:r w:rsidRPr="00EE5128">
              <w:rPr>
                <w:i/>
                <w:sz w:val="22"/>
              </w:rPr>
              <w:t>Wojna Stalina. Długofalowa strategia ra</w:t>
            </w:r>
            <w:r w:rsidRPr="00EE5128">
              <w:rPr>
                <w:i/>
                <w:sz w:val="22"/>
              </w:rPr>
              <w:softHyphen/>
              <w:t>dziecka wobec Zachodu jako racjonalna polityka siły</w:t>
            </w:r>
            <w:r w:rsidRPr="00EE5128">
              <w:rPr>
                <w:sz w:val="22"/>
              </w:rPr>
              <w:t>, Wrocław 1996.</w:t>
            </w:r>
          </w:p>
          <w:p w:rsidR="00E2333A" w:rsidRPr="007E7761" w:rsidRDefault="00E2333A" w:rsidP="00CA7D09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333A" w:rsidTr="00E95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3A" w:rsidRPr="007E7761" w:rsidRDefault="00E2333A" w:rsidP="00E95752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E7761">
              <w:rPr>
                <w:rFonts w:eastAsia="Garamond" w:cs="Times New Roman"/>
                <w:bCs/>
                <w:sz w:val="22"/>
                <w:szCs w:val="22"/>
              </w:rPr>
              <w:lastRenderedPageBreak/>
              <w:t>Osoba prowadząca zajęcia</w:t>
            </w:r>
            <w:r w:rsidR="009909AA">
              <w:rPr>
                <w:rFonts w:eastAsia="Garamond" w:cs="Times New Roman"/>
                <w:bCs/>
                <w:sz w:val="22"/>
                <w:szCs w:val="22"/>
              </w:rPr>
              <w:t xml:space="preserve"> (autor sylabusa)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A" w:rsidRPr="007E7761" w:rsidRDefault="00E2333A" w:rsidP="00E95752">
            <w:pPr>
              <w:spacing w:after="120"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E2333A" w:rsidRPr="007E7761" w:rsidRDefault="00E2333A" w:rsidP="00886986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E7761">
              <w:rPr>
                <w:rFonts w:cs="Times New Roman"/>
                <w:b/>
                <w:bCs/>
                <w:sz w:val="22"/>
                <w:szCs w:val="22"/>
              </w:rPr>
              <w:t xml:space="preserve">dr </w:t>
            </w:r>
            <w:r w:rsidR="00886986">
              <w:rPr>
                <w:rFonts w:cs="Times New Roman"/>
                <w:b/>
                <w:bCs/>
                <w:sz w:val="22"/>
                <w:szCs w:val="22"/>
              </w:rPr>
              <w:t>Jarosław Rabiński jarab@kul</w:t>
            </w:r>
            <w:r w:rsidR="009909AA">
              <w:rPr>
                <w:rFonts w:cs="Times New Roman"/>
                <w:b/>
                <w:bCs/>
                <w:sz w:val="22"/>
                <w:szCs w:val="22"/>
              </w:rPr>
              <w:t>.pl</w:t>
            </w:r>
          </w:p>
        </w:tc>
      </w:tr>
    </w:tbl>
    <w:p w:rsidR="00E2333A" w:rsidRDefault="00E2333A" w:rsidP="00E2333A">
      <w:pPr>
        <w:jc w:val="both"/>
      </w:pPr>
    </w:p>
    <w:p w:rsidR="00C05278" w:rsidRDefault="00C05278"/>
    <w:sectPr w:rsidR="00C05278" w:rsidSect="005E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5C"/>
    <w:rsid w:val="000042E4"/>
    <w:rsid w:val="00086724"/>
    <w:rsid w:val="001F04EF"/>
    <w:rsid w:val="001F606A"/>
    <w:rsid w:val="002E1C49"/>
    <w:rsid w:val="003160D2"/>
    <w:rsid w:val="0034725B"/>
    <w:rsid w:val="00395B12"/>
    <w:rsid w:val="003D121D"/>
    <w:rsid w:val="003F00AE"/>
    <w:rsid w:val="0042211E"/>
    <w:rsid w:val="004C2DF5"/>
    <w:rsid w:val="007170E7"/>
    <w:rsid w:val="007730D7"/>
    <w:rsid w:val="007E6DB0"/>
    <w:rsid w:val="00822270"/>
    <w:rsid w:val="00843B1A"/>
    <w:rsid w:val="00886986"/>
    <w:rsid w:val="008B34C2"/>
    <w:rsid w:val="008C20BD"/>
    <w:rsid w:val="009909AA"/>
    <w:rsid w:val="009916A6"/>
    <w:rsid w:val="009B7163"/>
    <w:rsid w:val="00A73E5C"/>
    <w:rsid w:val="00B711C7"/>
    <w:rsid w:val="00C02A9D"/>
    <w:rsid w:val="00C05278"/>
    <w:rsid w:val="00C47AF0"/>
    <w:rsid w:val="00C67416"/>
    <w:rsid w:val="00CA7D09"/>
    <w:rsid w:val="00CB633C"/>
    <w:rsid w:val="00D44BDD"/>
    <w:rsid w:val="00DD3BD9"/>
    <w:rsid w:val="00DE33C2"/>
    <w:rsid w:val="00E2333A"/>
    <w:rsid w:val="00E94030"/>
    <w:rsid w:val="00EE4CF2"/>
    <w:rsid w:val="00EE5128"/>
    <w:rsid w:val="00F572E0"/>
    <w:rsid w:val="00FA2648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33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33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E2333A"/>
    <w:rPr>
      <w:i/>
      <w:iCs/>
    </w:rPr>
  </w:style>
  <w:style w:type="character" w:customStyle="1" w:styleId="highlight1">
    <w:name w:val="highlight1"/>
    <w:basedOn w:val="Domylnaczcionkaakapitu"/>
    <w:rsid w:val="00E2333A"/>
  </w:style>
  <w:style w:type="character" w:customStyle="1" w:styleId="highlight2">
    <w:name w:val="highlight2"/>
    <w:basedOn w:val="Domylnaczcionkaakapitu"/>
    <w:rsid w:val="00E2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33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33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E2333A"/>
    <w:rPr>
      <w:i/>
      <w:iCs/>
    </w:rPr>
  </w:style>
  <w:style w:type="character" w:customStyle="1" w:styleId="highlight1">
    <w:name w:val="highlight1"/>
    <w:basedOn w:val="Domylnaczcionkaakapitu"/>
    <w:rsid w:val="00E2333A"/>
  </w:style>
  <w:style w:type="character" w:customStyle="1" w:styleId="highlight2">
    <w:name w:val="highlight2"/>
    <w:basedOn w:val="Domylnaczcionkaakapitu"/>
    <w:rsid w:val="00E2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2012-12-06T16:03:00Z</dcterms:created>
  <dcterms:modified xsi:type="dcterms:W3CDTF">2012-12-06T16:03:00Z</dcterms:modified>
</cp:coreProperties>
</file>