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90434D" w:rsidRPr="00D204B2" w:rsidTr="00904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</w:t>
            </w:r>
            <w:bookmarkStart w:id="0" w:name="_GoBack"/>
            <w:bookmarkEnd w:id="0"/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Historii, Wydział Nauk Humanistycznych</w:t>
            </w:r>
          </w:p>
        </w:tc>
      </w:tr>
      <w:tr w:rsidR="0090434D" w:rsidRPr="00D204B2" w:rsidTr="0090434D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4B2" w:rsidRDefault="00D204B2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Cs/>
                <w:sz w:val="24"/>
                <w:szCs w:val="24"/>
              </w:rPr>
              <w:t>H</w:t>
            </w: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istoria, stacjonarne studia I stopnia, rok III</w:t>
            </w:r>
          </w:p>
        </w:tc>
      </w:tr>
      <w:tr w:rsidR="0090434D" w:rsidRPr="00D204B2" w:rsidTr="00904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4B2" w:rsidRDefault="00D204B2" w:rsidP="00B66199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34D" w:rsidRPr="00D204B2" w:rsidRDefault="0090434D" w:rsidP="00B66199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4B2">
              <w:rPr>
                <w:rFonts w:ascii="Times New Roman" w:hAnsi="Times New Roman"/>
                <w:b/>
                <w:sz w:val="24"/>
                <w:szCs w:val="24"/>
              </w:rPr>
              <w:t>Służby specjalne PRL: zagadnienia źródłoznawcze - wykład</w:t>
            </w:r>
          </w:p>
        </w:tc>
      </w:tr>
      <w:tr w:rsidR="0090434D" w:rsidRPr="00D204B2" w:rsidTr="0090434D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D204B2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0434D" w:rsidRPr="00D204B2" w:rsidRDefault="0090434D" w:rsidP="00B6619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  <w:p w:rsidR="0090434D" w:rsidRPr="00D204B2" w:rsidRDefault="0090434D" w:rsidP="00B6619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90434D" w:rsidRPr="00D204B2" w:rsidTr="00904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34D" w:rsidRPr="00D204B2" w:rsidRDefault="0090434D" w:rsidP="00B66199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sz w:val="24"/>
                <w:szCs w:val="24"/>
              </w:rPr>
              <w:t>15×2</w:t>
            </w:r>
          </w:p>
        </w:tc>
      </w:tr>
      <w:tr w:rsidR="0090434D" w:rsidRPr="00D204B2" w:rsidTr="00904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34D" w:rsidRPr="00D204B2" w:rsidRDefault="00D204B2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90434D" w:rsidRPr="00D204B2" w:rsidTr="00904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="000D2842" w:rsidRPr="00D204B2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Celem wykładu jest ukazanie struktury i działalności służb </w:t>
            </w:r>
            <w:r w:rsidR="000036D5" w:rsidRPr="00D204B2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specjalnych PRL, następnie przedstawienie i dokumentów wytwarzanych przez te służby. </w:t>
            </w:r>
          </w:p>
        </w:tc>
      </w:tr>
      <w:tr w:rsidR="0090434D" w:rsidRPr="00D204B2" w:rsidTr="00904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34D" w:rsidRPr="00D204B2" w:rsidRDefault="00E045EA" w:rsidP="00B6619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sz w:val="24"/>
                <w:szCs w:val="24"/>
              </w:rPr>
              <w:t>Wykład; projektor multimedialny, komputer</w:t>
            </w:r>
          </w:p>
          <w:p w:rsidR="0090434D" w:rsidRPr="00D204B2" w:rsidRDefault="0090434D" w:rsidP="00B6619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90434D" w:rsidRPr="00D204B2" w:rsidTr="0090434D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34D" w:rsidRPr="00D204B2" w:rsidRDefault="00E045EA" w:rsidP="00B6619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sz w:val="24"/>
                <w:szCs w:val="24"/>
              </w:rPr>
              <w:t>Obecność na zajęciach</w:t>
            </w:r>
          </w:p>
        </w:tc>
      </w:tr>
      <w:tr w:rsidR="0090434D" w:rsidRPr="00D204B2" w:rsidTr="00904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5EA" w:rsidRPr="00D204B2" w:rsidRDefault="00E045EA" w:rsidP="00B6619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04B2">
              <w:rPr>
                <w:rFonts w:ascii="Times New Roman" w:eastAsiaTheme="minorHAnsi" w:hAnsi="Times New Roman"/>
                <w:sz w:val="24"/>
                <w:szCs w:val="24"/>
              </w:rPr>
              <w:t>1. Geneza organów bezpieczeństwa PRL</w:t>
            </w:r>
          </w:p>
          <w:p w:rsidR="00E045EA" w:rsidRPr="00D204B2" w:rsidRDefault="00E045EA" w:rsidP="00B6619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04B2">
              <w:rPr>
                <w:rFonts w:ascii="Times New Roman" w:eastAsiaTheme="minorHAnsi" w:hAnsi="Times New Roman"/>
                <w:sz w:val="24"/>
                <w:szCs w:val="24"/>
              </w:rPr>
              <w:t>2. Struktury aparatu bezpieczeństwa</w:t>
            </w:r>
          </w:p>
          <w:p w:rsidR="00E045EA" w:rsidRPr="00D204B2" w:rsidRDefault="00E045EA" w:rsidP="00B6619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04B2">
              <w:rPr>
                <w:rFonts w:ascii="Times New Roman" w:eastAsiaTheme="minorHAnsi" w:hAnsi="Times New Roman"/>
                <w:sz w:val="24"/>
                <w:szCs w:val="24"/>
              </w:rPr>
              <w:t>3. Metody działalności służb</w:t>
            </w:r>
          </w:p>
          <w:p w:rsidR="0090434D" w:rsidRPr="00D204B2" w:rsidRDefault="00E045EA" w:rsidP="00B6619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04B2">
              <w:rPr>
                <w:rFonts w:ascii="Times New Roman" w:eastAsiaTheme="minorHAnsi" w:hAnsi="Times New Roman"/>
                <w:sz w:val="24"/>
                <w:szCs w:val="24"/>
              </w:rPr>
              <w:t>4. Dokumenty  służb specjalnych</w:t>
            </w:r>
          </w:p>
          <w:p w:rsidR="00E045EA" w:rsidRPr="00D204B2" w:rsidRDefault="00E045EA" w:rsidP="00B6619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04B2">
              <w:rPr>
                <w:rFonts w:ascii="Times New Roman" w:eastAsiaTheme="minorHAnsi" w:hAnsi="Times New Roman"/>
                <w:sz w:val="24"/>
                <w:szCs w:val="24"/>
              </w:rPr>
              <w:t xml:space="preserve">5. Wykorzystanie dokumentów aparatu bezpieczeństwa w pracy historyka dziejów najnowszych </w:t>
            </w:r>
          </w:p>
        </w:tc>
      </w:tr>
      <w:tr w:rsidR="0090434D" w:rsidRPr="00D204B2" w:rsidTr="0090434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03" w:rsidRPr="00D204B2" w:rsidRDefault="00AE4203" w:rsidP="00AE420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sz w:val="24"/>
                <w:szCs w:val="24"/>
              </w:rPr>
              <w:t>Osobowe źródła informacji-zagadnienia metodologiczno-źródłoznawcze, red. F Musiał, Kraków 2008.</w:t>
            </w:r>
          </w:p>
          <w:p w:rsidR="00AE4203" w:rsidRPr="00D204B2" w:rsidRDefault="00AE4203" w:rsidP="00AE420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sz w:val="24"/>
                <w:szCs w:val="24"/>
              </w:rPr>
              <w:t>M. J. Chodakiewicz, Wędrówki historyka. Kilka słów o metodologii, „Aparat represji w Polsce Ludowej 1944-1989”, nr 1 (1), 2004, s. 13-25.</w:t>
            </w:r>
          </w:p>
          <w:p w:rsidR="00AE4203" w:rsidRPr="00D204B2" w:rsidRDefault="00AE4203" w:rsidP="00AE420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sz w:val="24"/>
                <w:szCs w:val="24"/>
              </w:rPr>
              <w:t>A. Dudek, Z. Zblewski, Materiały operacyjne służb specjalnych PRL jako źródło historyczne. Uwagi metodologiczne, „Aparat represji w Polsce Ludowej 1944-1989”, nr 1 (1), 2004, s. 26-32.</w:t>
            </w:r>
          </w:p>
          <w:p w:rsidR="0090434D" w:rsidRPr="00D204B2" w:rsidRDefault="00AE4203" w:rsidP="00AE420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sz w:val="24"/>
                <w:szCs w:val="24"/>
              </w:rPr>
              <w:t>E. Zając, Ślad pozostaje w aktach. Wybrane zagadnienia dotyczące funkcjonowania ewidencji operacyjnej w latach 1962-1989, „Biuletyn Instytutu Pamięci Narodowej, nr 1-2. 2006, s. 21-36.</w:t>
            </w:r>
          </w:p>
          <w:p w:rsidR="0090434D" w:rsidRPr="00D204B2" w:rsidRDefault="0090434D" w:rsidP="00B6619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90434D" w:rsidRPr="00D204B2" w:rsidTr="00AE4203">
        <w:trPr>
          <w:trHeight w:val="31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434D" w:rsidRPr="00D204B2" w:rsidRDefault="0090434D" w:rsidP="00B66199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D204B2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4B2" w:rsidRDefault="00D204B2" w:rsidP="00B6619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34D" w:rsidRPr="00D204B2" w:rsidRDefault="00D375FB" w:rsidP="00B6619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AE4203" w:rsidRPr="00D204B2">
              <w:rPr>
                <w:rFonts w:ascii="Times New Roman" w:hAnsi="Times New Roman"/>
                <w:b/>
                <w:sz w:val="24"/>
                <w:szCs w:val="24"/>
              </w:rPr>
              <w:t>r Ewa Rzeczkowska</w:t>
            </w:r>
            <w:r w:rsidR="00D20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04B2">
              <w:rPr>
                <w:rFonts w:ascii="Times New Roman" w:hAnsi="Times New Roman"/>
                <w:sz w:val="24"/>
                <w:szCs w:val="24"/>
              </w:rPr>
              <w:t>eweliza@wp.pl</w:t>
            </w:r>
          </w:p>
        </w:tc>
      </w:tr>
    </w:tbl>
    <w:p w:rsidR="00D06C1C" w:rsidRDefault="00D06C1C"/>
    <w:sectPr w:rsidR="00D0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9"/>
    <w:rsid w:val="000036D5"/>
    <w:rsid w:val="000D2842"/>
    <w:rsid w:val="004A5DE9"/>
    <w:rsid w:val="0090434D"/>
    <w:rsid w:val="00AE4203"/>
    <w:rsid w:val="00D06C1C"/>
    <w:rsid w:val="00D204B2"/>
    <w:rsid w:val="00D375FB"/>
    <w:rsid w:val="00E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3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3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2012-11-25T20:36:00Z</dcterms:created>
  <dcterms:modified xsi:type="dcterms:W3CDTF">2012-11-30T22:41:00Z</dcterms:modified>
</cp:coreProperties>
</file>