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D" w:rsidRPr="00026ED3" w:rsidRDefault="009B27AD" w:rsidP="009B27AD">
      <w:pPr>
        <w:jc w:val="center"/>
        <w:rPr>
          <w:rStyle w:val="Tytuksiki"/>
        </w:rPr>
      </w:pPr>
      <w:r w:rsidRPr="00026ED3">
        <w:rPr>
          <w:rStyle w:val="Tytuksiki"/>
        </w:rPr>
        <w:t>Ogólnopolska Konferencja Starożytnicza</w:t>
      </w:r>
    </w:p>
    <w:p w:rsidR="009B27AD" w:rsidRDefault="009B27AD" w:rsidP="009B27AD">
      <w:pPr>
        <w:jc w:val="center"/>
      </w:pPr>
    </w:p>
    <w:p w:rsidR="009B27AD" w:rsidRDefault="009B27AD" w:rsidP="009B27AD">
      <w:pPr>
        <w:jc w:val="center"/>
      </w:pPr>
      <w:r>
        <w:rPr>
          <w:i/>
        </w:rPr>
        <w:t>Siła i bezsilność władzy, zbiorowości i jednostki w świecie grecko-rzymskim i bizantyńskim</w:t>
      </w:r>
      <w:r>
        <w:t>, Lublin, 18-19 maja 2017 (czwartek-piątek)</w:t>
      </w:r>
    </w:p>
    <w:p w:rsidR="00E14A04" w:rsidRDefault="00E14A04" w:rsidP="009B27AD">
      <w:pPr>
        <w:jc w:val="center"/>
      </w:pPr>
    </w:p>
    <w:p w:rsidR="00E14A04" w:rsidRPr="00026ED3" w:rsidRDefault="00026ED3" w:rsidP="009B27AD">
      <w:pPr>
        <w:jc w:val="center"/>
        <w:rPr>
          <w:rStyle w:val="Tytuksiki"/>
        </w:rPr>
      </w:pPr>
      <w:r>
        <w:rPr>
          <w:rStyle w:val="Tytuksiki"/>
        </w:rPr>
        <w:t>Organizatorzy</w:t>
      </w:r>
    </w:p>
    <w:p w:rsidR="00A97FA8" w:rsidRDefault="00A97FA8" w:rsidP="009B27AD">
      <w:pPr>
        <w:jc w:val="center"/>
        <w:rPr>
          <w:sz w:val="22"/>
          <w:szCs w:val="22"/>
        </w:rPr>
      </w:pPr>
      <w:r>
        <w:rPr>
          <w:sz w:val="22"/>
          <w:szCs w:val="22"/>
        </w:rPr>
        <w:t>Katedra Historii Kościoła w Starożytności i Średniowieczu KUL</w:t>
      </w:r>
    </w:p>
    <w:p w:rsidR="00026ED3" w:rsidRDefault="00026ED3" w:rsidP="009B27AD">
      <w:pPr>
        <w:jc w:val="center"/>
      </w:pPr>
      <w:r>
        <w:rPr>
          <w:sz w:val="22"/>
          <w:szCs w:val="22"/>
        </w:rPr>
        <w:t>Katedra Historii Starożytnej i Bizantyńskiej KUL</w:t>
      </w:r>
    </w:p>
    <w:p w:rsidR="009B27AD" w:rsidRDefault="005A1256" w:rsidP="009B27AD">
      <w:pPr>
        <w:jc w:val="center"/>
      </w:pPr>
      <w:r>
        <w:rPr>
          <w:sz w:val="22"/>
          <w:szCs w:val="22"/>
        </w:rPr>
        <w:t>Zakład Historii Starożytnej UMCS</w:t>
      </w:r>
    </w:p>
    <w:p w:rsidR="00E14A04" w:rsidRDefault="00E14A04" w:rsidP="009B27AD">
      <w:pPr>
        <w:jc w:val="center"/>
      </w:pPr>
    </w:p>
    <w:p w:rsidR="009B27AD" w:rsidRDefault="009B27AD" w:rsidP="009B27AD">
      <w:pPr>
        <w:jc w:val="center"/>
      </w:pPr>
      <w:r w:rsidRPr="00026ED3">
        <w:rPr>
          <w:rStyle w:val="Tytuksiki"/>
        </w:rPr>
        <w:t>Miejsce obrad</w:t>
      </w:r>
      <w:bookmarkStart w:id="0" w:name="_GoBack"/>
      <w:bookmarkEnd w:id="0"/>
      <w:r>
        <w:t xml:space="preserve"> </w:t>
      </w:r>
    </w:p>
    <w:p w:rsidR="009B27AD" w:rsidRDefault="009B27AD" w:rsidP="009B27AD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„Dom Spotkania” Caritas Archidiecezji Lubelskiej</w:t>
      </w:r>
    </w:p>
    <w:p w:rsidR="009B27AD" w:rsidRDefault="009B27AD" w:rsidP="009B27AD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Dąbrowica 130A, 21-008 Jastków</w:t>
      </w:r>
    </w:p>
    <w:p w:rsidR="009B27AD" w:rsidRDefault="009B27AD" w:rsidP="009B27AD">
      <w:pPr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(dojazd autobusem miejskim linii nr 3 – </w:t>
      </w:r>
    </w:p>
    <w:p w:rsidR="009B27AD" w:rsidRDefault="009B27AD" w:rsidP="009B27AD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końcowy przystanek „Dąbrowica” znajduje się ok. 100 m od „Domu Spotkania”)</w:t>
      </w:r>
    </w:p>
    <w:p w:rsidR="009B27AD" w:rsidRDefault="009B27AD" w:rsidP="00BB77D4">
      <w:pPr>
        <w:jc w:val="center"/>
        <w:rPr>
          <w:rFonts w:ascii="Garamond" w:hAnsi="Garamond"/>
          <w:b/>
        </w:rPr>
      </w:pPr>
    </w:p>
    <w:p w:rsidR="009B27AD" w:rsidRDefault="009B27AD" w:rsidP="00BB77D4">
      <w:pPr>
        <w:jc w:val="center"/>
        <w:rPr>
          <w:rFonts w:ascii="Garamond" w:hAnsi="Garamond"/>
          <w:b/>
        </w:rPr>
      </w:pPr>
    </w:p>
    <w:p w:rsidR="00BB77D4" w:rsidRDefault="00BB77D4" w:rsidP="00BB77D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Program konferencji</w:t>
      </w:r>
    </w:p>
    <w:p w:rsidR="00BB77D4" w:rsidRDefault="00BB77D4" w:rsidP="00BB77D4">
      <w:pPr>
        <w:jc w:val="center"/>
        <w:rPr>
          <w:rFonts w:ascii="Garamond" w:hAnsi="Garamond"/>
          <w:b/>
        </w:rPr>
      </w:pP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 Dzień Konferencji (czwartek, 18 maja)</w:t>
      </w:r>
    </w:p>
    <w:p w:rsidR="009B27AD" w:rsidRPr="009B27AD" w:rsidRDefault="009B27AD" w:rsidP="00BB77D4">
      <w:pPr>
        <w:jc w:val="both"/>
        <w:rPr>
          <w:rFonts w:ascii="Garamond" w:hAnsi="Garamond"/>
          <w:b/>
          <w:sz w:val="16"/>
          <w:szCs w:val="16"/>
        </w:rPr>
      </w:pP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8:30-8:40</w:t>
      </w:r>
      <w:r>
        <w:rPr>
          <w:rFonts w:ascii="Garamond" w:hAnsi="Garamond"/>
          <w:b/>
        </w:rPr>
        <w:tab/>
        <w:t>Otwarcie konferencji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8:40-13:40</w:t>
      </w:r>
      <w:r>
        <w:rPr>
          <w:rFonts w:ascii="Garamond" w:hAnsi="Garamond"/>
          <w:b/>
        </w:rPr>
        <w:tab/>
        <w:t xml:space="preserve">Sesja przedpołudniowa: moderator – dr hab. Dariusz </w:t>
      </w:r>
      <w:proofErr w:type="spellStart"/>
      <w:r>
        <w:rPr>
          <w:rFonts w:ascii="Garamond" w:hAnsi="Garamond"/>
          <w:b/>
        </w:rPr>
        <w:t>Słapek</w:t>
      </w:r>
      <w:proofErr w:type="spellEnd"/>
      <w:r>
        <w:rPr>
          <w:rFonts w:ascii="Garamond" w:hAnsi="Garamond"/>
          <w:b/>
        </w:rPr>
        <w:t>, prof. UMCS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8:40-9:00 </w:t>
      </w:r>
      <w:r>
        <w:rPr>
          <w:rFonts w:ascii="Garamond" w:hAnsi="Garamond"/>
        </w:rPr>
        <w:tab/>
        <w:t xml:space="preserve">Dr hab. Zbigniew </w:t>
      </w:r>
      <w:proofErr w:type="spellStart"/>
      <w:r>
        <w:rPr>
          <w:rFonts w:ascii="Garamond" w:hAnsi="Garamond"/>
        </w:rPr>
        <w:t>Nerczuk</w:t>
      </w:r>
      <w:proofErr w:type="spellEnd"/>
      <w:r>
        <w:rPr>
          <w:rFonts w:ascii="Garamond" w:hAnsi="Garamond"/>
        </w:rPr>
        <w:t xml:space="preserve">, prof. UMK, </w:t>
      </w:r>
      <w:r>
        <w:rPr>
          <w:rFonts w:ascii="Garamond" w:hAnsi="Garamond"/>
          <w:i/>
        </w:rPr>
        <w:t xml:space="preserve">Dyskusja nad naturą ludzką w tzw. kręgu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sofistycznym w V-IV w. p.n.e.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9:00-9:20</w:t>
      </w:r>
      <w:r>
        <w:rPr>
          <w:rFonts w:ascii="Garamond" w:hAnsi="Garamond"/>
        </w:rPr>
        <w:tab/>
        <w:t xml:space="preserve">Dr hab. Miron Wolny (UWM), </w:t>
      </w:r>
      <w:r>
        <w:rPr>
          <w:rFonts w:ascii="Garamond" w:hAnsi="Garamond"/>
          <w:i/>
        </w:rPr>
        <w:t xml:space="preserve">Hannibal na wygnaniu – siła czy bezsilność wroga </w:t>
      </w:r>
    </w:p>
    <w:p w:rsidR="00BB77D4" w:rsidRDefault="00BB77D4" w:rsidP="00BB77D4">
      <w:pPr>
        <w:ind w:left="702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Rzymu?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9:20-9:40</w:t>
      </w:r>
      <w:r>
        <w:rPr>
          <w:rFonts w:ascii="Garamond" w:hAnsi="Garamond"/>
        </w:rPr>
        <w:tab/>
        <w:t xml:space="preserve">Dr Michał N. Faszcza (Akademia Sztuki Wojennej w Warszawie), </w:t>
      </w:r>
      <w:r>
        <w:rPr>
          <w:rFonts w:ascii="Garamond" w:hAnsi="Garamond"/>
          <w:i/>
        </w:rPr>
        <w:t xml:space="preserve">Próba sił w walce z </w:t>
      </w:r>
      <w:proofErr w:type="spellStart"/>
      <w:r>
        <w:rPr>
          <w:rFonts w:ascii="Garamond" w:hAnsi="Garamond"/>
          <w:i/>
        </w:rPr>
        <w:t>nobilitas</w:t>
      </w:r>
      <w:proofErr w:type="spellEnd"/>
      <w:r>
        <w:rPr>
          <w:rFonts w:ascii="Garamond" w:hAnsi="Garamond"/>
          <w:i/>
        </w:rPr>
        <w:t xml:space="preserve">? </w:t>
      </w:r>
      <w:proofErr w:type="spellStart"/>
      <w:r>
        <w:rPr>
          <w:rFonts w:ascii="Garamond" w:hAnsi="Garamond"/>
          <w:i/>
        </w:rPr>
        <w:t>Leges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Porciae</w:t>
      </w:r>
      <w:proofErr w:type="spellEnd"/>
      <w:r>
        <w:rPr>
          <w:rFonts w:ascii="Garamond" w:hAnsi="Garamond"/>
          <w:i/>
        </w:rPr>
        <w:t xml:space="preserve"> i rzymska dyscyplina wojskowa okresu republikańskiego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9:40-10:00</w:t>
      </w:r>
      <w:r>
        <w:rPr>
          <w:rFonts w:ascii="Garamond" w:hAnsi="Garamond"/>
        </w:rPr>
        <w:tab/>
        <w:t xml:space="preserve">Dr Tomasz </w:t>
      </w:r>
      <w:proofErr w:type="spellStart"/>
      <w:r>
        <w:rPr>
          <w:rFonts w:ascii="Garamond" w:hAnsi="Garamond"/>
        </w:rPr>
        <w:t>Ładoń</w:t>
      </w:r>
      <w:proofErr w:type="spellEnd"/>
      <w:r>
        <w:rPr>
          <w:rFonts w:ascii="Garamond" w:hAnsi="Garamond"/>
        </w:rPr>
        <w:t xml:space="preserve"> (Akademia im. Jana Długosza w Częstochowie), </w:t>
      </w:r>
      <w:r>
        <w:rPr>
          <w:rFonts w:ascii="Garamond" w:hAnsi="Garamond"/>
          <w:i/>
        </w:rPr>
        <w:t xml:space="preserve">Siła czy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bezsilność opozycji w okresie dyktatury L. Korneliusza Sulli (82-79 p.n.e.)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10:00-10:20</w:t>
      </w:r>
      <w:r>
        <w:rPr>
          <w:rFonts w:ascii="Garamond" w:hAnsi="Garamond"/>
        </w:rPr>
        <w:tab/>
        <w:t xml:space="preserve">Dr Henryk Kowalski (UMCS), </w:t>
      </w:r>
      <w:r>
        <w:rPr>
          <w:rFonts w:ascii="Garamond" w:hAnsi="Garamond"/>
          <w:i/>
        </w:rPr>
        <w:t xml:space="preserve">Siła i bezsilność. Przemoc w życiu politycznym w Rzymie w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okresie schyłku Republiki.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10:20-10:40</w:t>
      </w:r>
      <w:r>
        <w:rPr>
          <w:rFonts w:ascii="Garamond" w:hAnsi="Garamond"/>
        </w:rPr>
        <w:tab/>
        <w:t>Mgr Olga Węglarz (</w:t>
      </w:r>
      <w:proofErr w:type="spellStart"/>
      <w:r>
        <w:rPr>
          <w:rFonts w:ascii="Garamond" w:hAnsi="Garamond"/>
        </w:rPr>
        <w:t>UWr</w:t>
      </w:r>
      <w:proofErr w:type="spellEnd"/>
      <w:r>
        <w:rPr>
          <w:rFonts w:ascii="Garamond" w:hAnsi="Garamond"/>
        </w:rPr>
        <w:t xml:space="preserve">), </w:t>
      </w:r>
      <w:r>
        <w:rPr>
          <w:rFonts w:ascii="Garamond" w:hAnsi="Garamond"/>
          <w:i/>
        </w:rPr>
        <w:t>Bezsilność człowieka wobec siły słowa – tabu językowe i niebezpieczeństwa z nim związane w “Metamorfozach” Owidiusza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10:40-11:00</w:t>
      </w:r>
      <w:r>
        <w:rPr>
          <w:rFonts w:ascii="Garamond" w:hAnsi="Garamond"/>
          <w:b/>
        </w:rPr>
        <w:tab/>
        <w:t>Dyskusja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11:00-11:20</w:t>
      </w:r>
      <w:r>
        <w:rPr>
          <w:rFonts w:ascii="Garamond" w:hAnsi="Garamond"/>
          <w:b/>
        </w:rPr>
        <w:tab/>
        <w:t>Przerwa kawowa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11:20-11:40</w:t>
      </w:r>
      <w:r>
        <w:rPr>
          <w:rFonts w:ascii="Garamond" w:hAnsi="Garamond"/>
        </w:rPr>
        <w:tab/>
        <w:t xml:space="preserve">Prof. dr hab. Leszek Wojciechowski (KUL), </w:t>
      </w:r>
      <w:r>
        <w:rPr>
          <w:rFonts w:ascii="Garamond" w:hAnsi="Garamond"/>
          <w:i/>
        </w:rPr>
        <w:t xml:space="preserve">Waleriusz Maksymus (I w. n.e.) w kontekście rozważań o sile władzy w przekazie Andrzeja </w:t>
      </w:r>
      <w:proofErr w:type="spellStart"/>
      <w:r>
        <w:rPr>
          <w:rFonts w:ascii="Garamond" w:hAnsi="Garamond"/>
          <w:i/>
        </w:rPr>
        <w:t>Wargockiego</w:t>
      </w:r>
      <w:proofErr w:type="spellEnd"/>
      <w:r>
        <w:rPr>
          <w:rFonts w:ascii="Garamond" w:hAnsi="Garamond"/>
          <w:i/>
        </w:rPr>
        <w:t xml:space="preserve"> (XVII w.)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</w:rPr>
      </w:pPr>
      <w:r>
        <w:rPr>
          <w:rFonts w:ascii="Garamond" w:hAnsi="Garamond"/>
        </w:rPr>
        <w:t>11:40-12:00</w:t>
      </w:r>
      <w:r>
        <w:rPr>
          <w:rFonts w:ascii="Garamond" w:hAnsi="Garamond"/>
        </w:rPr>
        <w:tab/>
        <w:t xml:space="preserve">Dr Kamil Kopij (UJ), </w:t>
      </w:r>
      <w:r>
        <w:rPr>
          <w:rFonts w:ascii="Garamond" w:hAnsi="Garamond"/>
          <w:i/>
        </w:rPr>
        <w:t>Fora cesarskie – wyraz siły czy bezsilności?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12:00-12:20</w:t>
      </w:r>
      <w:r>
        <w:rPr>
          <w:rFonts w:ascii="Garamond" w:hAnsi="Garamond"/>
        </w:rPr>
        <w:tab/>
        <w:t xml:space="preserve">Dr hab. Ireneusz </w:t>
      </w:r>
      <w:proofErr w:type="spellStart"/>
      <w:r>
        <w:rPr>
          <w:rFonts w:ascii="Garamond" w:hAnsi="Garamond"/>
        </w:rPr>
        <w:t>Łuć</w:t>
      </w:r>
      <w:proofErr w:type="spellEnd"/>
      <w:r>
        <w:rPr>
          <w:rFonts w:ascii="Garamond" w:hAnsi="Garamond"/>
        </w:rPr>
        <w:t xml:space="preserve"> (UMCS), </w:t>
      </w:r>
      <w:r>
        <w:rPr>
          <w:rFonts w:ascii="Garamond" w:hAnsi="Garamond"/>
          <w:i/>
        </w:rPr>
        <w:t>Fenomen siły i bezsilności w relacjach między żołnierzami wojsk rzymskich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12:20-12:40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Mgr Piotr Osiński (UMK), </w:t>
      </w:r>
      <w:r>
        <w:rPr>
          <w:rFonts w:ascii="Garamond" w:hAnsi="Garamond"/>
          <w:i/>
        </w:rPr>
        <w:t xml:space="preserve">Czego powinien lękać się władca? Kilka uwag na temat pisma “Ad </w:t>
      </w:r>
      <w:proofErr w:type="spellStart"/>
      <w:r>
        <w:rPr>
          <w:rFonts w:ascii="Garamond" w:hAnsi="Garamond"/>
          <w:i/>
        </w:rPr>
        <w:t>principem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ineruditum</w:t>
      </w:r>
      <w:proofErr w:type="spellEnd"/>
      <w:r>
        <w:rPr>
          <w:rFonts w:ascii="Garamond" w:hAnsi="Garamond"/>
          <w:i/>
        </w:rPr>
        <w:t>” Plutarcha z Cheronei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12:40-13:00</w:t>
      </w:r>
      <w:r>
        <w:rPr>
          <w:rFonts w:ascii="Garamond" w:hAnsi="Garamond"/>
        </w:rPr>
        <w:tab/>
        <w:t xml:space="preserve">Ks. prof. dr hab. Mariusz Szram (KUL), </w:t>
      </w:r>
      <w:proofErr w:type="spellStart"/>
      <w:r>
        <w:rPr>
          <w:rFonts w:ascii="Garamond" w:hAnsi="Garamond"/>
          <w:i/>
        </w:rPr>
        <w:t>Nowotestamentalny</w:t>
      </w:r>
      <w:proofErr w:type="spellEnd"/>
      <w:r>
        <w:rPr>
          <w:rFonts w:ascii="Garamond" w:hAnsi="Garamond"/>
          <w:i/>
        </w:rPr>
        <w:t xml:space="preserve"> paradoks mocnej słabości w egzegezie biblijnej Orygenesa.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13:00-13:20</w:t>
      </w:r>
      <w:r>
        <w:rPr>
          <w:rFonts w:ascii="Garamond" w:hAnsi="Garamond"/>
        </w:rPr>
        <w:tab/>
        <w:t xml:space="preserve">Ks. dr hab. Leszek </w:t>
      </w:r>
      <w:proofErr w:type="spellStart"/>
      <w:r>
        <w:rPr>
          <w:rFonts w:ascii="Garamond" w:hAnsi="Garamond"/>
        </w:rPr>
        <w:t>Misiarczyk</w:t>
      </w:r>
      <w:proofErr w:type="spellEnd"/>
      <w:r>
        <w:rPr>
          <w:rFonts w:ascii="Garamond" w:hAnsi="Garamond"/>
        </w:rPr>
        <w:t xml:space="preserve">, prof. UKSW, </w:t>
      </w:r>
      <w:r>
        <w:rPr>
          <w:rFonts w:ascii="Garamond" w:hAnsi="Garamond"/>
          <w:i/>
        </w:rPr>
        <w:t>Siła i bezsilność w relacjach chrześcijańsko-żydowskich od I do IV wieku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13:20-13:40</w:t>
      </w:r>
      <w:r>
        <w:rPr>
          <w:rFonts w:ascii="Garamond" w:hAnsi="Garamond"/>
          <w:b/>
        </w:rPr>
        <w:tab/>
        <w:t>Dyskusja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13:40-15:00</w:t>
      </w:r>
      <w:r>
        <w:rPr>
          <w:rFonts w:ascii="Garamond" w:hAnsi="Garamond"/>
          <w:b/>
        </w:rPr>
        <w:tab/>
        <w:t>Obiad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15:00-18:40</w:t>
      </w:r>
      <w:r>
        <w:rPr>
          <w:rFonts w:ascii="Garamond" w:hAnsi="Garamond"/>
          <w:b/>
        </w:rPr>
        <w:tab/>
        <w:t>Sesja popołudniowa: moderator – ks. dr hab. Piotr Szczur, prof. KUL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15:00-15:20</w:t>
      </w:r>
      <w:r>
        <w:rPr>
          <w:rFonts w:ascii="Garamond" w:hAnsi="Garamond"/>
        </w:rPr>
        <w:tab/>
        <w:t xml:space="preserve">Mgr Tomasz </w:t>
      </w:r>
      <w:proofErr w:type="spellStart"/>
      <w:r>
        <w:rPr>
          <w:rFonts w:ascii="Garamond" w:hAnsi="Garamond"/>
        </w:rPr>
        <w:t>Sińczak</w:t>
      </w:r>
      <w:proofErr w:type="spellEnd"/>
      <w:r>
        <w:rPr>
          <w:rFonts w:ascii="Garamond" w:hAnsi="Garamond"/>
        </w:rPr>
        <w:t xml:space="preserve"> (UMK), </w:t>
      </w:r>
      <w:r>
        <w:rPr>
          <w:rFonts w:ascii="Garamond" w:hAnsi="Garamond"/>
          <w:i/>
        </w:rPr>
        <w:t>Tragedia mieszkańców Antiochii i masowe deportacje ludności w świadomości mieszkańców bliskowschodnich prowincji Cesarstwa Rzymskiego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15:20-15:40</w:t>
      </w:r>
      <w:r>
        <w:rPr>
          <w:rFonts w:ascii="Garamond" w:hAnsi="Garamond"/>
        </w:rPr>
        <w:tab/>
        <w:t xml:space="preserve">Dr Paweł Filipczak (UŁ), </w:t>
      </w:r>
      <w:r>
        <w:rPr>
          <w:rFonts w:ascii="Garamond" w:hAnsi="Garamond"/>
          <w:i/>
        </w:rPr>
        <w:t>Silni czy bezsilni? Urzędnicy rzymscy w Syrii (IV-VI w. n.e.) wobec wyzwań swoich czasów</w:t>
      </w:r>
      <w:r>
        <w:rPr>
          <w:rFonts w:ascii="Garamond" w:hAnsi="Garamond"/>
        </w:rPr>
        <w:t xml:space="preserve">. 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15:40-16:00</w:t>
      </w:r>
      <w:r>
        <w:rPr>
          <w:rFonts w:ascii="Garamond" w:hAnsi="Garamond"/>
        </w:rPr>
        <w:tab/>
        <w:t xml:space="preserve">Dr hab. Sławomir </w:t>
      </w:r>
      <w:proofErr w:type="spellStart"/>
      <w:r>
        <w:rPr>
          <w:rFonts w:ascii="Garamond" w:hAnsi="Garamond"/>
        </w:rPr>
        <w:t>Bralewski</w:t>
      </w:r>
      <w:proofErr w:type="spellEnd"/>
      <w:r>
        <w:rPr>
          <w:rFonts w:ascii="Garamond" w:hAnsi="Garamond"/>
        </w:rPr>
        <w:t xml:space="preserve">, prof. UŁ, </w:t>
      </w:r>
      <w:r>
        <w:rPr>
          <w:rFonts w:ascii="Garamond" w:hAnsi="Garamond"/>
          <w:i/>
        </w:rPr>
        <w:t xml:space="preserve">Siła i bezsilność cesarza Walensa, wielce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gorliwego chrześcijanina, a zarazem wroga chrześcijan</w:t>
      </w:r>
      <w:r>
        <w:rPr>
          <w:rFonts w:ascii="Garamond" w:hAnsi="Garamond"/>
        </w:rPr>
        <w:t xml:space="preserve">. 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16:20-16:40</w:t>
      </w:r>
      <w:r>
        <w:rPr>
          <w:rFonts w:ascii="Garamond" w:hAnsi="Garamond"/>
        </w:rPr>
        <w:tab/>
        <w:t xml:space="preserve">Mgr Elena </w:t>
      </w:r>
      <w:proofErr w:type="spellStart"/>
      <w:r>
        <w:rPr>
          <w:rFonts w:ascii="Garamond" w:hAnsi="Garamond"/>
        </w:rPr>
        <w:t>Grigoryeva</w:t>
      </w:r>
      <w:proofErr w:type="spellEnd"/>
      <w:r>
        <w:rPr>
          <w:rFonts w:ascii="Garamond" w:hAnsi="Garamond"/>
        </w:rPr>
        <w:t xml:space="preserve"> (KUL), </w:t>
      </w:r>
      <w:r>
        <w:rPr>
          <w:rFonts w:ascii="Garamond" w:hAnsi="Garamond"/>
          <w:i/>
        </w:rPr>
        <w:t xml:space="preserve">Obraz rządów sprawiedliwych w listach Grzegorza z </w:t>
      </w:r>
      <w:proofErr w:type="spellStart"/>
      <w:r>
        <w:rPr>
          <w:rFonts w:ascii="Garamond" w:hAnsi="Garamond"/>
          <w:i/>
        </w:rPr>
        <w:t>Nazjanzu</w:t>
      </w:r>
      <w:proofErr w:type="spellEnd"/>
      <w:r>
        <w:rPr>
          <w:rFonts w:ascii="Garamond" w:hAnsi="Garamond"/>
          <w:i/>
        </w:rPr>
        <w:t xml:space="preserve"> do sprawujących władzę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16:40-17:00</w:t>
      </w:r>
      <w:r>
        <w:rPr>
          <w:rFonts w:ascii="Garamond" w:hAnsi="Garamond"/>
          <w:b/>
        </w:rPr>
        <w:tab/>
        <w:t>Dyskusja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17:00-17:20</w:t>
      </w:r>
      <w:r>
        <w:rPr>
          <w:rFonts w:ascii="Garamond" w:hAnsi="Garamond"/>
        </w:rPr>
        <w:tab/>
        <w:t xml:space="preserve">Dr hab. Szymon </w:t>
      </w:r>
      <w:proofErr w:type="spellStart"/>
      <w:r>
        <w:rPr>
          <w:rFonts w:ascii="Garamond" w:hAnsi="Garamond"/>
        </w:rPr>
        <w:t>Olszaniec</w:t>
      </w:r>
      <w:proofErr w:type="spellEnd"/>
      <w:r>
        <w:rPr>
          <w:rFonts w:ascii="Garamond" w:hAnsi="Garamond"/>
        </w:rPr>
        <w:t xml:space="preserve">, prof. UMK, </w:t>
      </w:r>
      <w:r>
        <w:rPr>
          <w:rFonts w:ascii="Garamond" w:hAnsi="Garamond"/>
          <w:i/>
        </w:rPr>
        <w:t>Prefekci pretorio w późnym Cesarstwie Rzymskim – granice władzy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17:20-17:40</w:t>
      </w:r>
      <w:r>
        <w:rPr>
          <w:rFonts w:ascii="Garamond" w:hAnsi="Garamond"/>
        </w:rPr>
        <w:tab/>
        <w:t xml:space="preserve">Prof. dr hab. Marek Wilczyński (UP Kraków), </w:t>
      </w:r>
      <w:proofErr w:type="spellStart"/>
      <w:r>
        <w:rPr>
          <w:rFonts w:ascii="Garamond" w:hAnsi="Garamond"/>
          <w:i/>
        </w:rPr>
        <w:t>Romanitas</w:t>
      </w:r>
      <w:proofErr w:type="spellEnd"/>
      <w:r>
        <w:rPr>
          <w:rFonts w:ascii="Garamond" w:hAnsi="Garamond"/>
          <w:i/>
        </w:rPr>
        <w:t xml:space="preserve"> Flawiusza </w:t>
      </w:r>
      <w:proofErr w:type="spellStart"/>
      <w:r>
        <w:rPr>
          <w:rFonts w:ascii="Garamond" w:hAnsi="Garamond"/>
          <w:i/>
        </w:rPr>
        <w:t>Stylichona</w:t>
      </w:r>
      <w:proofErr w:type="spellEnd"/>
      <w:r>
        <w:rPr>
          <w:rFonts w:ascii="Garamond" w:hAnsi="Garamond"/>
          <w:i/>
        </w:rPr>
        <w:t xml:space="preserve"> – </w:t>
      </w:r>
    </w:p>
    <w:p w:rsidR="00BB77D4" w:rsidRDefault="00BB77D4" w:rsidP="00BB77D4">
      <w:pPr>
        <w:ind w:left="702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droga na szczyt i droga w otchłań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17:40-18:00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Dr hab. Jacek </w:t>
      </w:r>
      <w:proofErr w:type="spellStart"/>
      <w:r>
        <w:rPr>
          <w:rFonts w:ascii="Garamond" w:hAnsi="Garamond"/>
        </w:rPr>
        <w:t>Wiewiorowski</w:t>
      </w:r>
      <w:proofErr w:type="spellEnd"/>
      <w:r>
        <w:rPr>
          <w:rFonts w:ascii="Garamond" w:hAnsi="Garamond"/>
        </w:rPr>
        <w:t xml:space="preserve">, prof. UG, </w:t>
      </w:r>
      <w:r>
        <w:rPr>
          <w:rFonts w:ascii="Garamond" w:hAnsi="Garamond"/>
          <w:i/>
        </w:rPr>
        <w:t xml:space="preserve">Późnorzymskie </w:t>
      </w:r>
      <w:proofErr w:type="spellStart"/>
      <w:r>
        <w:rPr>
          <w:rFonts w:ascii="Garamond" w:hAnsi="Garamond"/>
          <w:i/>
        </w:rPr>
        <w:t>ius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postliminii</w:t>
      </w:r>
      <w:proofErr w:type="spellEnd"/>
      <w:r>
        <w:rPr>
          <w:rFonts w:ascii="Garamond" w:hAnsi="Garamond"/>
          <w:i/>
        </w:rPr>
        <w:t xml:space="preserve"> świadectwem “</w:t>
      </w:r>
      <w:proofErr w:type="spellStart"/>
      <w:r>
        <w:rPr>
          <w:rFonts w:ascii="Garamond" w:hAnsi="Garamond"/>
          <w:i/>
        </w:rPr>
        <w:t>soft</w:t>
      </w:r>
      <w:proofErr w:type="spellEnd"/>
      <w:r>
        <w:rPr>
          <w:rFonts w:ascii="Garamond" w:hAnsi="Garamond"/>
          <w:i/>
        </w:rPr>
        <w:t xml:space="preserve">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power</w:t>
      </w:r>
      <w:proofErr w:type="spellEnd"/>
      <w:r>
        <w:rPr>
          <w:rFonts w:ascii="Garamond" w:hAnsi="Garamond"/>
          <w:i/>
        </w:rPr>
        <w:t>” cesarstwa – studium przypadku</w:t>
      </w:r>
      <w:r>
        <w:rPr>
          <w:rFonts w:ascii="Garamond" w:hAnsi="Garamond"/>
        </w:rPr>
        <w:t>.</w:t>
      </w:r>
    </w:p>
    <w:p w:rsidR="00BB77D4" w:rsidRDefault="00BB77D4" w:rsidP="00BB77D4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>18:00-18:20</w:t>
      </w:r>
      <w:r>
        <w:rPr>
          <w:rFonts w:ascii="Garamond" w:hAnsi="Garamond"/>
        </w:rPr>
        <w:tab/>
        <w:t xml:space="preserve">Mgr Łukasz </w:t>
      </w:r>
      <w:proofErr w:type="spellStart"/>
      <w:r>
        <w:rPr>
          <w:rFonts w:ascii="Garamond" w:hAnsi="Garamond"/>
        </w:rPr>
        <w:t>Krzyszczuk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UWr</w:t>
      </w:r>
      <w:proofErr w:type="spellEnd"/>
      <w:r>
        <w:rPr>
          <w:rFonts w:ascii="Garamond" w:hAnsi="Garamond"/>
        </w:rPr>
        <w:t xml:space="preserve">), </w:t>
      </w:r>
      <w:r>
        <w:rPr>
          <w:rFonts w:ascii="Garamond" w:hAnsi="Garamond"/>
          <w:i/>
        </w:rPr>
        <w:t xml:space="preserve">Bezsilni zmarli czy olbrzymy? Hieronimowa interpretacja hebrajskich </w:t>
      </w:r>
      <w:proofErr w:type="spellStart"/>
      <w:r>
        <w:rPr>
          <w:rFonts w:ascii="Garamond" w:hAnsi="Garamond"/>
          <w:i/>
        </w:rPr>
        <w:t>refa’im</w:t>
      </w:r>
      <w:proofErr w:type="spellEnd"/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18:20-18:40</w:t>
      </w:r>
      <w:r>
        <w:rPr>
          <w:rFonts w:ascii="Garamond" w:hAnsi="Garamond"/>
          <w:b/>
        </w:rPr>
        <w:tab/>
        <w:t>Dyskusja</w:t>
      </w:r>
    </w:p>
    <w:p w:rsidR="009B27AD" w:rsidRDefault="009B27AD" w:rsidP="00BB77D4">
      <w:pPr>
        <w:jc w:val="both"/>
        <w:rPr>
          <w:rFonts w:ascii="Garamond" w:hAnsi="Garamond"/>
          <w:b/>
        </w:rPr>
      </w:pPr>
    </w:p>
    <w:p w:rsidR="009B27AD" w:rsidRDefault="009B27AD" w:rsidP="00BB77D4">
      <w:pPr>
        <w:jc w:val="both"/>
        <w:rPr>
          <w:rFonts w:ascii="Garamond" w:hAnsi="Garamond"/>
          <w:b/>
        </w:rPr>
      </w:pP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 Dzień Konferencji (piątek, 19 maja)</w:t>
      </w:r>
    </w:p>
    <w:p w:rsidR="009B27AD" w:rsidRPr="009B27AD" w:rsidRDefault="009B27AD" w:rsidP="00BB77D4">
      <w:pPr>
        <w:jc w:val="both"/>
        <w:rPr>
          <w:rFonts w:ascii="Garamond" w:hAnsi="Garamond"/>
          <w:b/>
          <w:sz w:val="16"/>
          <w:szCs w:val="16"/>
        </w:rPr>
      </w:pPr>
    </w:p>
    <w:p w:rsidR="00BB77D4" w:rsidRDefault="00BB77D4" w:rsidP="00BB77D4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8:40-13:50</w:t>
      </w:r>
      <w:r>
        <w:rPr>
          <w:rFonts w:ascii="Garamond" w:hAnsi="Garamond"/>
          <w:b/>
        </w:rPr>
        <w:tab/>
        <w:t>Sesja przedpołudniowa: moderator – dr hab. Piotr Kochanek, prof. KUL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8:40-9:00</w:t>
      </w:r>
      <w:r>
        <w:rPr>
          <w:rFonts w:ascii="Garamond" w:hAnsi="Garamond"/>
        </w:rPr>
        <w:tab/>
        <w:t xml:space="preserve">Mgr Łukasz </w:t>
      </w:r>
      <w:proofErr w:type="spellStart"/>
      <w:r>
        <w:rPr>
          <w:rFonts w:ascii="Garamond" w:hAnsi="Garamond"/>
        </w:rPr>
        <w:t>Pigoński</w:t>
      </w:r>
      <w:proofErr w:type="spellEnd"/>
      <w:r>
        <w:rPr>
          <w:rFonts w:ascii="Garamond" w:hAnsi="Garamond"/>
        </w:rPr>
        <w:t xml:space="preserve"> (UŁ), </w:t>
      </w:r>
      <w:r>
        <w:rPr>
          <w:rFonts w:ascii="Garamond" w:hAnsi="Garamond"/>
          <w:i/>
        </w:rPr>
        <w:t xml:space="preserve">Leon i </w:t>
      </w:r>
      <w:proofErr w:type="spellStart"/>
      <w:r>
        <w:rPr>
          <w:rFonts w:ascii="Garamond" w:hAnsi="Garamond"/>
          <w:i/>
        </w:rPr>
        <w:t>Aspar</w:t>
      </w:r>
      <w:proofErr w:type="spellEnd"/>
      <w:r>
        <w:rPr>
          <w:rFonts w:ascii="Garamond" w:hAnsi="Garamond"/>
          <w:i/>
        </w:rPr>
        <w:t xml:space="preserve">, konflikt o władzę w kontekście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wschodniorzymskiej</w:t>
      </w:r>
      <w:proofErr w:type="spellEnd"/>
      <w:r>
        <w:rPr>
          <w:rFonts w:ascii="Garamond" w:hAnsi="Garamond"/>
          <w:i/>
        </w:rPr>
        <w:t xml:space="preserve"> polityki zagranicznej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</w:rPr>
      </w:pPr>
      <w:r>
        <w:rPr>
          <w:rFonts w:ascii="Garamond" w:hAnsi="Garamond"/>
        </w:rPr>
        <w:t>9:00-9:20</w:t>
      </w:r>
      <w:r>
        <w:rPr>
          <w:rFonts w:ascii="Garamond" w:hAnsi="Garamond"/>
        </w:rPr>
        <w:tab/>
        <w:t xml:space="preserve">Mgr Natalia Cichoń (UJ), </w:t>
      </w:r>
      <w:proofErr w:type="spellStart"/>
      <w:r>
        <w:rPr>
          <w:rFonts w:ascii="Garamond" w:hAnsi="Garamond"/>
          <w:i/>
        </w:rPr>
        <w:t>Drakoncjusz</w:t>
      </w:r>
      <w:proofErr w:type="spellEnd"/>
      <w:r>
        <w:rPr>
          <w:rFonts w:ascii="Garamond" w:hAnsi="Garamond"/>
          <w:i/>
        </w:rPr>
        <w:t xml:space="preserve"> w więzieniu: siła poezji przeciwko sile władzy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9:20-9:40</w:t>
      </w:r>
      <w:r>
        <w:rPr>
          <w:rFonts w:ascii="Garamond" w:hAnsi="Garamond"/>
        </w:rPr>
        <w:tab/>
        <w:t xml:space="preserve">Dr hab. Stanisław </w:t>
      </w:r>
      <w:proofErr w:type="spellStart"/>
      <w:r>
        <w:rPr>
          <w:rFonts w:ascii="Garamond" w:hAnsi="Garamond"/>
        </w:rPr>
        <w:t>Turlej</w:t>
      </w:r>
      <w:proofErr w:type="spellEnd"/>
      <w:r>
        <w:rPr>
          <w:rFonts w:ascii="Garamond" w:hAnsi="Garamond"/>
        </w:rPr>
        <w:t xml:space="preserve"> (UJ), </w:t>
      </w:r>
      <w:r>
        <w:rPr>
          <w:rFonts w:ascii="Garamond" w:hAnsi="Garamond"/>
          <w:i/>
        </w:rPr>
        <w:t xml:space="preserve">Bizancjum i Ostrogoci za rządów </w:t>
      </w:r>
      <w:proofErr w:type="spellStart"/>
      <w:r>
        <w:rPr>
          <w:rFonts w:ascii="Garamond" w:hAnsi="Garamond"/>
          <w:i/>
        </w:rPr>
        <w:t>Amalasunty</w:t>
      </w:r>
      <w:proofErr w:type="spellEnd"/>
      <w:r>
        <w:rPr>
          <w:rFonts w:ascii="Garamond" w:hAnsi="Garamond"/>
          <w:i/>
        </w:rPr>
        <w:t xml:space="preserve"> w relacji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Prokopiusza</w:t>
      </w:r>
      <w:proofErr w:type="spellEnd"/>
      <w:r>
        <w:rPr>
          <w:rFonts w:ascii="Garamond" w:hAnsi="Garamond"/>
          <w:i/>
        </w:rPr>
        <w:t xml:space="preserve"> z Cezarei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9:40-10:00</w:t>
      </w:r>
      <w:r>
        <w:rPr>
          <w:rFonts w:ascii="Garamond" w:hAnsi="Garamond"/>
        </w:rPr>
        <w:tab/>
        <w:t xml:space="preserve">Mgr Kacper Klusek (KUL), </w:t>
      </w:r>
      <w:r>
        <w:rPr>
          <w:rFonts w:ascii="Garamond" w:hAnsi="Garamond"/>
          <w:i/>
        </w:rPr>
        <w:t>Problematyka sprawowania władzy w świetle „</w:t>
      </w:r>
      <w:proofErr w:type="spellStart"/>
      <w:r>
        <w:rPr>
          <w:rFonts w:ascii="Garamond" w:hAnsi="Garamond"/>
          <w:i/>
        </w:rPr>
        <w:t>Moraliów</w:t>
      </w:r>
      <w:proofErr w:type="spellEnd"/>
      <w:r>
        <w:rPr>
          <w:rFonts w:ascii="Garamond" w:hAnsi="Garamond"/>
          <w:i/>
        </w:rPr>
        <w:t xml:space="preserve">” </w:t>
      </w:r>
    </w:p>
    <w:p w:rsidR="00BB77D4" w:rsidRDefault="00BB77D4" w:rsidP="00BB77D4">
      <w:pPr>
        <w:ind w:left="702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Grzegorza Wielkiego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10:00-10:20</w:t>
      </w:r>
      <w:r>
        <w:rPr>
          <w:rFonts w:ascii="Garamond" w:hAnsi="Garamond"/>
        </w:rPr>
        <w:tab/>
        <w:t xml:space="preserve">Prof. dr hab. Mirosław J. Leszka (UŁ), </w:t>
      </w:r>
      <w:r>
        <w:rPr>
          <w:rFonts w:ascii="Garamond" w:hAnsi="Garamond"/>
          <w:i/>
        </w:rPr>
        <w:t xml:space="preserve">Opór społeczeństwa bizantyńskiego wobec złego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władcy. Przypadek Fokasa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10:20-10:40</w:t>
      </w:r>
      <w:r>
        <w:rPr>
          <w:rFonts w:ascii="Garamond" w:hAnsi="Garamond"/>
        </w:rPr>
        <w:tab/>
        <w:t xml:space="preserve">Dr hab. Teresa Wolińska, prof. UŁ, </w:t>
      </w:r>
      <w:r>
        <w:rPr>
          <w:rFonts w:ascii="Garamond" w:hAnsi="Garamond"/>
          <w:i/>
        </w:rPr>
        <w:t xml:space="preserve">Siła i bezsilność władzy. Cesarz Konstantyn V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contra mnich Stefan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</w:rPr>
      </w:pPr>
      <w:r>
        <w:rPr>
          <w:rFonts w:ascii="Garamond" w:hAnsi="Garamond"/>
        </w:rPr>
        <w:t>10:40-11:00</w:t>
      </w:r>
      <w:r>
        <w:rPr>
          <w:rFonts w:ascii="Garamond" w:hAnsi="Garamond"/>
        </w:rPr>
        <w:tab/>
        <w:t xml:space="preserve">Dr Anna Palusińska (KUL), </w:t>
      </w:r>
      <w:r>
        <w:rPr>
          <w:rFonts w:ascii="Garamond" w:hAnsi="Garamond"/>
          <w:i/>
        </w:rPr>
        <w:t xml:space="preserve">Siła argumentów </w:t>
      </w:r>
      <w:proofErr w:type="spellStart"/>
      <w:r>
        <w:rPr>
          <w:rFonts w:ascii="Garamond" w:hAnsi="Garamond"/>
          <w:i/>
        </w:rPr>
        <w:t>ikonoklastycznych</w:t>
      </w:r>
      <w:proofErr w:type="spellEnd"/>
      <w:r>
        <w:rPr>
          <w:rFonts w:ascii="Garamond" w:hAnsi="Garamond"/>
          <w:i/>
        </w:rPr>
        <w:t xml:space="preserve"> cesarza Konstantyna V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11:00-11:20</w:t>
      </w:r>
      <w:r>
        <w:rPr>
          <w:rFonts w:ascii="Garamond" w:hAnsi="Garamond"/>
          <w:b/>
        </w:rPr>
        <w:tab/>
        <w:t>Dyskusja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11:20-11:40</w:t>
      </w:r>
      <w:r>
        <w:rPr>
          <w:rFonts w:ascii="Garamond" w:hAnsi="Garamond"/>
          <w:b/>
        </w:rPr>
        <w:tab/>
        <w:t>Przerwa kawowa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11:40-12:00</w:t>
      </w:r>
      <w:r>
        <w:rPr>
          <w:rFonts w:ascii="Garamond" w:hAnsi="Garamond"/>
        </w:rPr>
        <w:tab/>
        <w:t xml:space="preserve">Dr </w:t>
      </w:r>
      <w:proofErr w:type="spellStart"/>
      <w:r>
        <w:rPr>
          <w:rFonts w:ascii="Garamond" w:hAnsi="Garamond"/>
        </w:rPr>
        <w:t>Kirił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Marinow</w:t>
      </w:r>
      <w:proofErr w:type="spellEnd"/>
      <w:r>
        <w:rPr>
          <w:rFonts w:ascii="Garamond" w:hAnsi="Garamond"/>
        </w:rPr>
        <w:t xml:space="preserve"> (UŁ), </w:t>
      </w:r>
      <w:r>
        <w:rPr>
          <w:rFonts w:ascii="Garamond" w:hAnsi="Garamond"/>
          <w:i/>
        </w:rPr>
        <w:t xml:space="preserve">Patrząc na przemoc. Postawa, odczucia i bezsilność człowieka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wobec okropności wojny w świetle retoryki okresu </w:t>
      </w:r>
      <w:proofErr w:type="spellStart"/>
      <w:r>
        <w:rPr>
          <w:rFonts w:ascii="Garamond" w:hAnsi="Garamond"/>
          <w:i/>
        </w:rPr>
        <w:t>średniobizantyńskiego</w:t>
      </w:r>
      <w:proofErr w:type="spellEnd"/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12:00-12:20</w:t>
      </w:r>
      <w:r>
        <w:rPr>
          <w:rFonts w:ascii="Garamond" w:hAnsi="Garamond"/>
        </w:rPr>
        <w:tab/>
        <w:t xml:space="preserve">Dr hab. Jacek </w:t>
      </w:r>
      <w:proofErr w:type="spellStart"/>
      <w:r>
        <w:rPr>
          <w:rFonts w:ascii="Garamond" w:hAnsi="Garamond"/>
        </w:rPr>
        <w:t>Bonarek</w:t>
      </w:r>
      <w:proofErr w:type="spellEnd"/>
      <w:r>
        <w:rPr>
          <w:rFonts w:ascii="Garamond" w:hAnsi="Garamond"/>
        </w:rPr>
        <w:t xml:space="preserve">, prof. UJK Kielce, </w:t>
      </w:r>
      <w:r>
        <w:rPr>
          <w:rFonts w:ascii="Garamond" w:hAnsi="Garamond"/>
          <w:i/>
        </w:rPr>
        <w:t xml:space="preserve">Jan </w:t>
      </w:r>
      <w:proofErr w:type="spellStart"/>
      <w:r>
        <w:rPr>
          <w:rFonts w:ascii="Garamond" w:hAnsi="Garamond"/>
          <w:i/>
        </w:rPr>
        <w:t>Tzimiskes</w:t>
      </w:r>
      <w:proofErr w:type="spellEnd"/>
      <w:r>
        <w:rPr>
          <w:rFonts w:ascii="Garamond" w:hAnsi="Garamond"/>
          <w:i/>
        </w:rPr>
        <w:t xml:space="preserve"> i Światosław – zwycięzca i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  <w:i/>
        </w:rPr>
        <w:t>Zwyciężony</w:t>
      </w:r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12:20-12:40</w:t>
      </w:r>
      <w:r>
        <w:rPr>
          <w:rFonts w:ascii="Garamond" w:hAnsi="Garamond"/>
        </w:rPr>
        <w:tab/>
        <w:t xml:space="preserve">Dr hab. Aleksander </w:t>
      </w:r>
      <w:proofErr w:type="spellStart"/>
      <w:r>
        <w:rPr>
          <w:rFonts w:ascii="Garamond" w:hAnsi="Garamond"/>
        </w:rPr>
        <w:t>Paroń</w:t>
      </w:r>
      <w:proofErr w:type="spellEnd"/>
      <w:r>
        <w:rPr>
          <w:rFonts w:ascii="Garamond" w:hAnsi="Garamond"/>
        </w:rPr>
        <w:t xml:space="preserve"> (PAN Wrocław), </w:t>
      </w:r>
      <w:proofErr w:type="spellStart"/>
      <w:r>
        <w:rPr>
          <w:rFonts w:ascii="Garamond" w:hAnsi="Garamond"/>
          <w:i/>
        </w:rPr>
        <w:t>Bizantynizacja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Pieczyngów</w:t>
      </w:r>
      <w:proofErr w:type="spellEnd"/>
      <w:r>
        <w:rPr>
          <w:rFonts w:ascii="Garamond" w:hAnsi="Garamond"/>
          <w:i/>
        </w:rPr>
        <w:t xml:space="preserve"> czyli wybielanie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Etiopa</w:t>
      </w:r>
      <w:proofErr w:type="spellEnd"/>
      <w:r>
        <w:rPr>
          <w:rFonts w:ascii="Garamond" w:hAnsi="Garamond"/>
        </w:rPr>
        <w:t>.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12:40-13:00</w:t>
      </w:r>
      <w:r>
        <w:rPr>
          <w:rFonts w:ascii="Garamond" w:hAnsi="Garamond"/>
        </w:rPr>
        <w:tab/>
        <w:t xml:space="preserve">Mgr Mateusz Wierzbowski (UMK), </w:t>
      </w:r>
      <w:r>
        <w:rPr>
          <w:rFonts w:ascii="Garamond" w:hAnsi="Garamond"/>
          <w:i/>
        </w:rPr>
        <w:t xml:space="preserve">Przemoc cesarzy bizantyńskich w XII wieku. </w:t>
      </w:r>
    </w:p>
    <w:p w:rsidR="00BB77D4" w:rsidRDefault="00BB77D4" w:rsidP="00BB77D4">
      <w:pPr>
        <w:ind w:left="708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Legitymizowane czy nielegitymizowane działania?</w:t>
      </w:r>
    </w:p>
    <w:p w:rsidR="00BB77D4" w:rsidRDefault="00BB77D4" w:rsidP="00BB77D4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13:00-13:20</w:t>
      </w:r>
      <w:r>
        <w:rPr>
          <w:rFonts w:ascii="Garamond" w:hAnsi="Garamond"/>
        </w:rPr>
        <w:tab/>
        <w:t xml:space="preserve">Dr Marcin </w:t>
      </w:r>
      <w:proofErr w:type="spellStart"/>
      <w:r>
        <w:rPr>
          <w:rFonts w:ascii="Garamond" w:hAnsi="Garamond"/>
        </w:rPr>
        <w:t>Böhm</w:t>
      </w:r>
      <w:proofErr w:type="spellEnd"/>
      <w:r>
        <w:rPr>
          <w:rFonts w:ascii="Garamond" w:hAnsi="Garamond"/>
        </w:rPr>
        <w:t xml:space="preserve"> (UO),</w:t>
      </w:r>
      <w:r>
        <w:rPr>
          <w:rFonts w:ascii="Garamond" w:hAnsi="Garamond"/>
          <w:i/>
        </w:rPr>
        <w:t xml:space="preserve"> Normanowie w dziełach Geralda z Walii a świat bizantyński.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13:20-13:50</w:t>
      </w:r>
      <w:r>
        <w:rPr>
          <w:rFonts w:ascii="Garamond" w:hAnsi="Garamond"/>
          <w:b/>
        </w:rPr>
        <w:tab/>
        <w:t>Dyskusja + Podsumowanie konferencji</w:t>
      </w:r>
    </w:p>
    <w:p w:rsidR="00BB77D4" w:rsidRDefault="00BB77D4" w:rsidP="00BB77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14:00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Obiad</w:t>
      </w:r>
    </w:p>
    <w:p w:rsidR="00DA2732" w:rsidRDefault="00DA2732"/>
    <w:sectPr w:rsidR="00D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4"/>
    <w:rsid w:val="00026ED3"/>
    <w:rsid w:val="005A1256"/>
    <w:rsid w:val="009B27AD"/>
    <w:rsid w:val="00A97FA8"/>
    <w:rsid w:val="00BB77D4"/>
    <w:rsid w:val="00DA2732"/>
    <w:rsid w:val="00E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6E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6ED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Kochanek</dc:creator>
  <cp:lastModifiedBy>Piotr Kochanek</cp:lastModifiedBy>
  <cp:revision>12</cp:revision>
  <dcterms:created xsi:type="dcterms:W3CDTF">2017-04-03T08:17:00Z</dcterms:created>
  <dcterms:modified xsi:type="dcterms:W3CDTF">2017-05-15T06:54:00Z</dcterms:modified>
</cp:coreProperties>
</file>