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D" w:rsidRPr="00051689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1216660" cy="1066800"/>
            <wp:effectExtent l="19050" t="0" r="2540" b="0"/>
            <wp:wrapTight wrapText="bothSides">
              <wp:wrapPolygon edited="0">
                <wp:start x="-338" y="0"/>
                <wp:lineTo x="-338" y="21214"/>
                <wp:lineTo x="21645" y="21214"/>
                <wp:lineTo x="21645" y="0"/>
                <wp:lineTo x="-3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506">
        <w:rPr>
          <w:rFonts w:ascii="Times New Roman" w:hAnsi="Times New Roman" w:cs="Times New Roman"/>
          <w:b/>
          <w:bCs/>
          <w:sz w:val="24"/>
          <w:szCs w:val="24"/>
        </w:rPr>
        <w:t>Katolicki Uniwersytet Lubelski Jana Pawła II</w:t>
      </w:r>
      <w:r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Instytut Filologii Angielskiej</w:t>
      </w:r>
    </w:p>
    <w:p w:rsidR="000E006D" w:rsidRPr="000E006D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</w:rPr>
      </w:pPr>
      <w:r w:rsidRPr="000E006D">
        <w:rPr>
          <w:rFonts w:ascii="Palatino Linotype" w:hAnsi="Palatino Linotype" w:cs="Times New Roman"/>
          <w:sz w:val="24"/>
          <w:szCs w:val="24"/>
        </w:rPr>
        <w:t>Al. Racławickie 14, 20-950 Lublin</w:t>
      </w:r>
    </w:p>
    <w:p w:rsidR="000E006D" w:rsidRPr="00F169F4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fr-FR"/>
        </w:rPr>
      </w:pPr>
      <w:r w:rsidRPr="00F169F4">
        <w:rPr>
          <w:rFonts w:ascii="Palatino Linotype" w:hAnsi="Palatino Linotype"/>
          <w:sz w:val="24"/>
          <w:szCs w:val="24"/>
          <w:lang w:val="fr-FR"/>
        </w:rPr>
        <w:t>tel.: +48 81 4453942, fax: +48 81 4453943</w:t>
      </w:r>
    </w:p>
    <w:p w:rsidR="000E006D" w:rsidRPr="00F169F4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fr-FR"/>
        </w:rPr>
      </w:pPr>
      <w:r w:rsidRPr="00F169F4">
        <w:rPr>
          <w:rFonts w:ascii="Palatino Linotype" w:hAnsi="Palatino Linotype"/>
          <w:sz w:val="24"/>
          <w:szCs w:val="24"/>
          <w:lang w:val="fr-FR"/>
        </w:rPr>
        <w:t>email: ifa@kul.pl</w:t>
      </w:r>
    </w:p>
    <w:p w:rsidR="000E006D" w:rsidRPr="00F169F4" w:rsidRDefault="000E006D" w:rsidP="000E006D">
      <w:pPr>
        <w:rPr>
          <w:rFonts w:ascii="Palatino Linotype" w:hAnsi="Palatino Linotype"/>
          <w:lang w:val="fr-FR"/>
        </w:rPr>
      </w:pPr>
      <w:r w:rsidRPr="00F169F4">
        <w:rPr>
          <w:rFonts w:ascii="Palatino Linotype" w:hAnsi="Palatino Linotype"/>
          <w:lang w:val="fr-FR"/>
        </w:rPr>
        <w:t>_______________________________________________________________________________________________</w:t>
      </w:r>
    </w:p>
    <w:p w:rsidR="000E006D" w:rsidRPr="00F169F4" w:rsidRDefault="000E006D">
      <w:pPr>
        <w:rPr>
          <w:lang w:val="fr-FR"/>
        </w:rPr>
      </w:pPr>
    </w:p>
    <w:p w:rsidR="000E006D" w:rsidRPr="00F169F4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fr-FR"/>
        </w:rPr>
      </w:pPr>
      <w:r w:rsidRPr="00F169F4">
        <w:rPr>
          <w:rFonts w:ascii="Georgia" w:hAnsi="Georgia"/>
          <w:bCs w:val="0"/>
          <w:sz w:val="40"/>
          <w:szCs w:val="40"/>
          <w:lang w:val="fr-FR"/>
        </w:rPr>
        <w:t>Filologia Angielska</w:t>
      </w:r>
    </w:p>
    <w:p w:rsidR="000E006D" w:rsidRPr="00F169F4" w:rsidRDefault="000E006D" w:rsidP="000E006D">
      <w:pPr>
        <w:jc w:val="center"/>
        <w:rPr>
          <w:rFonts w:ascii="Georgia" w:hAnsi="Georgia"/>
          <w:sz w:val="40"/>
          <w:szCs w:val="40"/>
          <w:lang w:val="fr-FR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</w:t>
      </w:r>
      <w:r w:rsidR="00EF753E">
        <w:rPr>
          <w:rFonts w:ascii="Georgia" w:hAnsi="Georgia"/>
          <w:sz w:val="24"/>
          <w:szCs w:val="24"/>
          <w:u w:val="single"/>
        </w:rPr>
        <w:t>lan</w:t>
      </w:r>
      <w:r w:rsidRPr="000E006D">
        <w:rPr>
          <w:rFonts w:ascii="Georgia" w:hAnsi="Georgia"/>
          <w:sz w:val="24"/>
          <w:szCs w:val="24"/>
        </w:rPr>
        <w:t xml:space="preserve"> studiów</w:t>
      </w:r>
      <w:r w:rsidR="00E469B7">
        <w:rPr>
          <w:rFonts w:ascii="Georgia" w:hAnsi="Georgia"/>
          <w:sz w:val="24"/>
          <w:szCs w:val="24"/>
        </w:rPr>
        <w:t xml:space="preserve"> dla cyklu kształcenia 2016</w:t>
      </w:r>
      <w:r w:rsidR="00E91EA1">
        <w:rPr>
          <w:rFonts w:ascii="Georgia" w:hAnsi="Georgia"/>
          <w:sz w:val="24"/>
          <w:szCs w:val="24"/>
        </w:rPr>
        <w:t>-201</w:t>
      </w:r>
      <w:r w:rsidR="00E469B7">
        <w:rPr>
          <w:rFonts w:ascii="Georgia" w:hAnsi="Georgia"/>
          <w:sz w:val="24"/>
          <w:szCs w:val="24"/>
        </w:rPr>
        <w:t>8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 xml:space="preserve">Studia </w:t>
      </w:r>
      <w:r w:rsidR="00E91EA1">
        <w:rPr>
          <w:rFonts w:ascii="Georgia" w:hAnsi="Georgia"/>
          <w:bCs/>
          <w:sz w:val="24"/>
          <w:szCs w:val="24"/>
        </w:rPr>
        <w:t>drugiego</w:t>
      </w:r>
      <w:r w:rsidRPr="000E006D">
        <w:rPr>
          <w:rFonts w:ascii="Georgia" w:hAnsi="Georgia"/>
          <w:bCs/>
          <w:sz w:val="24"/>
          <w:szCs w:val="24"/>
        </w:rPr>
        <w:t xml:space="preserve"> stopnia stacjonarne</w:t>
      </w:r>
    </w:p>
    <w:p w:rsidR="000E006D" w:rsidRDefault="000E006D"/>
    <w:p w:rsidR="000E006D" w:rsidRDefault="00E469B7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ROK I (rok akademicki 2016</w:t>
      </w:r>
      <w:r w:rsidR="000E006D">
        <w:rPr>
          <w:rFonts w:ascii="Georgia" w:hAnsi="Georgia"/>
          <w:sz w:val="40"/>
        </w:rPr>
        <w:t>-201</w:t>
      </w:r>
      <w:r>
        <w:rPr>
          <w:rFonts w:ascii="Georgia" w:hAnsi="Georgia"/>
          <w:sz w:val="40"/>
        </w:rPr>
        <w:t>7</w:t>
      </w:r>
      <w:r w:rsidR="000E006D">
        <w:rPr>
          <w:rFonts w:ascii="Georgia" w:hAnsi="Georgia"/>
          <w:sz w:val="40"/>
        </w:rPr>
        <w:t>)</w:t>
      </w:r>
    </w:p>
    <w:p w:rsidR="00E91EA1" w:rsidRPr="00170E76" w:rsidRDefault="00E91EA1" w:rsidP="00170E76">
      <w:pPr>
        <w:spacing w:after="0" w:line="240" w:lineRule="auto"/>
        <w:jc w:val="center"/>
        <w:outlineLvl w:val="0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Nazwa przedmiotu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Semestr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Prowadzący</w:t>
            </w:r>
          </w:p>
        </w:tc>
      </w:tr>
      <w:tr w:rsidR="00E91EA1" w:rsidRPr="002F2434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I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II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2F2434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Liczba godz. w sem.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Forma zal./ Punkty ECTS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Liczba godz. w sem.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Forma zal./ Punkty ECTS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1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[przedmioty ogólnouniwersyteckie i misyjne]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Biblia – istota i rola w kulturze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WT</w:t>
            </w:r>
          </w:p>
        </w:tc>
      </w:tr>
      <w:tr w:rsidR="00ED371B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Wychowanie fizyczne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C4190B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C4190B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B" w:rsidRPr="002F2434" w:rsidRDefault="00ED371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2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[Praktyczna nauka języka angielskiego]*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Praktyczna nauka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</w:t>
            </w:r>
            <w:r w:rsidR="00ED371B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E/</w:t>
            </w:r>
            <w:r w:rsidR="00ED371B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Nowy doktorant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Nowy doktrorant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Praktyczna nauka języka angielskiego: języki specjalistyczne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3E" w:rsidRPr="002F2434" w:rsidRDefault="00EF753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T.Czerniak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T.Czerniak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M.Czerniakowski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M.Czerniakowski</w:t>
            </w:r>
          </w:p>
          <w:p w:rsidR="00EF753E" w:rsidRPr="002F2434" w:rsidRDefault="00EF753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K.Klimkowski</w:t>
            </w:r>
          </w:p>
          <w:p w:rsidR="00E91EA1" w:rsidRPr="002F2434" w:rsidRDefault="00EF753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K.Klimkowski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3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[Kulturoznawstwo] – jeden kurs do wyboru*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celtycko-amerykańskie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A. Bednarski /A. Antonowicz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celtycko-brytyjskie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A. Bednarski /K. Flis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brytyjsko-amerykańskie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A. Antonowicz /K. Flis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4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[Seminarium magisterskie] – 1 do wyboru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E.Cyran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teoretyczne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A.Bondaruk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stosowane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A.Bloch-Rozmej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ogólne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A.Malicka-Kleparska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amerykańska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Z.Kolbuszewska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anglojęzyczna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U.Niewiadomska-Flis</w:t>
            </w:r>
          </w:p>
        </w:tc>
      </w:tr>
      <w:tr w:rsidR="00E91EA1" w:rsidRPr="002F2434" w:rsidTr="00216D8B">
        <w:trPr>
          <w:trHeight w:val="33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i nowe media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A.Bednarski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Teoria przekładu</w:t>
            </w:r>
            <w:r w:rsidR="00140004" w:rsidRPr="002F2434">
              <w:rPr>
                <w:rFonts w:ascii="Georgia" w:hAnsi="Georgia"/>
                <w:sz w:val="21"/>
                <w:szCs w:val="21"/>
              </w:rPr>
              <w:t>**</w:t>
            </w:r>
            <w:r w:rsidRPr="002F2434">
              <w:rPr>
                <w:rFonts w:ascii="Georgia" w:hAnsi="Georgia"/>
                <w:sz w:val="21"/>
                <w:szCs w:val="21"/>
              </w:rPr>
              <w:t xml:space="preserve">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R.Looby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Translatoryka (seminarium)</w:t>
            </w:r>
            <w:r w:rsidR="00140004" w:rsidRPr="002F2434">
              <w:rPr>
                <w:rFonts w:ascii="Georgia" w:hAnsi="Georgia"/>
                <w:sz w:val="21"/>
                <w:szCs w:val="21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K.Klimkowski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Metodyka z uwzględnieniem specjalnych potrzeb edukacyjnych (seminarium)</w:t>
            </w:r>
            <w:r w:rsidR="00F80D38" w:rsidRPr="002F2434">
              <w:rPr>
                <w:rFonts w:ascii="Georgia" w:hAnsi="Georgia"/>
                <w:sz w:val="21"/>
                <w:szCs w:val="21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P.Steinbrich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angielskiego i celtyckiego obszaru językowego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T.Niedokos</w:t>
            </w:r>
          </w:p>
        </w:tc>
      </w:tr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</w:p>
        </w:tc>
      </w:tr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Moduł 5 – [Językoznawstwo] – do wyboru (moduł 5 lub 6)</w:t>
            </w:r>
          </w:p>
        </w:tc>
      </w:tr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shd w:val="clear" w:color="auto" w:fill="FFFFFF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Moduł 5a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Komponent przedmiotów obowiązkowych</w:t>
            </w:r>
          </w:p>
        </w:tc>
      </w:tr>
      <w:tr w:rsidR="00EF753E" w:rsidRPr="002F2434" w:rsidTr="00EF753E">
        <w:trPr>
          <w:jc w:val="center"/>
        </w:trPr>
        <w:tc>
          <w:tcPr>
            <w:tcW w:w="467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Fonologia (ćwiczenia)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vAlign w:val="center"/>
          </w:tcPr>
          <w:p w:rsidR="00EF753E" w:rsidRPr="002F2434" w:rsidRDefault="00457F63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vAlign w:val="center"/>
          </w:tcPr>
          <w:p w:rsidR="00EF753E" w:rsidRPr="002F2434" w:rsidRDefault="00EF753E" w:rsidP="002F2434">
            <w:pPr>
              <w:pStyle w:val="Akapitzlist"/>
              <w:numPr>
                <w:ilvl w:val="0"/>
                <w:numId w:val="23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 Cyran</w:t>
            </w:r>
          </w:p>
          <w:p w:rsidR="00EF753E" w:rsidRPr="002F2434" w:rsidRDefault="00EF753E" w:rsidP="002F2434">
            <w:pPr>
              <w:pStyle w:val="Akapitzlist"/>
              <w:numPr>
                <w:ilvl w:val="0"/>
                <w:numId w:val="23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Jaskuła</w:t>
            </w:r>
          </w:p>
        </w:tc>
      </w:tr>
      <w:tr w:rsidR="00EF753E" w:rsidRPr="002F2434" w:rsidTr="00EF753E">
        <w:trPr>
          <w:jc w:val="center"/>
        </w:trPr>
        <w:tc>
          <w:tcPr>
            <w:tcW w:w="467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Składnia (ćwiczenia)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vAlign w:val="center"/>
          </w:tcPr>
          <w:p w:rsidR="00EF753E" w:rsidRPr="002F2434" w:rsidRDefault="00457F63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vAlign w:val="center"/>
          </w:tcPr>
          <w:p w:rsidR="00EF753E" w:rsidRPr="002F2434" w:rsidRDefault="00EF753E" w:rsidP="002F2434">
            <w:pPr>
              <w:pStyle w:val="Akapitzlist"/>
              <w:numPr>
                <w:ilvl w:val="0"/>
                <w:numId w:val="26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Bondaruk</w:t>
            </w:r>
          </w:p>
          <w:p w:rsidR="00EF753E" w:rsidRPr="002F2434" w:rsidRDefault="00EF753E" w:rsidP="002F2434">
            <w:pPr>
              <w:pStyle w:val="Akapitzlist"/>
              <w:numPr>
                <w:ilvl w:val="0"/>
                <w:numId w:val="26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Bondaruk</w:t>
            </w:r>
          </w:p>
        </w:tc>
      </w:tr>
      <w:tr w:rsidR="00EF753E" w:rsidRPr="002F2434" w:rsidTr="00EF753E">
        <w:trPr>
          <w:jc w:val="center"/>
        </w:trPr>
        <w:tc>
          <w:tcPr>
            <w:tcW w:w="467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Morfologia (ćwiczenia) (ćwiczenia)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vAlign w:val="center"/>
          </w:tcPr>
          <w:p w:rsidR="00EF753E" w:rsidRPr="002F2434" w:rsidRDefault="00457F63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vAlign w:val="center"/>
          </w:tcPr>
          <w:p w:rsidR="00EF753E" w:rsidRPr="002F2434" w:rsidRDefault="00EF753E" w:rsidP="002F2434">
            <w:pPr>
              <w:pStyle w:val="Akapitzlist"/>
              <w:numPr>
                <w:ilvl w:val="0"/>
                <w:numId w:val="27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Malicka-Kleparska</w:t>
            </w:r>
          </w:p>
          <w:p w:rsidR="00EF753E" w:rsidRPr="002F2434" w:rsidRDefault="00EF753E" w:rsidP="002F2434">
            <w:pPr>
              <w:pStyle w:val="Akapitzlist"/>
              <w:numPr>
                <w:ilvl w:val="0"/>
                <w:numId w:val="27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Malicka-Kleparska</w:t>
            </w:r>
          </w:p>
        </w:tc>
      </w:tr>
      <w:tr w:rsidR="00EF753E" w:rsidRPr="002F2434" w:rsidTr="00EF753E">
        <w:trPr>
          <w:jc w:val="center"/>
        </w:trPr>
        <w:tc>
          <w:tcPr>
            <w:tcW w:w="467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historyczne (ćwiczenia)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vAlign w:val="center"/>
          </w:tcPr>
          <w:p w:rsidR="00EF753E" w:rsidRPr="002F2434" w:rsidRDefault="00EF753E" w:rsidP="002F2434">
            <w:pPr>
              <w:pStyle w:val="Akapitzlist"/>
              <w:numPr>
                <w:ilvl w:val="0"/>
                <w:numId w:val="28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Bartnik</w:t>
            </w:r>
          </w:p>
          <w:p w:rsidR="00EF753E" w:rsidRPr="002F2434" w:rsidRDefault="00EF753E" w:rsidP="002F2434">
            <w:pPr>
              <w:pStyle w:val="Akapitzlist"/>
              <w:numPr>
                <w:ilvl w:val="0"/>
                <w:numId w:val="28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Bartnik</w:t>
            </w:r>
          </w:p>
        </w:tc>
      </w:tr>
      <w:tr w:rsidR="00EF753E" w:rsidRPr="002F2434" w:rsidTr="00EF753E">
        <w:trPr>
          <w:jc w:val="center"/>
        </w:trPr>
        <w:tc>
          <w:tcPr>
            <w:tcW w:w="467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vAlign w:val="center"/>
          </w:tcPr>
          <w:p w:rsidR="00EF753E" w:rsidRPr="002F2434" w:rsidRDefault="008F682A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color w:val="000000"/>
                <w:sz w:val="21"/>
                <w:szCs w:val="21"/>
              </w:rPr>
              <w:t xml:space="preserve">Językoznawstwo stosowane w teorii i praktyce </w:t>
            </w:r>
            <w:r w:rsidRPr="002F2434">
              <w:rPr>
                <w:rFonts w:ascii="Georgia" w:hAnsi="Georgia"/>
                <w:sz w:val="21"/>
                <w:szCs w:val="21"/>
              </w:rPr>
              <w:t>(ćwiczenia)</w:t>
            </w:r>
          </w:p>
          <w:p w:rsidR="00EF753E" w:rsidRPr="002F2434" w:rsidRDefault="00EF753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 w:rsidR="00EF753E" w:rsidRPr="002F2434" w:rsidRDefault="00EF753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vAlign w:val="center"/>
          </w:tcPr>
          <w:p w:rsidR="00EF753E" w:rsidRPr="002F2434" w:rsidRDefault="008F682A" w:rsidP="002F2434">
            <w:pPr>
              <w:pStyle w:val="Akapitzlist"/>
              <w:numPr>
                <w:ilvl w:val="0"/>
                <w:numId w:val="29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Bloch</w:t>
            </w:r>
          </w:p>
          <w:p w:rsidR="00EF753E" w:rsidRPr="002F2434" w:rsidRDefault="008F682A" w:rsidP="002F2434">
            <w:pPr>
              <w:pStyle w:val="Akapitzlist"/>
              <w:numPr>
                <w:ilvl w:val="0"/>
                <w:numId w:val="29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Bloch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A1" w:rsidRPr="002F2434" w:rsidRDefault="00E91EA1" w:rsidP="003E6B6A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  <w:highlight w:val="yellow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Moduł 5b – </w:t>
            </w:r>
            <w:r w:rsidR="002A65C0" w:rsidRPr="002F2434">
              <w:rPr>
                <w:rFonts w:ascii="Georgia" w:hAnsi="Georgia"/>
                <w:b/>
                <w:sz w:val="21"/>
                <w:szCs w:val="21"/>
              </w:rPr>
              <w:t>1 przedmiot do wyboru</w:t>
            </w:r>
          </w:p>
        </w:tc>
      </w:tr>
      <w:tr w:rsidR="0062237B" w:rsidRPr="002F2434" w:rsidTr="008F682A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Nowe trendy w składni generatywnej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2F2434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Bondaruk</w:t>
            </w:r>
          </w:p>
        </w:tc>
      </w:tr>
      <w:tr w:rsidR="0062237B" w:rsidRPr="002F2434" w:rsidTr="000B7B3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Współczesne teorie i najnowsze trendy w morfologii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2F2434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M. Bloch-Trojnar</w:t>
            </w:r>
          </w:p>
        </w:tc>
      </w:tr>
      <w:tr w:rsidR="0062237B" w:rsidRPr="002F2434" w:rsidTr="0062237B">
        <w:trPr>
          <w:gridAfter w:val="6"/>
          <w:wAfter w:w="8745" w:type="dxa"/>
          <w:trHeight w:val="239"/>
          <w:jc w:val="center"/>
        </w:trPr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Moduł 6 – [Literatura/kultura/media] – do wyboru (moduł 5 lub 6)</w:t>
            </w:r>
          </w:p>
        </w:tc>
      </w:tr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6a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Komponent przedmiotów obowiązkowych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amerykańska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  <w:r w:rsidRPr="002F2434">
              <w:rPr>
                <w:rFonts w:ascii="Georgia" w:hAnsi="Georgia"/>
                <w:sz w:val="21"/>
                <w:szCs w:val="21"/>
                <w:lang w:val="de-DE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9F73E8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  <w:r w:rsidRPr="002F2434">
              <w:rPr>
                <w:rFonts w:ascii="Georgia" w:hAnsi="Georgia"/>
                <w:sz w:val="21"/>
                <w:szCs w:val="21"/>
                <w:lang w:val="de-DE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0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U. Niewiadomska-Flis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0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 Bańka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 xml:space="preserve">Literatura angielska </w:t>
            </w: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>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9F73E8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1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Ł. Borowiec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1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>Ł. Borowiec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Wybrane zagadnienia kulturoznawstwa angielskiego obszaru językowego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9F73E8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2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Antonowicz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2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Antonowicz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Media w kulturze angloamerykańskiej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3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Z. Kolbuszewska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3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Z. Kolbuszewska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anglojęzyczna a nowe zjawiska w kulturze współczesnej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4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 Maziarczyk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4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 Maziarczyk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2A65C0" w:rsidP="002A65C0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Moduł 6b – </w:t>
            </w:r>
            <w:r w:rsidR="00E91EA1" w:rsidRPr="002F2434"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1 </w:t>
            </w:r>
            <w:r w:rsidR="00E91EA1" w:rsidRPr="002F2434">
              <w:rPr>
                <w:rFonts w:ascii="Georgia" w:hAnsi="Georgia"/>
                <w:b/>
                <w:sz w:val="21"/>
                <w:szCs w:val="21"/>
              </w:rPr>
              <w:t>przedmiot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 do wyboru</w:t>
            </w:r>
          </w:p>
        </w:tc>
      </w:tr>
      <w:tr w:rsidR="0054117F" w:rsidRPr="002F2434" w:rsidTr="00E433D6">
        <w:trPr>
          <w:jc w:val="center"/>
        </w:trPr>
        <w:tc>
          <w:tcPr>
            <w:tcW w:w="4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color w:val="000000"/>
                <w:sz w:val="21"/>
                <w:szCs w:val="21"/>
              </w:rPr>
            </w:pPr>
            <w:r w:rsidRPr="002F2434">
              <w:rPr>
                <w:rFonts w:ascii="Georgia" w:hAnsi="Georgia"/>
                <w:color w:val="000000"/>
                <w:sz w:val="21"/>
                <w:szCs w:val="21"/>
              </w:rPr>
              <w:t xml:space="preserve">Teoria literatury </w:t>
            </w:r>
            <w:r w:rsidRPr="002F2434">
              <w:rPr>
                <w:rFonts w:ascii="Georgia" w:hAnsi="Georgia"/>
                <w:sz w:val="21"/>
                <w:szCs w:val="21"/>
              </w:rPr>
              <w:t>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7F" w:rsidRPr="002F2434" w:rsidRDefault="00B24AA5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7F" w:rsidRPr="002F2434" w:rsidRDefault="00B24AA5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K. Rusiłowicz</w:t>
            </w:r>
          </w:p>
        </w:tc>
      </w:tr>
      <w:tr w:rsidR="002F4FC0" w:rsidRPr="002F2434" w:rsidTr="00E433D6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Teksty kultury amerykańskiej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0" w:rsidRPr="002F2434" w:rsidRDefault="002F4FC0" w:rsidP="002F2434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U. Niewiadomska-Flis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Moduł 7 – specjalizacja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- Przygotowanie do wykonywania zawodu nauczyciela – do wyboru (moduł 7 lub 8)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Pedagogika ogólna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Psychologia ogólna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Wybrane problemy edukacyjne młodzieży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54117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WNS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Psychologia rozwojowa i wychowawcza młodzieży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54117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WNS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Podstawy dydaktyki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P. Steinbrich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Dydaktyka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6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 Guz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6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E.Guz</w:t>
            </w:r>
          </w:p>
        </w:tc>
      </w:tr>
      <w:tr w:rsidR="0054117F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Praktyki śródroczne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54117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E.Guz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Moduł 8 – specjalizacja -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Przygotowanie do wykonywania zawodu tłumacza – do wyboru (moduł 7 lub 8)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Funkcjonalna gramatyka kontrastywna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85AF3" w:rsidP="002F2434">
            <w:pPr>
              <w:pStyle w:val="Akapitzlist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A.Bartnik</w:t>
            </w:r>
          </w:p>
          <w:p w:rsidR="00E85AF3" w:rsidRPr="002F2434" w:rsidRDefault="00E85AF3" w:rsidP="002F2434">
            <w:pPr>
              <w:pStyle w:val="Akapitzlist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A.Bartnik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Media jako kontekst i narzędzie komunikacji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85AF3" w:rsidP="002F2434">
            <w:pPr>
              <w:pStyle w:val="Akapitzlist"/>
              <w:numPr>
                <w:ilvl w:val="0"/>
                <w:numId w:val="37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</w:p>
          <w:p w:rsidR="00E85AF3" w:rsidRPr="002F2434" w:rsidRDefault="00E85AF3" w:rsidP="002F2434">
            <w:pPr>
              <w:pStyle w:val="Akapitzlist"/>
              <w:numPr>
                <w:ilvl w:val="0"/>
                <w:numId w:val="37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Zarządzanie informacją i terminologią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5D5851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K. Klimkowski</w:t>
            </w:r>
          </w:p>
          <w:p w:rsidR="005D5851" w:rsidRPr="002F2434" w:rsidRDefault="005D5851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K. Klimkowski</w:t>
            </w:r>
          </w:p>
        </w:tc>
      </w:tr>
      <w:tr w:rsidR="005D5851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Tłumaczenia literackie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R. Looby</w:t>
            </w:r>
          </w:p>
          <w:p w:rsidR="00292B4E" w:rsidRPr="002F2434" w:rsidRDefault="00292B4E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R. Looby</w:t>
            </w:r>
          </w:p>
        </w:tc>
      </w:tr>
      <w:tr w:rsidR="005D5851" w:rsidRPr="002F2434" w:rsidTr="00F169F4">
        <w:trPr>
          <w:trHeight w:val="66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Tłumaczenie audiowizualne i medialne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Klimkowski</w:t>
            </w:r>
          </w:p>
          <w:p w:rsidR="00292B4E" w:rsidRPr="002F2434" w:rsidRDefault="00292B4E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  <w:tr w:rsidR="005D585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Tłumaczenie specjalistyczne: zarządzanie, marketing, prawo w biznesie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1" w:rsidRPr="002F2434" w:rsidRDefault="00292B4E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Klimkowski</w:t>
            </w:r>
          </w:p>
          <w:p w:rsidR="00292B4E" w:rsidRPr="002F2434" w:rsidRDefault="00292B4E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  <w:tr w:rsidR="005D585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3E6B6A" w:rsidP="00A34414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color w:val="010101"/>
                <w:sz w:val="21"/>
                <w:szCs w:val="21"/>
              </w:rPr>
              <w:t>Tłumaczenie ustne: podstawy warsztatu (ćwiczenia)</w:t>
            </w:r>
            <w:r w:rsidRPr="002F2434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1" w:rsidRPr="002F2434" w:rsidRDefault="00292B4E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Ł. Borowiec</w:t>
            </w:r>
          </w:p>
          <w:p w:rsidR="00292B4E" w:rsidRPr="002F2434" w:rsidRDefault="00292B4E" w:rsidP="002F2434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Ł. Borowiec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431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851"/>
        <w:gridCol w:w="930"/>
        <w:gridCol w:w="969"/>
        <w:gridCol w:w="934"/>
        <w:gridCol w:w="1982"/>
      </w:tblGrid>
      <w:tr w:rsidR="00D94336" w:rsidRPr="002F2434" w:rsidTr="00D94336">
        <w:tc>
          <w:tcPr>
            <w:tcW w:w="5000" w:type="pct"/>
            <w:gridSpan w:val="6"/>
            <w:shd w:val="clear" w:color="auto" w:fill="BFBFBF"/>
          </w:tcPr>
          <w:p w:rsidR="00D94336" w:rsidRPr="002F2434" w:rsidRDefault="00D94336" w:rsidP="00D9433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Moduł 9 – [ogólnohumanistyczny – fakultatywny (dodatkowa pula punktów ECST</w:t>
            </w:r>
            <w:r w:rsidR="00BD21E1" w:rsidRPr="002F2434">
              <w:rPr>
                <w:rFonts w:ascii="Georgia" w:hAnsi="Georgia"/>
                <w:b/>
                <w:sz w:val="21"/>
                <w:szCs w:val="21"/>
              </w:rPr>
              <w:t>)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>]</w:t>
            </w:r>
          </w:p>
        </w:tc>
      </w:tr>
      <w:tr w:rsidR="00974052" w:rsidRPr="002F2434" w:rsidTr="002F2434">
        <w:trPr>
          <w:trHeight w:val="725"/>
        </w:trPr>
        <w:tc>
          <w:tcPr>
            <w:tcW w:w="1924" w:type="pct"/>
            <w:tcBorders>
              <w:bottom w:val="single" w:sz="4" w:space="0" w:color="auto"/>
            </w:tcBorders>
            <w:vAlign w:val="center"/>
          </w:tcPr>
          <w:p w:rsidR="00974052" w:rsidRPr="002F2434" w:rsidRDefault="00974052" w:rsidP="00D9433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 xml:space="preserve">Wykład monograficzny ** * 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974052" w:rsidRPr="002F2434" w:rsidRDefault="00974052" w:rsidP="00D9433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974052" w:rsidRPr="002F2434" w:rsidRDefault="00974052" w:rsidP="00D9433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974052" w:rsidRPr="002F2434" w:rsidRDefault="00974052" w:rsidP="00974052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507" w:type="pct"/>
            <w:vAlign w:val="center"/>
          </w:tcPr>
          <w:p w:rsidR="00974052" w:rsidRPr="002F2434" w:rsidRDefault="00974052" w:rsidP="00D9433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zbo/2</w:t>
            </w:r>
          </w:p>
        </w:tc>
        <w:tc>
          <w:tcPr>
            <w:tcW w:w="1076" w:type="pct"/>
          </w:tcPr>
          <w:p w:rsidR="00974052" w:rsidRPr="002F2434" w:rsidRDefault="00974052" w:rsidP="00D9433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profesor wizytujacy</w:t>
            </w:r>
          </w:p>
        </w:tc>
      </w:tr>
    </w:tbl>
    <w:p w:rsidR="00D94336" w:rsidRPr="002F2434" w:rsidRDefault="00D94336" w:rsidP="00D94336">
      <w:pPr>
        <w:spacing w:after="0" w:line="240" w:lineRule="auto"/>
        <w:rPr>
          <w:rFonts w:ascii="Georgia" w:hAnsi="Georgia"/>
          <w:b/>
          <w:bCs/>
          <w:sz w:val="21"/>
          <w:szCs w:val="21"/>
        </w:rPr>
      </w:pPr>
    </w:p>
    <w:p w:rsidR="00D94336" w:rsidRPr="002F2434" w:rsidRDefault="00D94336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p w:rsidR="00D94336" w:rsidRPr="002F2434" w:rsidRDefault="00D94336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06"/>
        <w:gridCol w:w="917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Razem godzin: 690</w:t>
            </w:r>
          </w:p>
          <w:p w:rsidR="00E91EA1" w:rsidRPr="002F2434" w:rsidRDefault="00E91EA1" w:rsidP="00170E76">
            <w:pPr>
              <w:spacing w:after="0" w:line="240" w:lineRule="auto"/>
              <w:jc w:val="right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BE57AE" w:rsidP="00170E76">
            <w:pPr>
              <w:spacing w:after="0" w:line="240" w:lineRule="auto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33</w:t>
            </w:r>
            <w:r w:rsidR="00E91EA1" w:rsidRPr="002F2434">
              <w:rPr>
                <w:rFonts w:ascii="Georgia" w:hAnsi="Georgia"/>
                <w:b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BE57AE">
            <w:pPr>
              <w:spacing w:after="0" w:line="240" w:lineRule="auto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3</w:t>
            </w:r>
            <w:r w:rsidR="00BE57AE">
              <w:rPr>
                <w:rFonts w:ascii="Georgia" w:hAnsi="Georgia"/>
                <w:b/>
                <w:sz w:val="21"/>
                <w:szCs w:val="21"/>
              </w:rPr>
              <w:t>6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Razem ECTS:  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Pr="001B7341" w:rsidRDefault="00E91EA1" w:rsidP="00E91EA1">
      <w:pPr>
        <w:spacing w:after="0" w:line="240" w:lineRule="auto"/>
        <w:ind w:left="426" w:hanging="426"/>
        <w:jc w:val="both"/>
        <w:rPr>
          <w:rFonts w:ascii="Georgia" w:hAnsi="Georgia"/>
          <w:sz w:val="18"/>
          <w:szCs w:val="18"/>
        </w:rPr>
      </w:pPr>
      <w:r w:rsidRPr="001B7341">
        <w:rPr>
          <w:rFonts w:ascii="Georgia" w:hAnsi="Georgia"/>
          <w:sz w:val="18"/>
          <w:szCs w:val="18"/>
        </w:rPr>
        <w:t xml:space="preserve">*       Liczba grup ćwiczeniowych/ konwersatoryjnych  ustalona wg liczby studentów I roku na dzień 05.11.2014 r. Zależnie od faktycznego naboru na rok akademicki 2015/2016, liczba grup zostanie odpowiednio zwiększona/zmodyfikowana, zgodnie z </w:t>
      </w:r>
      <w:r w:rsidRPr="001B7341">
        <w:rPr>
          <w:rFonts w:ascii="Georgia" w:eastAsiaTheme="minorHAnsi" w:hAnsi="Georgia"/>
          <w:bCs/>
          <w:sz w:val="18"/>
          <w:szCs w:val="18"/>
        </w:rPr>
        <w:t>Uchwałą Senatu KUL w sprawie określenia zakresu obowiązków nauczycieli akademickich, sposobu określania pensum oraz ustalania liczebności grup zajęciowych</w:t>
      </w:r>
      <w:r w:rsidRPr="001B7341">
        <w:rPr>
          <w:rFonts w:ascii="Georgia" w:hAnsi="Georgia"/>
          <w:sz w:val="18"/>
          <w:szCs w:val="18"/>
        </w:rPr>
        <w:t xml:space="preserve">. </w:t>
      </w:r>
    </w:p>
    <w:p w:rsidR="00E91EA1" w:rsidRDefault="00E91EA1" w:rsidP="00E91EA1">
      <w:pPr>
        <w:spacing w:after="0" w:line="240" w:lineRule="auto"/>
        <w:rPr>
          <w:rFonts w:ascii="Georgia" w:hAnsi="Georgia"/>
          <w:sz w:val="18"/>
          <w:szCs w:val="18"/>
        </w:rPr>
      </w:pPr>
      <w:r w:rsidRPr="001B7341">
        <w:rPr>
          <w:rFonts w:ascii="Georgia" w:hAnsi="Georgia"/>
          <w:sz w:val="18"/>
          <w:szCs w:val="18"/>
        </w:rPr>
        <w:t>**     Seminarium mieszane dostępne zarówno dla językoznawców, jak i literaturoznawców.</w:t>
      </w:r>
    </w:p>
    <w:p w:rsidR="00974052" w:rsidRPr="001B7341" w:rsidRDefault="00974052" w:rsidP="00E91EA1">
      <w:pPr>
        <w:spacing w:after="0" w:line="240" w:lineRule="auto"/>
        <w:rPr>
          <w:rFonts w:ascii="Georgia" w:hAnsi="Georgia"/>
          <w:sz w:val="18"/>
          <w:szCs w:val="18"/>
        </w:rPr>
      </w:pPr>
      <w:r w:rsidRPr="001B7341">
        <w:rPr>
          <w:rFonts w:ascii="Georgia" w:hAnsi="Georgia"/>
          <w:sz w:val="18"/>
          <w:szCs w:val="18"/>
        </w:rPr>
        <w:t xml:space="preserve">** </w:t>
      </w:r>
      <w:r>
        <w:rPr>
          <w:rFonts w:ascii="Georgia" w:hAnsi="Georgia"/>
          <w:sz w:val="18"/>
          <w:szCs w:val="18"/>
        </w:rPr>
        <w:t>* Wykład nie wliczany do ogólnej sumy</w:t>
      </w:r>
      <w:r w:rsidR="006B648E">
        <w:rPr>
          <w:rFonts w:ascii="Georgia" w:hAnsi="Georgia"/>
          <w:sz w:val="18"/>
          <w:szCs w:val="18"/>
        </w:rPr>
        <w:t xml:space="preserve"> godzin i</w:t>
      </w:r>
      <w:r>
        <w:rPr>
          <w:rFonts w:ascii="Georgia" w:hAnsi="Georgia"/>
          <w:sz w:val="18"/>
          <w:szCs w:val="18"/>
        </w:rPr>
        <w:t xml:space="preserve"> punktów ECST kierun</w:t>
      </w:r>
      <w:r w:rsidR="0043236B">
        <w:rPr>
          <w:rFonts w:ascii="Georgia" w:hAnsi="Georgia"/>
          <w:sz w:val="18"/>
          <w:szCs w:val="18"/>
        </w:rPr>
        <w:t>ku „filologia angielska”</w:t>
      </w:r>
      <w:r>
        <w:rPr>
          <w:rFonts w:ascii="Georgia" w:hAnsi="Georgia"/>
          <w:sz w:val="18"/>
          <w:szCs w:val="18"/>
        </w:rPr>
        <w:t xml:space="preserve">, </w:t>
      </w:r>
      <w:r w:rsidR="0043236B">
        <w:rPr>
          <w:rFonts w:ascii="Georgia" w:hAnsi="Georgia"/>
          <w:sz w:val="18"/>
          <w:szCs w:val="18"/>
        </w:rPr>
        <w:t>studenci mogą w nim brać udział w ramach puli dodatkowych punktów ECTS.</w:t>
      </w:r>
    </w:p>
    <w:p w:rsidR="00B53C99" w:rsidRDefault="00B53C99" w:rsidP="00B53C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3C99" w:rsidRDefault="00B53C99" w:rsidP="00B53C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= egzamin, Z = zaliczenie na ocenę, Zbo = zaliczenie bez oceny</w:t>
      </w:r>
    </w:p>
    <w:p w:rsidR="00E91EA1" w:rsidRDefault="00E91EA1" w:rsidP="00E91EA1">
      <w:pPr>
        <w:spacing w:after="0"/>
        <w:rPr>
          <w:rFonts w:ascii="Georgia" w:hAnsi="Georgia"/>
          <w:sz w:val="21"/>
          <w:szCs w:val="21"/>
        </w:rPr>
      </w:pPr>
    </w:p>
    <w:p w:rsidR="00B53C99" w:rsidRDefault="00B53C99" w:rsidP="00E91EA1">
      <w:pPr>
        <w:spacing w:after="0"/>
        <w:rPr>
          <w:rFonts w:ascii="Georgia" w:hAnsi="Georgia"/>
          <w:sz w:val="21"/>
          <w:szCs w:val="21"/>
        </w:rPr>
      </w:pPr>
    </w:p>
    <w:p w:rsidR="00B53C99" w:rsidRDefault="00B53C99" w:rsidP="00E91EA1">
      <w:pPr>
        <w:spacing w:after="0"/>
        <w:rPr>
          <w:rFonts w:ascii="Georgia" w:hAnsi="Georgia"/>
          <w:sz w:val="21"/>
          <w:szCs w:val="21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B53C99" w:rsidRPr="002F2434" w:rsidRDefault="00B53C99" w:rsidP="00B53C99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2F2434">
        <w:rPr>
          <w:rFonts w:ascii="Georgia" w:hAnsi="Georgia"/>
          <w:b/>
          <w:sz w:val="24"/>
          <w:szCs w:val="24"/>
          <w:u w:val="single"/>
        </w:rPr>
        <w:lastRenderedPageBreak/>
        <w:t>Plany zajęć prognozowane:</w:t>
      </w:r>
    </w:p>
    <w:p w:rsidR="00E91EA1" w:rsidRDefault="00E91EA1" w:rsidP="00E91EA1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p w:rsidR="00E91EA1" w:rsidRDefault="00E91EA1" w:rsidP="00E91EA1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p w:rsidR="00E91EA1" w:rsidRPr="00E91EA1" w:rsidRDefault="00E91EA1" w:rsidP="00E91EA1">
      <w:pPr>
        <w:spacing w:after="0" w:line="240" w:lineRule="auto"/>
        <w:rPr>
          <w:rFonts w:ascii="Georgia" w:hAnsi="Georgia"/>
          <w:sz w:val="40"/>
          <w:szCs w:val="40"/>
        </w:rPr>
      </w:pPr>
      <w:r w:rsidRPr="00E91EA1">
        <w:rPr>
          <w:rFonts w:ascii="Georgia" w:hAnsi="Georgia"/>
          <w:sz w:val="40"/>
          <w:szCs w:val="40"/>
        </w:rPr>
        <w:t>ROK II</w:t>
      </w:r>
      <w:r>
        <w:rPr>
          <w:rFonts w:ascii="Georgia" w:hAnsi="Georgia"/>
          <w:sz w:val="40"/>
          <w:szCs w:val="40"/>
        </w:rPr>
        <w:t xml:space="preserve">   </w:t>
      </w:r>
      <w:r w:rsidR="00E469B7">
        <w:rPr>
          <w:rFonts w:ascii="Georgia" w:hAnsi="Georgia"/>
          <w:sz w:val="40"/>
          <w:szCs w:val="40"/>
        </w:rPr>
        <w:t>rok akademicki 2017</w:t>
      </w:r>
      <w:r w:rsidRPr="00E91EA1">
        <w:rPr>
          <w:rFonts w:ascii="Georgia" w:hAnsi="Georgia"/>
          <w:sz w:val="40"/>
          <w:szCs w:val="40"/>
        </w:rPr>
        <w:t>-201</w:t>
      </w:r>
      <w:r w:rsidR="00E469B7">
        <w:rPr>
          <w:rFonts w:ascii="Georgia" w:hAnsi="Georgia"/>
          <w:sz w:val="40"/>
          <w:szCs w:val="40"/>
        </w:rPr>
        <w:t>8</w:t>
      </w:r>
    </w:p>
    <w:p w:rsidR="00E91EA1" w:rsidRPr="00170E76" w:rsidRDefault="00E91EA1" w:rsidP="00170E76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p w:rsidR="00E91EA1" w:rsidRPr="00170E76" w:rsidRDefault="00E91EA1" w:rsidP="00170E76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cantSplit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Nazwa przedmiotu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Semestr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Prowadzący</w:t>
            </w:r>
          </w:p>
        </w:tc>
      </w:tr>
      <w:tr w:rsidR="00E91EA1" w:rsidRPr="00170E76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I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II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Liczba godz. w sem.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Forma zal./ Punkty ECTS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Liczba godz. w sem.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Forma zal./ Punkty ECTS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1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[przedmioty ogólnouniwersyteckie i misyjne]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Katolicka nauka społeczna i myśl Jana Pawła II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2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[Praktyczna nauka języka angielskiego]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Praktyczna nauka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R.Looby</w:t>
            </w:r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R.Looby</w:t>
            </w:r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R.Looby</w:t>
            </w:r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M.Fionnain</w:t>
            </w:r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M.Fionnain</w:t>
            </w:r>
          </w:p>
          <w:p w:rsidR="00E91EA1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M.Fionnain</w:t>
            </w:r>
          </w:p>
        </w:tc>
      </w:tr>
    </w:tbl>
    <w:p w:rsidR="00E91EA1" w:rsidRDefault="00E91EA1" w:rsidP="00170E76">
      <w:pPr>
        <w:spacing w:after="0" w:line="240" w:lineRule="auto"/>
        <w:rPr>
          <w:rFonts w:ascii="Georgia" w:hAnsi="Georgia"/>
          <w:sz w:val="21"/>
          <w:szCs w:val="21"/>
          <w:lang w:val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6B648E" w:rsidRPr="00170E76" w:rsidTr="006B648E">
        <w:trPr>
          <w:cantSplit/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4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[Seminarium magisterskie] – 1 do wyboru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Językoznawstwo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E.Cyran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Językoznawstwo teoretyczne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A.Bondaruk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Językoznawstwo stosowane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A.Bloch-Rozmej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Językoznawstwo ogólne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A.Malicka-Kleparska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Literatura amerykańska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Z.Kolbuszewska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Literaturoznawstwo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G.Maziarczyk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Literatura anglojęzyczna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U.Niewiadomska-Flis</w:t>
            </w:r>
          </w:p>
        </w:tc>
      </w:tr>
      <w:tr w:rsidR="006B648E" w:rsidRPr="00170E76" w:rsidTr="006B648E">
        <w:trPr>
          <w:trHeight w:val="33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Literatura i nowe media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A.Bednarski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Teoria przekładu (seminarium)</w:t>
            </w:r>
            <w:r w:rsidR="00F80D38">
              <w:rPr>
                <w:rFonts w:ascii="Georgia" w:hAnsi="Georgia"/>
                <w:sz w:val="21"/>
                <w:szCs w:val="21"/>
              </w:rPr>
              <w:t xml:space="preserve"> 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R.Looby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Translatoryka (seminarium)</w:t>
            </w:r>
            <w:r w:rsidR="00F80D38">
              <w:rPr>
                <w:rFonts w:ascii="Georgia" w:hAnsi="Georgia"/>
                <w:sz w:val="21"/>
                <w:szCs w:val="21"/>
              </w:rPr>
              <w:t xml:space="preserve"> 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K.Klimkowski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Metodyka z uwzględnieniem specjalnych potrzeb edukacyjnych (seminarium)</w:t>
            </w:r>
            <w:r w:rsidR="00F80D38">
              <w:rPr>
                <w:rFonts w:ascii="Georgia" w:hAnsi="Georgia"/>
                <w:sz w:val="21"/>
                <w:szCs w:val="21"/>
              </w:rPr>
              <w:t xml:space="preserve"> 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P.Steinbrich</w:t>
            </w:r>
          </w:p>
        </w:tc>
      </w:tr>
      <w:tr w:rsidR="006B648E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Kulturoznawstwo angielskiego i celtyckiego obszaru językowego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E" w:rsidRPr="00170E76" w:rsidRDefault="006B648E" w:rsidP="006B648E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Zbo/4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E" w:rsidRPr="00170E76" w:rsidRDefault="006B648E" w:rsidP="006B648E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T.Niedokos</w:t>
            </w:r>
          </w:p>
        </w:tc>
      </w:tr>
    </w:tbl>
    <w:p w:rsidR="006B648E" w:rsidRDefault="006B648E" w:rsidP="00170E76">
      <w:pPr>
        <w:spacing w:after="0" w:line="240" w:lineRule="auto"/>
        <w:rPr>
          <w:rFonts w:ascii="Georgia" w:hAnsi="Georgia"/>
          <w:sz w:val="21"/>
          <w:szCs w:val="21"/>
          <w:lang w:val="de-AT"/>
        </w:rPr>
      </w:pPr>
    </w:p>
    <w:p w:rsidR="006B648E" w:rsidRPr="00170E76" w:rsidRDefault="006B648E" w:rsidP="00170E76">
      <w:pPr>
        <w:spacing w:after="0" w:line="240" w:lineRule="auto"/>
        <w:rPr>
          <w:rFonts w:ascii="Georgia" w:hAnsi="Georgia"/>
          <w:sz w:val="21"/>
          <w:szCs w:val="21"/>
          <w:lang w:val="de-AT"/>
        </w:rPr>
      </w:pPr>
    </w:p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3"/>
      </w:tblGrid>
      <w:tr w:rsidR="00E91EA1" w:rsidRPr="00170E76" w:rsidTr="00216D8B">
        <w:trPr>
          <w:cantSplit/>
          <w:jc w:val="center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5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[Językoznawstwo] – do wyboru </w:t>
            </w:r>
          </w:p>
        </w:tc>
      </w:tr>
      <w:tr w:rsidR="00E91EA1" w:rsidRPr="00170E76" w:rsidTr="00216D8B">
        <w:trPr>
          <w:cantSplit/>
          <w:jc w:val="center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  <w:highlight w:val="yellow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Przedmioty do wyboru – 3 przedmioty z oferowanej listy***</w:t>
            </w:r>
            <w:r w:rsidR="00F80D38">
              <w:rPr>
                <w:rFonts w:ascii="Georgia" w:hAnsi="Georgia"/>
                <w:b/>
                <w:sz w:val="21"/>
                <w:szCs w:val="21"/>
              </w:rPr>
              <w:t>*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line="240" w:lineRule="auto"/>
              <w:rPr>
                <w:rFonts w:ascii="Georgia" w:hAnsi="Georgia"/>
                <w:color w:val="000000"/>
                <w:sz w:val="21"/>
                <w:szCs w:val="21"/>
              </w:rPr>
            </w:pPr>
            <w:r w:rsidRPr="00170E76">
              <w:rPr>
                <w:rFonts w:ascii="Georgia" w:hAnsi="Georgia"/>
                <w:color w:val="000000"/>
                <w:sz w:val="21"/>
                <w:szCs w:val="21"/>
              </w:rPr>
              <w:t>Typologia językowa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B.Szymanek</w:t>
            </w:r>
          </w:p>
          <w:p w:rsidR="00292B4E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8F682A" w:rsidP="00F169F4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Narzędzia cyfrowe w językoznawstwie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8F682A" w:rsidP="00F169F4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W. Guz</w:t>
            </w:r>
            <w:r w:rsidR="00F169F4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Fonologia XXI wieku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E.Cyran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F169F4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Fonetyka akustyczna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F169F4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S.Zdziebko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Multilingwizm i multikulturowość średniowiecznej Anglii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MCharzyńska-Wójcik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6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[Literatura/kultura/media] – do wyboru </w:t>
            </w:r>
          </w:p>
        </w:tc>
      </w:tr>
      <w:tr w:rsidR="00E91EA1" w:rsidRPr="00170E76" w:rsidTr="00216D8B">
        <w:trPr>
          <w:jc w:val="center"/>
        </w:trPr>
        <w:tc>
          <w:tcPr>
            <w:tcW w:w="92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Przedmioty do wyboru – 3 przedmioty z oferowanej listy***</w:t>
            </w:r>
            <w:r w:rsidR="00F80D38">
              <w:rPr>
                <w:rFonts w:ascii="Georgia" w:hAnsi="Georgia"/>
                <w:b/>
                <w:sz w:val="21"/>
                <w:szCs w:val="21"/>
              </w:rPr>
              <w:t>*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Literatura anglo-irlandzka/walijska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A. Bednarski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Współczesne trendy w lit. anglojęzycznej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Ł. Borowiec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Medialne poszukiwania literatury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G.Maziarczyk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Literatura i kultura pogranicza </w:t>
            </w:r>
            <w:r w:rsidRPr="00170E76">
              <w:rPr>
                <w:rFonts w:ascii="Georgia" w:hAnsi="Georgia"/>
                <w:sz w:val="21"/>
                <w:szCs w:val="21"/>
              </w:rPr>
              <w:br/>
              <w:t>amerykańsko-meksykańskiego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E. Bańka</w:t>
            </w:r>
          </w:p>
        </w:tc>
      </w:tr>
      <w:tr w:rsidR="00292B4E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Literatura a film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E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B. Klonowska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Moduł 7 – specjalizacja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- Przygotowanie do wykonywania zawodu nauczyciela – do wyboru (moduł 7 lub 8)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Dydaktyka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1. P. Steinbrich</w:t>
            </w: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2. P. Steinbrich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Warsztat pracy nauczyciela w warunkach edukacji włączającej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1. E. Guz</w:t>
            </w: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2. E. Guz</w:t>
            </w:r>
          </w:p>
        </w:tc>
      </w:tr>
      <w:tr w:rsidR="00292B4E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E" w:rsidRPr="00170E76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Praktyki ciągłe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Zbo/5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E. Guz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Moduł 8 – specjalizacja -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Przygotowanie do wykonywania zawodu tłumacza – do wyboru (moduł 7 lub 8)</w:t>
            </w:r>
          </w:p>
        </w:tc>
      </w:tr>
      <w:tr w:rsidR="00E91EA1" w:rsidRPr="00170E76" w:rsidTr="00885F4E">
        <w:trPr>
          <w:trHeight w:val="90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A34414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Tłumaczenie specjalistyczne: technika i technologie, medycyna, humanistyka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885F4E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R.Looby</w:t>
            </w:r>
          </w:p>
          <w:p w:rsidR="00885F4E" w:rsidRPr="00170E76" w:rsidRDefault="00885F4E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R.Looby</w:t>
            </w:r>
          </w:p>
        </w:tc>
      </w:tr>
      <w:tr w:rsidR="00885F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Tłumaczenie ustne w zakresie wybranych dziedzin komunikacji specjalistycznej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 Klimkowski</w:t>
            </w:r>
          </w:p>
          <w:p w:rsidR="00885F4E" w:rsidRPr="00170E76" w:rsidRDefault="00885F4E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  <w:tr w:rsidR="00885F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Zbo/3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Egzaminy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Przygotowanie pracy dyplomowej i egzamin magisterski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Zbo/20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Razem godzin: 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180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Razem ECTS: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  <w:r w:rsidRPr="00170E76">
        <w:rPr>
          <w:rFonts w:ascii="Georgia" w:hAnsi="Georgia"/>
          <w:sz w:val="21"/>
          <w:szCs w:val="21"/>
        </w:rPr>
        <w:t>**      Seminarium mieszane dostępne zarówno dla językoznawców, jak i literaturoznawców.</w:t>
      </w:r>
    </w:p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  <w:r w:rsidRPr="00170E76">
        <w:rPr>
          <w:rFonts w:ascii="Georgia" w:hAnsi="Georgia"/>
          <w:sz w:val="21"/>
          <w:szCs w:val="21"/>
        </w:rPr>
        <w:t>***</w:t>
      </w:r>
      <w:r w:rsidR="00F80D38">
        <w:rPr>
          <w:rFonts w:ascii="Georgia" w:hAnsi="Georgia"/>
          <w:sz w:val="21"/>
          <w:szCs w:val="21"/>
        </w:rPr>
        <w:t>*</w:t>
      </w:r>
      <w:bookmarkStart w:id="0" w:name="_GoBack"/>
      <w:bookmarkEnd w:id="0"/>
      <w:r w:rsidRPr="00170E76">
        <w:rPr>
          <w:rFonts w:ascii="Georgia" w:hAnsi="Georgia"/>
          <w:sz w:val="21"/>
          <w:szCs w:val="21"/>
        </w:rPr>
        <w:t xml:space="preserve">   Należy wybrać dwa kursy w pierwszym semestrze i jeden kurs w drugim semestrze.</w:t>
      </w:r>
    </w:p>
    <w:sectPr w:rsidR="00E91EA1" w:rsidRPr="00170E76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05" w:rsidRDefault="00937305" w:rsidP="000E006D">
      <w:pPr>
        <w:spacing w:after="0" w:line="240" w:lineRule="auto"/>
      </w:pPr>
      <w:r>
        <w:separator/>
      </w:r>
    </w:p>
  </w:endnote>
  <w:endnote w:type="continuationSeparator" w:id="0">
    <w:p w:rsidR="00937305" w:rsidRDefault="00937305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05" w:rsidRDefault="00937305" w:rsidP="000E006D">
      <w:pPr>
        <w:spacing w:after="0" w:line="240" w:lineRule="auto"/>
      </w:pPr>
      <w:r>
        <w:separator/>
      </w:r>
    </w:p>
  </w:footnote>
  <w:footnote w:type="continuationSeparator" w:id="0">
    <w:p w:rsidR="00937305" w:rsidRDefault="00937305" w:rsidP="000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363E7F"/>
    <w:multiLevelType w:val="hybridMultilevel"/>
    <w:tmpl w:val="013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16D92"/>
    <w:multiLevelType w:val="hybridMultilevel"/>
    <w:tmpl w:val="013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16DA4"/>
    <w:multiLevelType w:val="hybridMultilevel"/>
    <w:tmpl w:val="DC2A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034028"/>
    <w:multiLevelType w:val="hybridMultilevel"/>
    <w:tmpl w:val="F370C6E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68C6"/>
    <w:multiLevelType w:val="hybridMultilevel"/>
    <w:tmpl w:val="7B8A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81779"/>
    <w:multiLevelType w:val="hybridMultilevel"/>
    <w:tmpl w:val="4494452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26350"/>
    <w:multiLevelType w:val="hybridMultilevel"/>
    <w:tmpl w:val="9534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20D22"/>
    <w:multiLevelType w:val="hybridMultilevel"/>
    <w:tmpl w:val="FCDAF438"/>
    <w:lvl w:ilvl="0" w:tplc="28A24D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049BC"/>
    <w:multiLevelType w:val="hybridMultilevel"/>
    <w:tmpl w:val="D860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C00B5"/>
    <w:multiLevelType w:val="hybridMultilevel"/>
    <w:tmpl w:val="922A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D2DB4"/>
    <w:multiLevelType w:val="hybridMultilevel"/>
    <w:tmpl w:val="3D74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A633C"/>
    <w:multiLevelType w:val="hybridMultilevel"/>
    <w:tmpl w:val="70EA6008"/>
    <w:lvl w:ilvl="0" w:tplc="CD64F8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B50A4"/>
    <w:multiLevelType w:val="hybridMultilevel"/>
    <w:tmpl w:val="013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23D64"/>
    <w:multiLevelType w:val="hybridMultilevel"/>
    <w:tmpl w:val="D33C6500"/>
    <w:lvl w:ilvl="0" w:tplc="7878F6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B478D"/>
    <w:multiLevelType w:val="hybridMultilevel"/>
    <w:tmpl w:val="7DB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D237E"/>
    <w:multiLevelType w:val="hybridMultilevel"/>
    <w:tmpl w:val="92C0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5B00"/>
    <w:multiLevelType w:val="hybridMultilevel"/>
    <w:tmpl w:val="AFD0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D0B89"/>
    <w:multiLevelType w:val="hybridMultilevel"/>
    <w:tmpl w:val="84F2DD88"/>
    <w:lvl w:ilvl="0" w:tplc="F4DC35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92344"/>
    <w:multiLevelType w:val="hybridMultilevel"/>
    <w:tmpl w:val="24C4C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B37AE"/>
    <w:multiLevelType w:val="hybridMultilevel"/>
    <w:tmpl w:val="B558757A"/>
    <w:lvl w:ilvl="0" w:tplc="72AA41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15093"/>
    <w:multiLevelType w:val="hybridMultilevel"/>
    <w:tmpl w:val="D3D068C0"/>
    <w:lvl w:ilvl="0" w:tplc="CEE80F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37BE7"/>
    <w:multiLevelType w:val="hybridMultilevel"/>
    <w:tmpl w:val="38DEE61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647F0"/>
    <w:multiLevelType w:val="hybridMultilevel"/>
    <w:tmpl w:val="FDB0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0063C"/>
    <w:multiLevelType w:val="hybridMultilevel"/>
    <w:tmpl w:val="D2AC8EF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25903"/>
    <w:multiLevelType w:val="hybridMultilevel"/>
    <w:tmpl w:val="1EA4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0C69"/>
    <w:multiLevelType w:val="hybridMultilevel"/>
    <w:tmpl w:val="AC68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27CB7"/>
    <w:multiLevelType w:val="hybridMultilevel"/>
    <w:tmpl w:val="8B78F0C6"/>
    <w:lvl w:ilvl="0" w:tplc="CEE80F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D7C5C"/>
    <w:multiLevelType w:val="hybridMultilevel"/>
    <w:tmpl w:val="6A06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573B0"/>
    <w:multiLevelType w:val="hybridMultilevel"/>
    <w:tmpl w:val="F746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44736"/>
    <w:multiLevelType w:val="hybridMultilevel"/>
    <w:tmpl w:val="58FAF2B4"/>
    <w:lvl w:ilvl="0" w:tplc="4DBA4C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C62E0"/>
    <w:multiLevelType w:val="hybridMultilevel"/>
    <w:tmpl w:val="12C0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E2E1A"/>
    <w:multiLevelType w:val="hybridMultilevel"/>
    <w:tmpl w:val="919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77"/>
    <w:multiLevelType w:val="hybridMultilevel"/>
    <w:tmpl w:val="64301A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416CC"/>
    <w:multiLevelType w:val="hybridMultilevel"/>
    <w:tmpl w:val="0B82F5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A7519"/>
    <w:multiLevelType w:val="hybridMultilevel"/>
    <w:tmpl w:val="1286F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D28B9"/>
    <w:multiLevelType w:val="hybridMultilevel"/>
    <w:tmpl w:val="F00CBC80"/>
    <w:lvl w:ilvl="0" w:tplc="62D64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54454"/>
    <w:multiLevelType w:val="hybridMultilevel"/>
    <w:tmpl w:val="0186E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3"/>
  </w:num>
  <w:num w:numId="4">
    <w:abstractNumId w:val="11"/>
  </w:num>
  <w:num w:numId="5">
    <w:abstractNumId w:val="9"/>
  </w:num>
  <w:num w:numId="6">
    <w:abstractNumId w:val="30"/>
  </w:num>
  <w:num w:numId="7">
    <w:abstractNumId w:val="23"/>
  </w:num>
  <w:num w:numId="8">
    <w:abstractNumId w:val="41"/>
  </w:num>
  <w:num w:numId="9">
    <w:abstractNumId w:val="14"/>
  </w:num>
  <w:num w:numId="10">
    <w:abstractNumId w:val="13"/>
  </w:num>
  <w:num w:numId="11">
    <w:abstractNumId w:val="35"/>
  </w:num>
  <w:num w:numId="12">
    <w:abstractNumId w:val="32"/>
  </w:num>
  <w:num w:numId="13">
    <w:abstractNumId w:val="7"/>
  </w:num>
  <w:num w:numId="14">
    <w:abstractNumId w:val="20"/>
  </w:num>
  <w:num w:numId="15">
    <w:abstractNumId w:val="39"/>
  </w:num>
  <w:num w:numId="16">
    <w:abstractNumId w:val="19"/>
  </w:num>
  <w:num w:numId="17">
    <w:abstractNumId w:val="29"/>
  </w:num>
  <w:num w:numId="18">
    <w:abstractNumId w:val="36"/>
  </w:num>
  <w:num w:numId="19">
    <w:abstractNumId w:val="15"/>
  </w:num>
  <w:num w:numId="20">
    <w:abstractNumId w:val="27"/>
  </w:num>
  <w:num w:numId="21">
    <w:abstractNumId w:val="17"/>
  </w:num>
  <w:num w:numId="22">
    <w:abstractNumId w:val="21"/>
  </w:num>
  <w:num w:numId="23">
    <w:abstractNumId w:val="26"/>
  </w:num>
  <w:num w:numId="24">
    <w:abstractNumId w:val="37"/>
  </w:num>
  <w:num w:numId="25">
    <w:abstractNumId w:val="38"/>
  </w:num>
  <w:num w:numId="26">
    <w:abstractNumId w:val="34"/>
  </w:num>
  <w:num w:numId="27">
    <w:abstractNumId w:val="40"/>
  </w:num>
  <w:num w:numId="28">
    <w:abstractNumId w:val="24"/>
  </w:num>
  <w:num w:numId="29">
    <w:abstractNumId w:val="22"/>
  </w:num>
  <w:num w:numId="30">
    <w:abstractNumId w:val="28"/>
  </w:num>
  <w:num w:numId="31">
    <w:abstractNumId w:val="18"/>
  </w:num>
  <w:num w:numId="32">
    <w:abstractNumId w:val="12"/>
  </w:num>
  <w:num w:numId="33">
    <w:abstractNumId w:val="16"/>
  </w:num>
  <w:num w:numId="34">
    <w:abstractNumId w:val="31"/>
  </w:num>
  <w:num w:numId="35">
    <w:abstractNumId w:val="25"/>
  </w:num>
  <w:num w:numId="36">
    <w:abstractNumId w:val="8"/>
  </w:num>
  <w:num w:numId="37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40AA9"/>
    <w:rsid w:val="000429A6"/>
    <w:rsid w:val="000B7B3B"/>
    <w:rsid w:val="000E006D"/>
    <w:rsid w:val="000F093D"/>
    <w:rsid w:val="001301FD"/>
    <w:rsid w:val="00140004"/>
    <w:rsid w:val="00170E76"/>
    <w:rsid w:val="001715A7"/>
    <w:rsid w:val="00174293"/>
    <w:rsid w:val="00216D8B"/>
    <w:rsid w:val="00263ED3"/>
    <w:rsid w:val="00292B4E"/>
    <w:rsid w:val="002A65C0"/>
    <w:rsid w:val="002D378C"/>
    <w:rsid w:val="002F2434"/>
    <w:rsid w:val="002F4FC0"/>
    <w:rsid w:val="0036161F"/>
    <w:rsid w:val="003804AB"/>
    <w:rsid w:val="00393FFD"/>
    <w:rsid w:val="003C72C2"/>
    <w:rsid w:val="003E6B6A"/>
    <w:rsid w:val="00425E00"/>
    <w:rsid w:val="0043236B"/>
    <w:rsid w:val="004347B7"/>
    <w:rsid w:val="00445447"/>
    <w:rsid w:val="00457F63"/>
    <w:rsid w:val="004E7DA5"/>
    <w:rsid w:val="005101A5"/>
    <w:rsid w:val="0054117F"/>
    <w:rsid w:val="005D5851"/>
    <w:rsid w:val="0062237B"/>
    <w:rsid w:val="006263DE"/>
    <w:rsid w:val="006A557B"/>
    <w:rsid w:val="006B648E"/>
    <w:rsid w:val="00743A2F"/>
    <w:rsid w:val="007D12E9"/>
    <w:rsid w:val="00885F4E"/>
    <w:rsid w:val="00891ABF"/>
    <w:rsid w:val="008F682A"/>
    <w:rsid w:val="00937305"/>
    <w:rsid w:val="00974052"/>
    <w:rsid w:val="009918B1"/>
    <w:rsid w:val="00997CA1"/>
    <w:rsid w:val="009E27CE"/>
    <w:rsid w:val="009F73E8"/>
    <w:rsid w:val="00A34414"/>
    <w:rsid w:val="00AB50CB"/>
    <w:rsid w:val="00AE0D4D"/>
    <w:rsid w:val="00B24AA5"/>
    <w:rsid w:val="00B53C99"/>
    <w:rsid w:val="00BD21E1"/>
    <w:rsid w:val="00BE57AE"/>
    <w:rsid w:val="00C56BB8"/>
    <w:rsid w:val="00C74716"/>
    <w:rsid w:val="00C9362A"/>
    <w:rsid w:val="00CF0FC8"/>
    <w:rsid w:val="00D01DF8"/>
    <w:rsid w:val="00D54850"/>
    <w:rsid w:val="00D6592E"/>
    <w:rsid w:val="00D94336"/>
    <w:rsid w:val="00D97B17"/>
    <w:rsid w:val="00DC1C08"/>
    <w:rsid w:val="00DD4C89"/>
    <w:rsid w:val="00DE64FA"/>
    <w:rsid w:val="00E433D6"/>
    <w:rsid w:val="00E469B7"/>
    <w:rsid w:val="00E85AF3"/>
    <w:rsid w:val="00E91EA1"/>
    <w:rsid w:val="00ED371B"/>
    <w:rsid w:val="00EF753E"/>
    <w:rsid w:val="00F158D9"/>
    <w:rsid w:val="00F169F4"/>
    <w:rsid w:val="00F16B8C"/>
    <w:rsid w:val="00F22F17"/>
    <w:rsid w:val="00F5189A"/>
    <w:rsid w:val="00F80D38"/>
    <w:rsid w:val="00FE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16</cp:revision>
  <cp:lastPrinted>2015-05-05T09:18:00Z</cp:lastPrinted>
  <dcterms:created xsi:type="dcterms:W3CDTF">2015-12-03T12:58:00Z</dcterms:created>
  <dcterms:modified xsi:type="dcterms:W3CDTF">2015-12-22T13:21:00Z</dcterms:modified>
</cp:coreProperties>
</file>