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4F" w:rsidRDefault="001B234F" w:rsidP="001B234F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1216660" cy="1066800"/>
            <wp:effectExtent l="19050" t="0" r="2540" b="0"/>
            <wp:wrapTight wrapText="bothSides">
              <wp:wrapPolygon edited="0">
                <wp:start x="-338" y="0"/>
                <wp:lineTo x="-338" y="21214"/>
                <wp:lineTo x="21645" y="21214"/>
                <wp:lineTo x="21645" y="0"/>
                <wp:lineTo x="-338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Katolicki Uniwersytet Lubelski Jana Pawła II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685" cy="908685"/>
            <wp:effectExtent l="1905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B234F" w:rsidRDefault="001B234F" w:rsidP="001B234F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Instytut Filologii Angielskiej</w:t>
      </w:r>
    </w:p>
    <w:p w:rsidR="001B234F" w:rsidRDefault="001B234F" w:rsidP="001B234F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Al. Racławickie 14, 20-950 Lublin</w:t>
      </w:r>
    </w:p>
    <w:p w:rsidR="001B234F" w:rsidRDefault="001B234F" w:rsidP="001B234F">
      <w:pPr>
        <w:pStyle w:val="HTML-wstpniesformatowany"/>
        <w:ind w:left="1208" w:firstLine="916"/>
        <w:jc w:val="center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tel.: +48 81 4453942, fax: +48 81 4453943</w:t>
      </w:r>
    </w:p>
    <w:p w:rsidR="001B234F" w:rsidRDefault="001B234F" w:rsidP="001B234F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email: ifa@kul.pl</w:t>
      </w:r>
    </w:p>
    <w:p w:rsidR="001B234F" w:rsidRDefault="001B234F" w:rsidP="001B234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:rsidR="001B234F" w:rsidRDefault="001B234F" w:rsidP="001B234F"/>
    <w:p w:rsidR="001B234F" w:rsidRDefault="001B234F" w:rsidP="001B234F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  <w:r>
        <w:rPr>
          <w:rFonts w:ascii="Georgia" w:hAnsi="Georgia"/>
          <w:bCs w:val="0"/>
          <w:sz w:val="40"/>
          <w:szCs w:val="40"/>
          <w:lang w:val="pl-PL"/>
        </w:rPr>
        <w:t>Filologia Angielska</w:t>
      </w:r>
    </w:p>
    <w:p w:rsidR="001B234F" w:rsidRDefault="001B234F" w:rsidP="001B234F">
      <w:pPr>
        <w:jc w:val="center"/>
        <w:rPr>
          <w:rFonts w:ascii="Georgia" w:hAnsi="Georgia"/>
          <w:sz w:val="40"/>
          <w:szCs w:val="40"/>
        </w:rPr>
      </w:pPr>
    </w:p>
    <w:p w:rsidR="001B234F" w:rsidRDefault="0008683E" w:rsidP="001B234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Plan szczegółowy</w:t>
      </w:r>
      <w:r w:rsidR="001B234F">
        <w:rPr>
          <w:rFonts w:ascii="Georgia" w:hAnsi="Georgia"/>
          <w:sz w:val="24"/>
          <w:szCs w:val="24"/>
        </w:rPr>
        <w:t xml:space="preserve"> studiów dla cyklu kształcenia 2015-2018</w:t>
      </w:r>
    </w:p>
    <w:p w:rsidR="001B234F" w:rsidRDefault="001B234F" w:rsidP="001B234F">
      <w:pPr>
        <w:jc w:val="center"/>
        <w:rPr>
          <w:rFonts w:ascii="Georgia" w:hAnsi="Georgia"/>
          <w:bCs/>
          <w:sz w:val="40"/>
          <w:szCs w:val="40"/>
        </w:rPr>
      </w:pPr>
      <w:r>
        <w:rPr>
          <w:rFonts w:ascii="Georgia" w:hAnsi="Georgia"/>
          <w:bCs/>
          <w:sz w:val="24"/>
          <w:szCs w:val="24"/>
        </w:rPr>
        <w:t>Studia pierwszego stopnia niestacjonarne</w:t>
      </w:r>
    </w:p>
    <w:p w:rsidR="00D01DF8" w:rsidRDefault="00D01DF8"/>
    <w:p w:rsidR="001B234F" w:rsidRDefault="00E96640" w:rsidP="001B234F">
      <w:pPr>
        <w:spacing w:after="0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ROK</w:t>
      </w:r>
      <w:r w:rsidR="001B234F" w:rsidRPr="001B234F">
        <w:rPr>
          <w:rFonts w:ascii="Georgia" w:hAnsi="Georgia"/>
          <w:sz w:val="40"/>
          <w:szCs w:val="40"/>
        </w:rPr>
        <w:t xml:space="preserve"> I</w:t>
      </w:r>
      <w:r w:rsidR="00AA3A7E">
        <w:rPr>
          <w:rFonts w:ascii="Georgia" w:hAnsi="Georgia"/>
          <w:sz w:val="40"/>
          <w:szCs w:val="40"/>
        </w:rPr>
        <w:t>I</w:t>
      </w:r>
      <w:r w:rsidR="001B234F" w:rsidRPr="001B234F">
        <w:rPr>
          <w:rFonts w:ascii="Georgia" w:hAnsi="Georgia"/>
          <w:sz w:val="40"/>
          <w:szCs w:val="40"/>
        </w:rPr>
        <w:t xml:space="preserve">   rok akademicki 2015/2016</w:t>
      </w:r>
    </w:p>
    <w:p w:rsidR="006E13CC" w:rsidRPr="0027241F" w:rsidRDefault="006E13CC" w:rsidP="006E13C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028"/>
        <w:gridCol w:w="900"/>
        <w:gridCol w:w="872"/>
        <w:gridCol w:w="930"/>
        <w:gridCol w:w="900"/>
        <w:gridCol w:w="2554"/>
      </w:tblGrid>
      <w:tr w:rsidR="006E13CC" w:rsidRPr="00892B68" w:rsidTr="00631B56">
        <w:trPr>
          <w:trHeight w:hRule="exact" w:val="205"/>
          <w:jc w:val="center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Lp.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3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Semestr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Prowadzący</w:t>
            </w:r>
          </w:p>
        </w:tc>
      </w:tr>
      <w:tr w:rsidR="006E13CC" w:rsidRPr="00892B68" w:rsidTr="00631B56">
        <w:trPr>
          <w:trHeight w:hRule="exact" w:val="205"/>
          <w:jc w:val="center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III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IV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E13CC" w:rsidRPr="00892B68" w:rsidTr="00631B56">
        <w:trPr>
          <w:trHeight w:hRule="exact" w:val="1151"/>
          <w:jc w:val="center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892B68">
              <w:rPr>
                <w:rFonts w:ascii="Times New Roman" w:hAnsi="Times New Roman"/>
              </w:rPr>
              <w:t>sem</w:t>
            </w:r>
            <w:proofErr w:type="spellEnd"/>
            <w:r w:rsidRPr="00892B68"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Forma </w:t>
            </w:r>
            <w:proofErr w:type="spellStart"/>
            <w:r w:rsidRPr="00892B68">
              <w:rPr>
                <w:rFonts w:ascii="Times New Roman" w:hAnsi="Times New Roman"/>
              </w:rPr>
              <w:t>zal</w:t>
            </w:r>
            <w:proofErr w:type="spellEnd"/>
            <w:r w:rsidRPr="00892B68">
              <w:rPr>
                <w:rFonts w:ascii="Times New Roman" w:hAnsi="Times New Roman"/>
              </w:rPr>
              <w:t>./ Punkty ECTS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892B68">
              <w:rPr>
                <w:rFonts w:ascii="Times New Roman" w:hAnsi="Times New Roman"/>
              </w:rPr>
              <w:t>sem</w:t>
            </w:r>
            <w:proofErr w:type="spellEnd"/>
            <w:r w:rsidRPr="00892B68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Forma </w:t>
            </w:r>
            <w:proofErr w:type="spellStart"/>
            <w:r w:rsidRPr="00892B68">
              <w:rPr>
                <w:rFonts w:ascii="Times New Roman" w:hAnsi="Times New Roman"/>
              </w:rPr>
              <w:t>zal</w:t>
            </w:r>
            <w:proofErr w:type="spellEnd"/>
            <w:r w:rsidRPr="00892B68">
              <w:rPr>
                <w:rFonts w:ascii="Times New Roman" w:hAnsi="Times New Roman"/>
              </w:rPr>
              <w:t>./ Punkty ECTS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E13CC" w:rsidRPr="00892B68" w:rsidTr="00631B56">
        <w:trPr>
          <w:jc w:val="center"/>
        </w:trPr>
        <w:tc>
          <w:tcPr>
            <w:tcW w:w="96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 xml:space="preserve">Moduł 1 – [Przedmioty ogólnouniwersyteckie i misyjne] </w:t>
            </w:r>
            <w:r w:rsidRPr="00892B68">
              <w:rPr>
                <w:rFonts w:ascii="Times New Roman" w:hAnsi="Times New Roman"/>
                <w:b/>
                <w:sz w:val="20"/>
                <w:szCs w:val="20"/>
              </w:rPr>
              <w:t>(obowiązkowe dla wszystkich)</w:t>
            </w:r>
          </w:p>
        </w:tc>
      </w:tr>
      <w:tr w:rsidR="006E13CC" w:rsidRPr="00892B68" w:rsidTr="00631B56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Historia Filozofii (wykład)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92B68">
              <w:rPr>
                <w:rFonts w:ascii="Times New Roman" w:hAnsi="Times New Roman"/>
              </w:rPr>
              <w:t>Zbo</w:t>
            </w:r>
            <w:proofErr w:type="spellEnd"/>
            <w:r w:rsidRPr="00892B68">
              <w:rPr>
                <w:rFonts w:ascii="Times New Roman" w:hAnsi="Times New Roman"/>
              </w:rPr>
              <w:t>/1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E/2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WF</w:t>
            </w:r>
          </w:p>
        </w:tc>
      </w:tr>
      <w:tr w:rsidR="006E13CC" w:rsidRPr="00892B68" w:rsidTr="00631B56">
        <w:trPr>
          <w:jc w:val="center"/>
        </w:trPr>
        <w:tc>
          <w:tcPr>
            <w:tcW w:w="96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 xml:space="preserve">Moduł 2 – [Historia i kultura] </w:t>
            </w:r>
            <w:r w:rsidRPr="00892B68">
              <w:rPr>
                <w:rFonts w:ascii="Times New Roman" w:hAnsi="Times New Roman"/>
                <w:b/>
                <w:sz w:val="20"/>
                <w:szCs w:val="20"/>
              </w:rPr>
              <w:t>(konwersatorium obowiązkowe dla wszystkich)</w:t>
            </w:r>
          </w:p>
        </w:tc>
      </w:tr>
      <w:tr w:rsidR="006E13CC" w:rsidRPr="00892B68" w:rsidTr="00631B56">
        <w:trPr>
          <w:trHeight w:val="615"/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Historia Anglii i USA (konwersatorium)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E/2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631B56">
        <w:trPr>
          <w:trHeight w:val="176"/>
          <w:jc w:val="center"/>
        </w:trPr>
        <w:tc>
          <w:tcPr>
            <w:tcW w:w="96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B6744">
              <w:rPr>
                <w:rFonts w:ascii="Times New Roman" w:hAnsi="Times New Roman"/>
                <w:b/>
                <w:shd w:val="clear" w:color="auto" w:fill="D9D9D9"/>
                <w:lang w:val="de-DE"/>
              </w:rPr>
              <w:t>Moduł</w:t>
            </w:r>
            <w:proofErr w:type="spellEnd"/>
            <w:r w:rsidRPr="004B6744">
              <w:rPr>
                <w:rFonts w:ascii="Times New Roman" w:hAnsi="Times New Roman"/>
                <w:b/>
                <w:shd w:val="clear" w:color="auto" w:fill="D9D9D9"/>
                <w:lang w:val="de-DE"/>
              </w:rPr>
              <w:t xml:space="preserve"> 3 –</w:t>
            </w:r>
            <w:r w:rsidRPr="00892B68">
              <w:rPr>
                <w:rFonts w:ascii="Times New Roman" w:hAnsi="Times New Roman"/>
                <w:b/>
                <w:lang w:val="de-DE"/>
              </w:rPr>
              <w:t xml:space="preserve"> [</w:t>
            </w:r>
            <w:proofErr w:type="spellStart"/>
            <w:r w:rsidRPr="00892B68">
              <w:rPr>
                <w:rFonts w:ascii="Times New Roman" w:hAnsi="Times New Roman"/>
                <w:b/>
                <w:lang w:val="de-DE"/>
              </w:rPr>
              <w:t>Literaturoznawstwo</w:t>
            </w:r>
            <w:proofErr w:type="spellEnd"/>
            <w:r w:rsidRPr="00892B68">
              <w:rPr>
                <w:rFonts w:ascii="Times New Roman" w:hAnsi="Times New Roman"/>
                <w:b/>
                <w:lang w:val="de-DE"/>
              </w:rPr>
              <w:t xml:space="preserve">] </w:t>
            </w:r>
            <w:r w:rsidRPr="00892B68">
              <w:rPr>
                <w:rFonts w:ascii="Times New Roman" w:hAnsi="Times New Roman"/>
                <w:b/>
                <w:sz w:val="20"/>
                <w:szCs w:val="20"/>
              </w:rPr>
              <w:t>(obowiązkowe dla wszystkich)</w:t>
            </w:r>
          </w:p>
        </w:tc>
      </w:tr>
      <w:tr w:rsidR="006E13CC" w:rsidRPr="00892B68" w:rsidTr="00B561CE">
        <w:trPr>
          <w:trHeight w:val="23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Historia literatury angielskiej I (konwersatorium)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892B68">
              <w:rPr>
                <w:rFonts w:ascii="Times New Roman" w:hAnsi="Times New Roman"/>
                <w:lang w:val="de-DE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892B68">
              <w:rPr>
                <w:rFonts w:ascii="Times New Roman" w:hAnsi="Times New Roman"/>
                <w:lang w:val="de-DE"/>
              </w:rPr>
              <w:t>Z/2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892B68">
              <w:rPr>
                <w:rFonts w:ascii="Times New Roman" w:hAnsi="Times New Roman"/>
                <w:lang w:val="de-DE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892B68">
              <w:rPr>
                <w:rFonts w:ascii="Times New Roman" w:hAnsi="Times New Roman"/>
                <w:lang w:val="de-DE"/>
              </w:rPr>
              <w:t>E/2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3CC" w:rsidRDefault="006E13CC">
            <w:r w:rsidRPr="003C6D2C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B561CE">
        <w:trPr>
          <w:trHeight w:val="19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Historia literatury angielskiej I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3CC" w:rsidRDefault="006E13CC">
            <w:r w:rsidRPr="003C6D2C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B561CE">
        <w:trPr>
          <w:trHeight w:val="28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Wstęp do literaturoznawstwa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C" w:rsidRDefault="006E13CC">
            <w:r w:rsidRPr="003C6D2C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631B56">
        <w:trPr>
          <w:jc w:val="center"/>
        </w:trPr>
        <w:tc>
          <w:tcPr>
            <w:tcW w:w="96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Mod</w:t>
            </w:r>
            <w:r w:rsidRPr="004B6744">
              <w:rPr>
                <w:rFonts w:ascii="Times New Roman" w:hAnsi="Times New Roman"/>
                <w:b/>
                <w:shd w:val="clear" w:color="auto" w:fill="D9D9D9"/>
              </w:rPr>
              <w:t>u</w:t>
            </w:r>
            <w:r w:rsidRPr="00892B68">
              <w:rPr>
                <w:rFonts w:ascii="Times New Roman" w:hAnsi="Times New Roman"/>
                <w:b/>
              </w:rPr>
              <w:t xml:space="preserve">ł 4 - [Praktyczna nauka języka angielskiego] </w:t>
            </w:r>
            <w:r w:rsidRPr="00892B68">
              <w:rPr>
                <w:rFonts w:ascii="Times New Roman" w:hAnsi="Times New Roman"/>
                <w:b/>
                <w:sz w:val="20"/>
                <w:szCs w:val="20"/>
              </w:rPr>
              <w:t>(ćwiczenia obowiązkowe)</w:t>
            </w:r>
          </w:p>
        </w:tc>
      </w:tr>
      <w:tr w:rsidR="006E13CC" w:rsidRPr="00892B68" w:rsidTr="00D644F1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Praktyczna nauka języka angielskiego – słownictwo 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C" w:rsidRDefault="006E13CC">
            <w:r w:rsidRPr="002241DA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D644F1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Praktyczna nauka języka angielskiego – pisanie </w:t>
            </w:r>
            <w:r>
              <w:rPr>
                <w:rFonts w:ascii="Times New Roman" w:hAnsi="Times New Roman"/>
              </w:rPr>
              <w:t xml:space="preserve">akademickie </w:t>
            </w:r>
            <w:r w:rsidRPr="00892B68">
              <w:rPr>
                <w:rFonts w:ascii="Times New Roman" w:hAnsi="Times New Roman"/>
              </w:rPr>
              <w:t>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C" w:rsidRDefault="006E13CC">
            <w:r w:rsidRPr="002241DA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D644F1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Praktyczna nauka języka angielskiego – gramatyka 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C" w:rsidRDefault="006E13CC">
            <w:r w:rsidRPr="002241DA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D644F1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Praktyczna nauka języka angielskiego – konwersacje </w:t>
            </w:r>
            <w:r w:rsidRPr="00892B68">
              <w:rPr>
                <w:rFonts w:ascii="Times New Roman" w:hAnsi="Times New Roman"/>
              </w:rPr>
              <w:lastRenderedPageBreak/>
              <w:t>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Z/3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C" w:rsidRDefault="006E13CC">
            <w:r w:rsidRPr="002241DA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D644F1">
        <w:trPr>
          <w:trHeight w:val="810"/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Praktyczna nauka języka angielskiego – tłumaczenia konsekutywne angielsko-polskie 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3CC" w:rsidRDefault="006E13CC">
            <w:r w:rsidRPr="002241DA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D644F1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Praktyczna nauka języka angielskiego – tłumaczenia konsekutywne polsko-angielskie (ćwiczenia)</w:t>
            </w:r>
          </w:p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C" w:rsidRDefault="006E13CC">
            <w:r w:rsidRPr="002241DA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631B56">
        <w:trPr>
          <w:trHeight w:val="255"/>
          <w:jc w:val="center"/>
        </w:trPr>
        <w:tc>
          <w:tcPr>
            <w:tcW w:w="965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  <w:b/>
              </w:rPr>
              <w:t xml:space="preserve">Moduł 5 – [Gramatyka opisowa j. ang. oraz </w:t>
            </w:r>
            <w:proofErr w:type="spellStart"/>
            <w:r w:rsidRPr="00892B68">
              <w:rPr>
                <w:rFonts w:ascii="Times New Roman" w:hAnsi="Times New Roman"/>
                <w:b/>
              </w:rPr>
              <w:t>kontrastywna</w:t>
            </w:r>
            <w:proofErr w:type="spellEnd"/>
            <w:r w:rsidRPr="00892B68">
              <w:rPr>
                <w:rFonts w:ascii="Times New Roman" w:hAnsi="Times New Roman"/>
                <w:b/>
              </w:rPr>
              <w:t xml:space="preserve"> angielsko-polska]</w:t>
            </w:r>
          </w:p>
        </w:tc>
      </w:tr>
      <w:tr w:rsidR="006E13CC" w:rsidRPr="00892B68" w:rsidTr="00631B56">
        <w:trPr>
          <w:trHeight w:val="9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Gramatyka opisowa j. ang. Morfologia i Składnia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631B56">
        <w:trPr>
          <w:jc w:val="center"/>
        </w:trPr>
        <w:tc>
          <w:tcPr>
            <w:tcW w:w="96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92B68">
              <w:rPr>
                <w:rFonts w:ascii="Times New Roman" w:hAnsi="Times New Roman"/>
                <w:b/>
              </w:rPr>
              <w:t>Moduł 6 – [Lektoraty]</w:t>
            </w:r>
          </w:p>
        </w:tc>
      </w:tr>
      <w:tr w:rsidR="006E13CC" w:rsidRPr="00892B68" w:rsidTr="00631B56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Język  niderlandzki </w:t>
            </w:r>
            <w:r>
              <w:rPr>
                <w:rFonts w:ascii="Times New Roman" w:hAnsi="Times New Roman"/>
              </w:rPr>
              <w:t>(ćwiczenia)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Z/1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13CC" w:rsidRPr="00892B68" w:rsidRDefault="006E13CC" w:rsidP="00631B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631B56">
        <w:trPr>
          <w:jc w:val="center"/>
        </w:trPr>
        <w:tc>
          <w:tcPr>
            <w:tcW w:w="96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92B68">
              <w:rPr>
                <w:rFonts w:ascii="Times New Roman" w:hAnsi="Times New Roman"/>
                <w:b/>
                <w:bCs/>
              </w:rPr>
              <w:t>Egzaminy</w:t>
            </w:r>
          </w:p>
        </w:tc>
      </w:tr>
      <w:tr w:rsidR="006E13CC" w:rsidRPr="00892B68" w:rsidTr="003151C2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892B68">
              <w:rPr>
                <w:rFonts w:ascii="Times New Roman" w:hAnsi="Times New Roman"/>
                <w:lang w:val="de-DE"/>
              </w:rPr>
              <w:t>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  <w:lang w:val="de-DE"/>
              </w:rPr>
            </w:pPr>
            <w:r w:rsidRPr="00892B68">
              <w:rPr>
                <w:rFonts w:ascii="Times New Roman" w:hAnsi="Times New Roman"/>
                <w:lang w:val="de-DE"/>
              </w:rPr>
              <w:t>PNJA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892B68">
              <w:rPr>
                <w:rFonts w:ascii="Times New Roman" w:hAnsi="Times New Roman"/>
                <w:lang w:val="de-DE"/>
              </w:rPr>
              <w:t>E/3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C" w:rsidRDefault="006E13CC">
            <w:r w:rsidRPr="00E0381F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3151C2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892B68"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Język niderlandzki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892B68">
              <w:rPr>
                <w:rFonts w:ascii="Times New Roman" w:hAnsi="Times New Roman"/>
                <w:lang w:val="de-DE"/>
              </w:rPr>
              <w:t>E/2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C" w:rsidRDefault="006E13CC">
            <w:r w:rsidRPr="00E0381F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631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Razem III semestr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Godzin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92B68">
              <w:rPr>
                <w:rFonts w:ascii="Times New Roman" w:hAnsi="Times New Roman"/>
                <w:b/>
                <w:bCs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92B68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E13CC" w:rsidRPr="00892B68" w:rsidTr="00631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Razem IV semestr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Godzin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92B68">
              <w:rPr>
                <w:rFonts w:ascii="Times New Roman" w:hAnsi="Times New Roman"/>
                <w:b/>
                <w:bCs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92B68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E13CC" w:rsidRPr="00892B68" w:rsidTr="00631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466" w:type="dxa"/>
            <w:shd w:val="clear" w:color="auto" w:fill="D9D9D9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28" w:type="dxa"/>
            <w:shd w:val="clear" w:color="auto" w:fill="D9D9D9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900" w:type="dxa"/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Godzin</w:t>
            </w:r>
          </w:p>
        </w:tc>
        <w:tc>
          <w:tcPr>
            <w:tcW w:w="872" w:type="dxa"/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930" w:type="dxa"/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00" w:type="dxa"/>
            <w:shd w:val="clear" w:color="auto" w:fill="D9D9D9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2554" w:type="dxa"/>
            <w:shd w:val="clear" w:color="auto" w:fill="D9D9D9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892DD4" w:rsidRDefault="00892DD4" w:rsidP="00892D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= egzamin, Z = zaliczenie na ocenę, </w:t>
      </w:r>
      <w:proofErr w:type="spellStart"/>
      <w:r>
        <w:rPr>
          <w:rFonts w:ascii="Times New Roman" w:hAnsi="Times New Roman"/>
          <w:sz w:val="24"/>
          <w:szCs w:val="24"/>
        </w:rPr>
        <w:t>Zbo</w:t>
      </w:r>
      <w:proofErr w:type="spellEnd"/>
      <w:r>
        <w:rPr>
          <w:rFonts w:ascii="Times New Roman" w:hAnsi="Times New Roman"/>
          <w:sz w:val="24"/>
          <w:szCs w:val="24"/>
        </w:rPr>
        <w:t xml:space="preserve"> = zaliczenie bez oceny</w:t>
      </w:r>
    </w:p>
    <w:p w:rsidR="006E13CC" w:rsidRDefault="006E13CC" w:rsidP="006E13CC">
      <w:pPr>
        <w:spacing w:after="0"/>
        <w:jc w:val="both"/>
      </w:pPr>
    </w:p>
    <w:p w:rsidR="006E13CC" w:rsidRDefault="006E13CC" w:rsidP="006E13CC">
      <w:pPr>
        <w:spacing w:after="0"/>
        <w:jc w:val="both"/>
      </w:pPr>
    </w:p>
    <w:p w:rsidR="006E13CC" w:rsidRDefault="006E13CC" w:rsidP="006E13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2B68">
        <w:rPr>
          <w:rFonts w:ascii="Times New Roman" w:hAnsi="Times New Roman"/>
          <w:b/>
          <w:sz w:val="24"/>
          <w:szCs w:val="24"/>
        </w:rPr>
        <w:t>specjalizacja</w:t>
      </w:r>
      <w:r>
        <w:rPr>
          <w:rFonts w:ascii="Times New Roman" w:hAnsi="Times New Roman"/>
          <w:b/>
          <w:sz w:val="24"/>
          <w:szCs w:val="24"/>
        </w:rPr>
        <w:t xml:space="preserve"> nauczycielska</w:t>
      </w:r>
      <w:r w:rsidRPr="00892B68">
        <w:rPr>
          <w:rFonts w:ascii="Times New Roman" w:hAnsi="Times New Roman"/>
          <w:b/>
          <w:sz w:val="24"/>
          <w:szCs w:val="24"/>
        </w:rPr>
        <w:t xml:space="preserve"> 2015/2016</w:t>
      </w:r>
    </w:p>
    <w:p w:rsidR="006E13CC" w:rsidRPr="003B1ABF" w:rsidRDefault="006E13CC" w:rsidP="006E13C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kontynuacja programu</w:t>
      </w:r>
    </w:p>
    <w:p w:rsidR="006E13CC" w:rsidRPr="00892B68" w:rsidRDefault="006E13CC" w:rsidP="006E13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57"/>
        <w:gridCol w:w="2990"/>
        <w:gridCol w:w="13"/>
        <w:gridCol w:w="842"/>
        <w:gridCol w:w="58"/>
        <w:gridCol w:w="824"/>
        <w:gridCol w:w="46"/>
        <w:gridCol w:w="791"/>
        <w:gridCol w:w="136"/>
        <w:gridCol w:w="851"/>
        <w:gridCol w:w="45"/>
        <w:gridCol w:w="2530"/>
      </w:tblGrid>
      <w:tr w:rsidR="006E13CC" w:rsidRPr="00892B68" w:rsidTr="00631B56">
        <w:trPr>
          <w:trHeight w:val="246"/>
          <w:jc w:val="center"/>
        </w:trPr>
        <w:tc>
          <w:tcPr>
            <w:tcW w:w="467" w:type="dxa"/>
            <w:vMerge w:val="restart"/>
          </w:tcPr>
          <w:p w:rsidR="006E13CC" w:rsidRPr="00892B68" w:rsidRDefault="006E13CC" w:rsidP="00631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3CC" w:rsidRPr="00892B68" w:rsidRDefault="006E13CC" w:rsidP="00631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B6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47" w:type="dxa"/>
            <w:gridSpan w:val="2"/>
            <w:vMerge w:val="restart"/>
          </w:tcPr>
          <w:p w:rsidR="006E13CC" w:rsidRPr="00892B68" w:rsidRDefault="006E13CC" w:rsidP="006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3CC" w:rsidRPr="00892B68" w:rsidRDefault="006E13CC" w:rsidP="006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8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3561" w:type="dxa"/>
            <w:gridSpan w:val="8"/>
            <w:shd w:val="clear" w:color="auto" w:fill="D9D9D9"/>
          </w:tcPr>
          <w:p w:rsidR="006E13CC" w:rsidRPr="00892B68" w:rsidRDefault="006E13CC" w:rsidP="006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8">
              <w:rPr>
                <w:rFonts w:ascii="Times New Roman" w:hAnsi="Times New Roman"/>
                <w:b/>
              </w:rPr>
              <w:t>Semestr</w:t>
            </w:r>
          </w:p>
        </w:tc>
        <w:tc>
          <w:tcPr>
            <w:tcW w:w="2575" w:type="dxa"/>
            <w:gridSpan w:val="2"/>
            <w:vMerge w:val="restart"/>
          </w:tcPr>
          <w:p w:rsidR="006E13CC" w:rsidRPr="00892B68" w:rsidRDefault="006E13CC" w:rsidP="006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3CC" w:rsidRPr="00892B68" w:rsidRDefault="006E13CC" w:rsidP="00631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3CC" w:rsidRPr="00892B68" w:rsidRDefault="006E13CC" w:rsidP="006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68">
              <w:rPr>
                <w:rFonts w:ascii="Times New Roman" w:hAnsi="Times New Roman"/>
              </w:rPr>
              <w:t>Prowadzący/Grupy</w:t>
            </w:r>
          </w:p>
        </w:tc>
      </w:tr>
      <w:tr w:rsidR="006E13CC" w:rsidRPr="00892B68" w:rsidTr="00631B56">
        <w:trPr>
          <w:trHeight w:val="315"/>
          <w:jc w:val="center"/>
        </w:trPr>
        <w:tc>
          <w:tcPr>
            <w:tcW w:w="467" w:type="dxa"/>
            <w:vMerge/>
          </w:tcPr>
          <w:p w:rsidR="006E13CC" w:rsidRPr="00892B68" w:rsidRDefault="006E13CC" w:rsidP="00631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Merge/>
          </w:tcPr>
          <w:p w:rsidR="006E13CC" w:rsidRPr="00892B68" w:rsidRDefault="006E13CC" w:rsidP="006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shd w:val="clear" w:color="auto" w:fill="D9D9D9"/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824" w:type="dxa"/>
            <w:gridSpan w:val="4"/>
            <w:shd w:val="clear" w:color="auto" w:fill="D9D9D9"/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2575" w:type="dxa"/>
            <w:gridSpan w:val="2"/>
            <w:vMerge/>
          </w:tcPr>
          <w:p w:rsidR="006E13CC" w:rsidRPr="00892B68" w:rsidRDefault="006E13CC" w:rsidP="006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CC" w:rsidRPr="00892B68" w:rsidTr="00631B56">
        <w:trPr>
          <w:trHeight w:val="720"/>
          <w:jc w:val="center"/>
        </w:trPr>
        <w:tc>
          <w:tcPr>
            <w:tcW w:w="467" w:type="dxa"/>
            <w:vMerge/>
          </w:tcPr>
          <w:p w:rsidR="006E13CC" w:rsidRPr="00892B68" w:rsidRDefault="006E13CC" w:rsidP="00631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Merge/>
          </w:tcPr>
          <w:p w:rsidR="006E13CC" w:rsidRPr="00892B68" w:rsidRDefault="006E13CC" w:rsidP="006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892B68">
              <w:rPr>
                <w:rFonts w:ascii="Times New Roman" w:hAnsi="Times New Roman"/>
              </w:rPr>
              <w:t>sem</w:t>
            </w:r>
            <w:proofErr w:type="spellEnd"/>
            <w:r w:rsidRPr="00892B68">
              <w:rPr>
                <w:rFonts w:ascii="Times New Roman" w:hAnsi="Times New Roman"/>
              </w:rPr>
              <w:t>.</w:t>
            </w:r>
          </w:p>
        </w:tc>
        <w:tc>
          <w:tcPr>
            <w:tcW w:w="882" w:type="dxa"/>
            <w:gridSpan w:val="2"/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Forma </w:t>
            </w:r>
            <w:proofErr w:type="spellStart"/>
            <w:r w:rsidRPr="00892B68">
              <w:rPr>
                <w:rFonts w:ascii="Times New Roman" w:hAnsi="Times New Roman"/>
              </w:rPr>
              <w:t>zal</w:t>
            </w:r>
            <w:proofErr w:type="spellEnd"/>
            <w:r w:rsidRPr="00892B68">
              <w:rPr>
                <w:rFonts w:ascii="Times New Roman" w:hAnsi="Times New Roman"/>
              </w:rPr>
              <w:t>./ Punkty ECTS</w:t>
            </w:r>
          </w:p>
        </w:tc>
        <w:tc>
          <w:tcPr>
            <w:tcW w:w="837" w:type="dxa"/>
            <w:gridSpan w:val="2"/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892B68">
              <w:rPr>
                <w:rFonts w:ascii="Times New Roman" w:hAnsi="Times New Roman"/>
              </w:rPr>
              <w:t>sem</w:t>
            </w:r>
            <w:proofErr w:type="spellEnd"/>
            <w:r w:rsidRPr="00892B68">
              <w:rPr>
                <w:rFonts w:ascii="Times New Roman" w:hAnsi="Times New Roman"/>
              </w:rPr>
              <w:t>.</w:t>
            </w:r>
          </w:p>
        </w:tc>
        <w:tc>
          <w:tcPr>
            <w:tcW w:w="987" w:type="dxa"/>
            <w:gridSpan w:val="2"/>
            <w:vAlign w:val="center"/>
          </w:tcPr>
          <w:p w:rsidR="006E13CC" w:rsidRPr="00892B68" w:rsidRDefault="006E13CC" w:rsidP="00631B56">
            <w:pPr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Forma </w:t>
            </w:r>
            <w:proofErr w:type="spellStart"/>
            <w:r w:rsidRPr="00892B68">
              <w:rPr>
                <w:rFonts w:ascii="Times New Roman" w:hAnsi="Times New Roman"/>
              </w:rPr>
              <w:t>zal</w:t>
            </w:r>
            <w:proofErr w:type="spellEnd"/>
            <w:r w:rsidRPr="00892B68">
              <w:rPr>
                <w:rFonts w:ascii="Times New Roman" w:hAnsi="Times New Roman"/>
              </w:rPr>
              <w:t>./ Punkty ECTS</w:t>
            </w:r>
          </w:p>
        </w:tc>
        <w:tc>
          <w:tcPr>
            <w:tcW w:w="2575" w:type="dxa"/>
            <w:gridSpan w:val="2"/>
            <w:vMerge/>
          </w:tcPr>
          <w:p w:rsidR="006E13CC" w:rsidRPr="00892B68" w:rsidRDefault="006E13CC" w:rsidP="006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CC" w:rsidRPr="00892B68" w:rsidTr="00631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  <w:b/>
              </w:rPr>
              <w:t>Moduł 1 – [</w:t>
            </w:r>
            <w:r w:rsidRPr="00892B68">
              <w:rPr>
                <w:rFonts w:ascii="Times New Roman" w:hAnsi="Times New Roman"/>
                <w:b/>
                <w:bCs/>
              </w:rPr>
              <w:t xml:space="preserve">Przygotowanie w zakresie dydaktycznym na I </w:t>
            </w:r>
            <w:proofErr w:type="spellStart"/>
            <w:r w:rsidRPr="00892B68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892B68">
              <w:rPr>
                <w:rFonts w:ascii="Times New Roman" w:hAnsi="Times New Roman"/>
                <w:b/>
                <w:bCs/>
              </w:rPr>
              <w:t xml:space="preserve"> II etapie edukacyjnym]</w:t>
            </w:r>
          </w:p>
        </w:tc>
      </w:tr>
      <w:tr w:rsidR="006E13CC" w:rsidRPr="00892B68" w:rsidTr="00C17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</w:t>
            </w:r>
          </w:p>
        </w:tc>
        <w:tc>
          <w:tcPr>
            <w:tcW w:w="30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 xml:space="preserve">Dydaktyka nauczania języka angielskiego – edukacja przedszkolna i </w:t>
            </w:r>
            <w:proofErr w:type="spellStart"/>
            <w:r w:rsidRPr="00892B68">
              <w:rPr>
                <w:rFonts w:ascii="Times New Roman" w:hAnsi="Times New Roman"/>
              </w:rPr>
              <w:t>I</w:t>
            </w:r>
            <w:proofErr w:type="spellEnd"/>
            <w:r w:rsidRPr="00892B68">
              <w:rPr>
                <w:rFonts w:ascii="Times New Roman" w:hAnsi="Times New Roman"/>
              </w:rPr>
              <w:t xml:space="preserve"> etap edukacyjny, klasy I-III (ćwiczenia)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30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896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3CC" w:rsidRDefault="006E13CC">
            <w:r w:rsidRPr="00522339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C17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  <w:jc w:val="center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Dydaktyka nauczania języka angielskiego – nauczanie na II etapie edukacyjnym, klasy IV-VI (ćwiczenia)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30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3CC" w:rsidRDefault="006E13CC">
            <w:r w:rsidRPr="00522339"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631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  <w:b/>
              </w:rPr>
              <w:t>Moduł 2 [Przygotowanie psychologiczno-pedagogiczne do nauczania na poszczególnych etapach edukacyjnych]</w:t>
            </w:r>
          </w:p>
        </w:tc>
      </w:tr>
      <w:tr w:rsidR="006E13CC" w:rsidRPr="00892B68" w:rsidTr="00631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</w:t>
            </w:r>
          </w:p>
        </w:tc>
        <w:tc>
          <w:tcPr>
            <w:tcW w:w="3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  <w:iCs/>
              </w:rPr>
              <w:t xml:space="preserve">Psychologia rozwojowa i wychowawcza dzieci w wieku </w:t>
            </w:r>
            <w:r w:rsidRPr="00892B68">
              <w:rPr>
                <w:rFonts w:ascii="Times New Roman" w:hAnsi="Times New Roman"/>
                <w:iCs/>
              </w:rPr>
              <w:lastRenderedPageBreak/>
              <w:t>szkolnym (wykład)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30</w:t>
            </w:r>
          </w:p>
        </w:tc>
        <w:tc>
          <w:tcPr>
            <w:tcW w:w="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92B68">
              <w:rPr>
                <w:rFonts w:ascii="Times New Roman" w:hAnsi="Times New Roman"/>
              </w:rPr>
              <w:t>Zbo</w:t>
            </w:r>
            <w:proofErr w:type="spellEnd"/>
            <w:r w:rsidRPr="00892B68">
              <w:rPr>
                <w:rFonts w:ascii="Times New Roman" w:hAnsi="Times New Roman"/>
              </w:rPr>
              <w:t>/1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WNS</w:t>
            </w:r>
          </w:p>
        </w:tc>
      </w:tr>
      <w:tr w:rsidR="006E13CC" w:rsidRPr="00892B68" w:rsidTr="00631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  <w:jc w:val="center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Pedagogika szkolna z elementami pedagogiki społecznej (wykład)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30</w:t>
            </w:r>
          </w:p>
        </w:tc>
        <w:tc>
          <w:tcPr>
            <w:tcW w:w="896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92B68">
              <w:rPr>
                <w:rFonts w:ascii="Times New Roman" w:hAnsi="Times New Roman"/>
              </w:rPr>
              <w:t>Zbo</w:t>
            </w:r>
            <w:proofErr w:type="spellEnd"/>
            <w:r w:rsidRPr="00892B68">
              <w:rPr>
                <w:rFonts w:ascii="Times New Roman" w:hAnsi="Times New Roman"/>
              </w:rPr>
              <w:t>/1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WNS</w:t>
            </w:r>
          </w:p>
        </w:tc>
      </w:tr>
      <w:tr w:rsidR="006E13CC" w:rsidRPr="00892B68" w:rsidTr="00631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Moduł 3 [Praktyka [pedagogiczna]</w:t>
            </w:r>
          </w:p>
        </w:tc>
      </w:tr>
      <w:tr w:rsidR="006E13CC" w:rsidRPr="00892B68" w:rsidTr="00631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Praktyka ciągła w szkole podstawowej (60h w klasach I-III oraz 60h w klasach IV-VI)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60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2B68">
              <w:rPr>
                <w:rFonts w:ascii="Times New Roman" w:hAnsi="Times New Roman"/>
              </w:rPr>
              <w:t>Z/2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IFA KUL</w:t>
            </w:r>
          </w:p>
        </w:tc>
      </w:tr>
      <w:tr w:rsidR="006E13CC" w:rsidRPr="00892B68" w:rsidTr="00631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 xml:space="preserve">Razem III </w:t>
            </w:r>
            <w:proofErr w:type="spellStart"/>
            <w:r w:rsidRPr="00892B68">
              <w:rPr>
                <w:rFonts w:ascii="Times New Roman" w:hAnsi="Times New Roman"/>
                <w:b/>
              </w:rPr>
              <w:t>sem</w:t>
            </w:r>
            <w:proofErr w:type="spellEnd"/>
            <w:r w:rsidRPr="00892B68">
              <w:rPr>
                <w:rFonts w:ascii="Times New Roman" w:hAnsi="Times New Roman"/>
                <w:b/>
              </w:rPr>
              <w:t>. (specjalizacja)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E13CC" w:rsidRPr="00892B68" w:rsidTr="00631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 xml:space="preserve">Razem IV </w:t>
            </w:r>
            <w:proofErr w:type="spellStart"/>
            <w:r w:rsidRPr="00892B68">
              <w:rPr>
                <w:rFonts w:ascii="Times New Roman" w:hAnsi="Times New Roman"/>
                <w:b/>
              </w:rPr>
              <w:t>sem</w:t>
            </w:r>
            <w:proofErr w:type="spellEnd"/>
            <w:r w:rsidRPr="00892B68">
              <w:rPr>
                <w:rFonts w:ascii="Times New Roman" w:hAnsi="Times New Roman"/>
                <w:b/>
              </w:rPr>
              <w:t>. (specjalizacja)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E13CC" w:rsidRPr="00892B68" w:rsidTr="00631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Ogółem (specjalizacja)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13CC" w:rsidRPr="00892B68" w:rsidRDefault="006E13CC" w:rsidP="00631B5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B6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3CC" w:rsidRPr="00892B68" w:rsidRDefault="006E13CC" w:rsidP="00631B5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E13CC" w:rsidRPr="00892B68" w:rsidRDefault="006E13CC" w:rsidP="006E13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13CC" w:rsidRDefault="006E13CC" w:rsidP="001B234F">
      <w:pPr>
        <w:spacing w:after="0"/>
        <w:rPr>
          <w:rFonts w:ascii="Georgia" w:hAnsi="Georgia"/>
          <w:sz w:val="40"/>
          <w:szCs w:val="40"/>
        </w:rPr>
      </w:pPr>
    </w:p>
    <w:p w:rsidR="00892DD4" w:rsidRDefault="00892DD4" w:rsidP="001B234F">
      <w:pPr>
        <w:spacing w:after="0"/>
        <w:rPr>
          <w:rFonts w:ascii="Georgia" w:hAnsi="Georgia"/>
          <w:sz w:val="40"/>
          <w:szCs w:val="40"/>
        </w:rPr>
      </w:pPr>
    </w:p>
    <w:p w:rsidR="00892DD4" w:rsidRDefault="00892DD4" w:rsidP="001B234F">
      <w:pPr>
        <w:spacing w:after="0"/>
        <w:rPr>
          <w:rFonts w:ascii="Georgia" w:hAnsi="Georgia"/>
          <w:sz w:val="40"/>
          <w:szCs w:val="40"/>
        </w:rPr>
      </w:pPr>
    </w:p>
    <w:sectPr w:rsidR="00892DD4" w:rsidSect="001B2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28" w:rsidRDefault="00372228" w:rsidP="00892DD4">
      <w:pPr>
        <w:spacing w:after="0" w:line="240" w:lineRule="auto"/>
      </w:pPr>
      <w:r>
        <w:separator/>
      </w:r>
    </w:p>
  </w:endnote>
  <w:endnote w:type="continuationSeparator" w:id="0">
    <w:p w:rsidR="00372228" w:rsidRDefault="00372228" w:rsidP="0089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28" w:rsidRDefault="00372228" w:rsidP="00892DD4">
      <w:pPr>
        <w:spacing w:after="0" w:line="240" w:lineRule="auto"/>
      </w:pPr>
      <w:r>
        <w:separator/>
      </w:r>
    </w:p>
  </w:footnote>
  <w:footnote w:type="continuationSeparator" w:id="0">
    <w:p w:rsidR="00372228" w:rsidRDefault="00372228" w:rsidP="00892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34F"/>
    <w:rsid w:val="0008683E"/>
    <w:rsid w:val="001B234F"/>
    <w:rsid w:val="001E3969"/>
    <w:rsid w:val="002D378C"/>
    <w:rsid w:val="0036161F"/>
    <w:rsid w:val="00372228"/>
    <w:rsid w:val="00393FFD"/>
    <w:rsid w:val="004347B7"/>
    <w:rsid w:val="00445447"/>
    <w:rsid w:val="004C0206"/>
    <w:rsid w:val="004E7DA5"/>
    <w:rsid w:val="006E13CC"/>
    <w:rsid w:val="008018EB"/>
    <w:rsid w:val="00891ABF"/>
    <w:rsid w:val="00892DD4"/>
    <w:rsid w:val="00AA3A7E"/>
    <w:rsid w:val="00D01DF8"/>
    <w:rsid w:val="00D20C6B"/>
    <w:rsid w:val="00D54850"/>
    <w:rsid w:val="00E60B5A"/>
    <w:rsid w:val="00E96640"/>
    <w:rsid w:val="00F877F7"/>
    <w:rsid w:val="00F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B234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1B2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B234F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2948</Characters>
  <Application>Microsoft Office Word</Application>
  <DocSecurity>0</DocSecurity>
  <Lines>24</Lines>
  <Paragraphs>6</Paragraphs>
  <ScaleCrop>false</ScaleCrop>
  <Company>Your Company Name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2015-12-14T14:53:00Z</dcterms:created>
  <dcterms:modified xsi:type="dcterms:W3CDTF">2015-12-14T14:53:00Z</dcterms:modified>
</cp:coreProperties>
</file>