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ARKUSZ REKOMENDACJI ZESPOŁU NAUKOWEGO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DOTYCZĄCEJ WYDANIA PUBLIKACJI (wariant 2)</w:t>
      </w:r>
    </w:p>
    <w:tbl>
      <w:tblPr>
        <w:tblW w:w="10413" w:type="dxa"/>
        <w:jc w:val="left"/>
        <w:tblInd w:w="-472" w:type="dxa"/>
        <w:tblLayout w:type="fixed"/>
        <w:tblCellMar>
          <w:top w:w="57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12"/>
        <w:gridCol w:w="1600"/>
      </w:tblGrid>
      <w:tr>
        <w:trPr>
          <w:trHeight w:val="454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I. Dane podstawowe</w:t>
            </w:r>
          </w:p>
        </w:tc>
      </w:tr>
      <w:tr>
        <w:trPr>
          <w:trHeight w:val="454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18"/>
                <w:szCs w:val="18"/>
              </w:rPr>
              <w:t>Tytuł monografii:</w:t>
            </w:r>
          </w:p>
        </w:tc>
      </w:tr>
      <w:tr>
        <w:trPr>
          <w:trHeight w:val="454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18"/>
              </w:rPr>
              <w:t>Imię i nazwisko autora:</w:t>
            </w:r>
          </w:p>
        </w:tc>
      </w:tr>
      <w:tr>
        <w:trPr>
          <w:trHeight w:val="379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18"/>
              </w:rPr>
              <w:t>Instytut:</w:t>
            </w:r>
          </w:p>
        </w:tc>
      </w:tr>
      <w:tr>
        <w:trPr>
          <w:trHeight w:val="1419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Zespół Naukowy: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.........................................................(Dyrektor Instytutu)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…………………</w:t>
            </w: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......................................................................................................................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…………………</w:t>
            </w: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54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II. Ocena publikacji  i wydawnictwa</w:t>
            </w:r>
          </w:p>
        </w:tc>
      </w:tr>
      <w:tr>
        <w:trPr>
          <w:trHeight w:val="397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OCENA PUBLIKACJI</w:t>
            </w:r>
          </w:p>
        </w:tc>
      </w:tr>
      <w:tr>
        <w:trPr>
          <w:trHeight w:val="567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94" w:leader="none"/>
              </w:tabs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Skala ocen                                     (ocena najniższa) 0 --- 1 --- 2 --- 3 --- 4 --- 5 (ocena najwyższa)</w:t>
            </w:r>
          </w:p>
        </w:tc>
      </w:tr>
      <w:tr>
        <w:trPr>
          <w:trHeight w:val="340" w:hRule="atLeas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pacing w:lineRule="auto" w:line="240" w:beforeAutospacing="1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Kryterium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Ocena</w:t>
            </w:r>
          </w:p>
        </w:tc>
      </w:tr>
      <w:tr>
        <w:trPr>
          <w:trHeight w:val="397" w:hRule="atLeas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Doskonałość naukowa (wysoki poziom merytoryczny i metodologiczny)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atLeas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Odkrywczość i oryginalność (innowacyjność treści i formy)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atLeas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Potencjał umiędzynarodowienia (przewidywane zainteresowanie wydawnictw zagranicznych)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51" w:hRule="exac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Średnia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OCENA WYDAWNICTWA</w:t>
            </w:r>
          </w:p>
        </w:tc>
      </w:tr>
      <w:tr>
        <w:trPr>
          <w:trHeight w:val="567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792" w:leader="none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Skala ocen                                      (ocena najniższa) 0 --- 1 --- 2 --- 3 --- 4 --- 5 (ocena najwyższa)</w:t>
            </w:r>
          </w:p>
        </w:tc>
      </w:tr>
      <w:tr>
        <w:trPr>
          <w:trHeight w:val="397" w:hRule="exac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Kryterium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Ocena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1006" w:hRule="exac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Poziom edytorski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640" w:hanging="426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Wysoki poziom opracowania redakcyjnego i komputerowego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640" w:hanging="426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Możliwość opracowania redakcyjnego w języku/ach publikacji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640" w:hanging="426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Specjalizacja w dyscyplinie (potencjał redaktorski w danej dyscyplinie)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247" w:hRule="exac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356" w:hanging="360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Naukowy charakter wydawnictwa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640" w:hanging="426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Proces recenzyjny (</w:t>
            </w:r>
            <w:r>
              <w:rPr>
                <w:rFonts w:cs="Arial" w:ascii="Arial" w:hAnsi="Arial"/>
                <w:i/>
                <w:sz w:val="18"/>
                <w:szCs w:val="18"/>
              </w:rPr>
              <w:t>double-blind review</w:t>
            </w:r>
            <w:r>
              <w:rPr>
                <w:rFonts w:cs="Arial" w:ascii="Arial" w:hAnsi="Arial"/>
                <w:sz w:val="18"/>
                <w:szCs w:val="18"/>
              </w:rPr>
              <w:t>, własny wydawnictwa)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640" w:hanging="426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Obecność w bazach naukowych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640" w:hanging="426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Portfolio naukowe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640" w:hanging="426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Wydawanie serii z obszaru tematycznego publikacji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473" w:hRule="exac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Autospacing="1"/>
              <w:ind w:left="356" w:hanging="356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Standardy publikowania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20" w:hanging="502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Publikacje w wersji elektronicznej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20" w:hanging="502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Numery DOI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20" w:hanging="502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Polityka Otwartego Dostępu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20" w:hanging="502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System antyplagiatowy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Autospacing="1"/>
              <w:ind w:left="720" w:hanging="502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Zasady etyki publikacyjnej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5" w:hRule="exac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4" w:leader="none"/>
              </w:tabs>
              <w:spacing w:lineRule="auto" w:line="240" w:before="0" w:after="0"/>
              <w:ind w:left="356" w:hanging="356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4.   Umiędzynarodowienie wydawnictwa </w:t>
            </w:r>
            <w:r>
              <w:rPr>
                <w:rFonts w:cs="Arial" w:ascii="Arial" w:hAnsi="Arial"/>
                <w:sz w:val="18"/>
                <w:szCs w:val="18"/>
              </w:rPr>
              <w:t>(współpraca z wydawnictwami zagranicznymi/międzynarodowymi)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54" w:hRule="exac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Średnia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54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EAAAA" w:themeFill="background2" w:themeFillShade="bf" w:val="clear"/>
            <w:vAlign w:val="center"/>
          </w:tcPr>
          <w:p>
            <w:pPr>
              <w:pStyle w:val="Normal"/>
              <w:widowControl w:val="false"/>
              <w:spacing w:beforeAutospacing="1" w:afterAutospacing="1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III. Decyzja o skierowaniu publikacji do wydawnictw/a</w:t>
            </w:r>
          </w:p>
          <w:p>
            <w:pPr>
              <w:pStyle w:val="Normal"/>
              <w:widowControl w:val="false"/>
              <w:spacing w:beforeAutospacing="1" w:afterAutospacing="1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23" w:hRule="atLeast"/>
        </w:trPr>
        <w:tc>
          <w:tcPr>
            <w:tcW w:w="1041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 xml:space="preserve">  </w:t>
            </w: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Wydawnictwa wybrane przez Zespół Naukowy</w:t>
            </w:r>
          </w:p>
        </w:tc>
      </w:tr>
      <w:tr>
        <w:trPr>
          <w:trHeight w:val="2488" w:hRule="exact"/>
        </w:trPr>
        <w:tc>
          <w:tcPr>
            <w:tcW w:w="1041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454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 wydawnictwa z grupy I listy LPWZ (II poziom Listy MEiN) lub 3 wydawnictwa z grupy II lub z grupy III listy LPWZ (zaczynając od najbardziej preferowanego):</w:t>
            </w:r>
            <w:bookmarkStart w:id="0" w:name="_GoBack"/>
            <w:bookmarkEnd w:id="0"/>
          </w:p>
          <w:p>
            <w:pPr>
              <w:pStyle w:val="ListParagraph"/>
              <w:widowControl w:val="false"/>
              <w:spacing w:before="0" w:after="0"/>
              <w:ind w:left="417" w:hang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502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…………………………………………………………</w:t>
            </w:r>
            <w:r>
              <w:rPr>
                <w:rFonts w:cs="Arial" w:ascii="Arial" w:hAnsi="Arial"/>
                <w:sz w:val="18"/>
                <w:szCs w:val="18"/>
              </w:rPr>
              <w:t>..</w:t>
            </w:r>
          </w:p>
          <w:p>
            <w:pPr>
              <w:pStyle w:val="Normal"/>
              <w:widowControl w:val="false"/>
              <w:spacing w:before="0" w:after="0"/>
              <w:ind w:left="502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502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…………………………………………………………</w:t>
            </w:r>
            <w:r>
              <w:rPr>
                <w:rFonts w:cs="Arial" w:ascii="Arial" w:hAnsi="Arial"/>
                <w:sz w:val="18"/>
                <w:szCs w:val="18"/>
              </w:rPr>
              <w:t>..</w:t>
            </w:r>
          </w:p>
          <w:p>
            <w:pPr>
              <w:pStyle w:val="Normal"/>
              <w:widowControl w:val="false"/>
              <w:spacing w:before="0" w:after="0"/>
              <w:ind w:left="502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502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…………………………………………………………</w:t>
            </w:r>
            <w:r>
              <w:rPr>
                <w:rFonts w:cs="Arial" w:ascii="Arial" w:hAnsi="Arial"/>
                <w:sz w:val="18"/>
                <w:szCs w:val="18"/>
              </w:rPr>
              <w:t>..</w:t>
            </w:r>
          </w:p>
        </w:tc>
      </w:tr>
      <w:tr>
        <w:trPr>
          <w:trHeight w:val="2565" w:hRule="exact"/>
        </w:trPr>
        <w:tc>
          <w:tcPr>
            <w:tcW w:w="10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 xml:space="preserve">  </w:t>
            </w: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Konieczność dopracowania monografii i ponownego złożenia wniosku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right="1417" w:hanging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Data i podpis Dyrektora Instytutu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8" w:right="1418" w:gutter="0" w:header="0" w:top="1247" w:footer="0" w:bottom="124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2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2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44a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8522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f44a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8522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LibreOffice/7.2.6.2$Windows_X86_64 LibreOffice_project/b0ec3a565991f7569a5a7f5d24fed7f52653d754</Application>
  <AppVersion>15.0000</AppVersion>
  <Pages>2</Pages>
  <Words>234</Words>
  <Characters>1886</Characters>
  <CharactersWithSpaces>2133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2022-03-03T12:20:00Z</dcterms:created>
  <dc:creator>Agnieszka Urawska</dc:creator>
  <dc:description/>
  <dc:language>pl-PL</dc:language>
  <cp:lastModifiedBy>Agnieszka Urawska</cp:lastModifiedBy>
  <cp:lastPrinted>2022-03-03T12:54:00Z</cp:lastPrinted>
  <dcterms:modified xsi:type="dcterms:W3CDTF">2022-04-22T10:39:00Z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