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068" w:rsidRDefault="00B85068" w:rsidP="00B8506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Pytania na EGZAMIN DYPLOMOWY kierunek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EKONOMIA </w:t>
      </w:r>
    </w:p>
    <w:p w:rsidR="00B85068" w:rsidRDefault="00B85068" w:rsidP="00B8506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stopnia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85068" w:rsidRDefault="00B85068" w:rsidP="00B8506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Mikro- i makroekonomia – kluczowe problemy oraz metody badawcze.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Podstawowe czynniki produkcji – pojęcie i determinanty kształtujące ich popyt i podaż. 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Pojęcie, rodzaje i funkcje rynku. Rola mechanizmu rynkowego w gospodarce.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Przebieg procesów dostosowawczych na rynku w ujęciu modelu pajęczyny.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determinanty popytu rynkowego. Krzywa popytu – kształt i położenie.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Wpływ dochodu na popyt – prawo i krzywe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Engla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>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Pojęcie i determinanty podaży rynkowej. </w:t>
      </w:r>
      <w:proofErr w:type="spellStart"/>
      <w:r>
        <w:rPr>
          <w:rFonts w:ascii="Times New Roman" w:hAnsi="Times New Roman"/>
          <w:sz w:val="24"/>
          <w:szCs w:val="24"/>
        </w:rPr>
        <w:t>Krzywa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podaży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kształt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położenie</w:t>
      </w:r>
      <w:proofErr w:type="spellEnd"/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warunki równowagi rynkowej. Skutki regulacji rynku w formie cen minimalnych i maksymalnych.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Cena jako aktywny element rynku (rodzaje cen, funkcje cen, modele ustalania cen).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Ekonomiczna i prawna definicja przedsiębiorstwa. Funkcje i cele działalności przedsiębiorstwa.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Cechy rynku doskonale konkurencyjnego. Równowaga przedsiębiorstwa w warunkach konkurencji doskonałej.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monopolu. Monopol prawny i ekonomiczny; naturalny i przejściowy.</w:t>
      </w:r>
    </w:p>
    <w:p w:rsidR="00B85068" w:rsidRDefault="00B85068" w:rsidP="00B8506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popytu globalnego i charakterystyka jego elementów składowych.</w:t>
      </w:r>
    </w:p>
    <w:p w:rsidR="00B85068" w:rsidRDefault="00B85068" w:rsidP="00B850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Definicje produktu krajowego brutto i metodologie jego liczenia.</w:t>
      </w:r>
    </w:p>
    <w:p w:rsidR="00B85068" w:rsidRDefault="00B85068" w:rsidP="00B850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Czynniki kształtujące popyt na pracę i podaż pracy.</w:t>
      </w:r>
    </w:p>
    <w:p w:rsidR="00B85068" w:rsidRDefault="00B85068" w:rsidP="00B850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Definicja, rodzaje, przyczyny i skutki inflacji.</w:t>
      </w:r>
    </w:p>
    <w:p w:rsidR="00B85068" w:rsidRDefault="00B85068" w:rsidP="00B8506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</w:pPr>
      <w:r>
        <w:t>Istota i funkcje pieniądza oraz miary pieniądza.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 i klasyfikacje kosztów w rachunkowości.</w:t>
      </w:r>
    </w:p>
    <w:p w:rsidR="00B85068" w:rsidRDefault="00B85068" w:rsidP="00B85068">
      <w:pPr>
        <w:numPr>
          <w:ilvl w:val="0"/>
          <w:numId w:val="1"/>
        </w:numPr>
        <w:spacing w:line="276" w:lineRule="auto"/>
        <w:jc w:val="both"/>
      </w:pPr>
      <w:r>
        <w:t>Rodzaje kont bilansowych i wynikowych oraz zasady ich funkcjonowania.</w:t>
      </w:r>
    </w:p>
    <w:p w:rsidR="00B85068" w:rsidRDefault="00B85068" w:rsidP="00B85068">
      <w:pPr>
        <w:numPr>
          <w:ilvl w:val="0"/>
          <w:numId w:val="1"/>
        </w:numPr>
        <w:spacing w:line="276" w:lineRule="auto"/>
        <w:jc w:val="both"/>
      </w:pPr>
      <w:r>
        <w:t>Elementy sprawozdania finansowego i ich zawartość informacyjna</w:t>
      </w:r>
    </w:p>
    <w:p w:rsidR="00B85068" w:rsidRDefault="00B85068" w:rsidP="00B85068">
      <w:pPr>
        <w:numPr>
          <w:ilvl w:val="0"/>
          <w:numId w:val="1"/>
        </w:numPr>
        <w:spacing w:line="276" w:lineRule="auto"/>
        <w:jc w:val="both"/>
      </w:pPr>
      <w:r>
        <w:t>Prawne podstawy rachunkowości – regulacje polskie i międzynarodowe.</w:t>
      </w:r>
    </w:p>
    <w:p w:rsidR="00B85068" w:rsidRDefault="00B85068" w:rsidP="00B85068">
      <w:pPr>
        <w:numPr>
          <w:ilvl w:val="0"/>
          <w:numId w:val="1"/>
        </w:numPr>
        <w:spacing w:line="276" w:lineRule="auto"/>
        <w:jc w:val="both"/>
      </w:pPr>
      <w:r>
        <w:t xml:space="preserve">Koszty – pojęcie i ich ujęcie w księgach rachunkowych i sprawozdaniu finansowym.     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Budżet państwa – pojęcie, cechy, funkcje i zasady budżetowe.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Podstawowe źródła dochodów i wydatków państwa. 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Dług publiczny - pojęcie, przyczyny powstania i gospodarcze konsekwencje występowania długu publicznego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 i charakterystyka akcji oraz obligacji jako źródeł finansowania majątku.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Czym jest dywidenda i jakie są strategie jej kształtowania?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 Leasing jako sposób finansowania majątku przedsiębiorstwa – pojęcie, rodzaje, aspekty ekonomiczne, księgowe i podatkowe.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 i znaczenie kapitału obrotowego netto i strategie jego kształtowania w przedsiębiorstwie.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Determinanty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struktury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kapitałowej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przedsiębiorstwa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pl-PL"/>
        </w:rPr>
        <w:t>Podstawowe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metody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analizy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finansowej</w:t>
      </w:r>
      <w:proofErr w:type="spellEnd"/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Statyczne wskaźniki płynności finansowej – rodzaje, interpretacja i wartości wzorcowe.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Podstawowe rodzaje wskaźników rentowności i czynniki determinujące ich wartość.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 xml:space="preserve">Pojęcie i kluczowe kategorie ryzyka w działalności bankowej 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Rola i zadania banku centralnego.</w:t>
      </w:r>
    </w:p>
    <w:p w:rsidR="00B85068" w:rsidRDefault="00B85068" w:rsidP="00B85068">
      <w:pPr>
        <w:numPr>
          <w:ilvl w:val="0"/>
          <w:numId w:val="1"/>
        </w:numPr>
        <w:spacing w:line="276" w:lineRule="auto"/>
        <w:jc w:val="both"/>
      </w:pPr>
      <w:r>
        <w:t>Wymienić rodzaje rozliczeń międzynarodowych (scharakteryzować jeden z nich).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Instrumenty polityki handlowej państwa – rodzaje i aspekty ekonomiczne.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Pojęcie i cechy współczesnego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wielodewizowego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systemu walutowego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Rola </w:t>
      </w:r>
      <w:r>
        <w:rPr>
          <w:rStyle w:val="st1"/>
          <w:rFonts w:ascii="Times New Roman" w:hAnsi="Times New Roman"/>
          <w:sz w:val="24"/>
          <w:szCs w:val="24"/>
          <w:lang w:val="pl-PL"/>
        </w:rPr>
        <w:t>Układu Ogólnego w Sprawie Ceł i Handlu oraz Światowej Organizacji Handlu d</w:t>
      </w:r>
      <w:r>
        <w:rPr>
          <w:rFonts w:ascii="Times New Roman" w:hAnsi="Times New Roman"/>
          <w:sz w:val="24"/>
          <w:szCs w:val="24"/>
          <w:lang w:val="pl-PL"/>
        </w:rPr>
        <w:t xml:space="preserve">la liberalizacji handlu międzynarodowego </w:t>
      </w:r>
    </w:p>
    <w:p w:rsidR="00B85068" w:rsidRDefault="00B85068" w:rsidP="00B8506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pl-PL"/>
        </w:rPr>
        <w:t>Podstawowe funkcje zarządzania i ich istota.</w:t>
      </w:r>
    </w:p>
    <w:p w:rsidR="00B85068" w:rsidRDefault="00B85068" w:rsidP="00B85068">
      <w:pPr>
        <w:spacing w:after="200" w:line="276" w:lineRule="auto"/>
      </w:pPr>
    </w:p>
    <w:p w:rsidR="00B85068" w:rsidRDefault="00B85068" w:rsidP="00B8506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Pytania na EGZAMIN DYPLOMOWY kierunek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EKONOMIA </w:t>
      </w:r>
    </w:p>
    <w:p w:rsidR="00B85068" w:rsidRDefault="00B85068" w:rsidP="00B85068">
      <w:pPr>
        <w:pStyle w:val="HTML-wstpniesformatowany3"/>
        <w:shd w:val="clear" w:color="auto" w:fill="FFFFFF"/>
        <w:tabs>
          <w:tab w:val="center" w:pos="4716"/>
          <w:tab w:val="right" w:pos="9072"/>
        </w:tabs>
        <w:ind w:left="36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(studia II stopnia)</w:t>
      </w:r>
    </w:p>
    <w:p w:rsidR="00B85068" w:rsidRDefault="00B85068" w:rsidP="00B85068">
      <w:pPr>
        <w:pStyle w:val="HTML-wstpniesformatowany"/>
        <w:ind w:left="72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Niedoskonałości systemu rynkowego i możliwości ich korekty poprzez interwencję państwa.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determinanty elastyczności cenowej popytu. Elastyczność cenowa a kształt krzywej popytu.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Formy organizacyjno-prawne przedsiębiorstw i kryteria ich wyboru.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Kryteria podejmowania decyzji ekonomicznych przedsiębiorstwa.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Funkcje kosztów produkcji: koszty całkowite, stałe, zmienne, przeciętne, krańcowe. Koszty księgowe a koszty ekonomiczne. 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Maksymalizacja zysku w krótkim i długim okresie.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Funkcja konsumpcji oraz jej determinanty.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Wpływ państwa na równowagę makroekonomiczną.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 i rodzaje mnożników w makroekonomii oraz czynniki determinujące ich wielkości.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Istota, przyczyny i skutki „efektu wypychania” jako kategorii makroekonomicznej.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Istota, konstrukcja i zastosowania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deflatora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PKB.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Dynamika polskiego PKB na tle dynamiki  PKB strefy euro na przestrzeni ostatniej dekady.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Bezrobocie i jego rodzaje według ekonomistów keynesowskich i neoklasycznych.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Zależność między inflacją a bezrobociem (krzywa Philipsa).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Narzędzia wpływu banku centralnego na wielkość podaży pieniądza.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Pojęcie, rodzaje i narzędzia polityki monetarnej.</w:t>
      </w:r>
    </w:p>
    <w:p w:rsidR="00B85068" w:rsidRDefault="00B85068" w:rsidP="00B85068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Pojęcia: budżetu państwa, nadwyżki i deficytu budżetowego. Konsekwencje wysokiego deficytu budżetowego.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Zakładowy Plan Kont – istota i konstrukcja oraz miejsce w polityce rachunkowości.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Struktura sprawozdania finansowego w przedsiębiorstwach – zróżnicowanie w zależności od wielkości i rodzaju działalności.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Istota i metody amortyzacji aktywów trwałych,  ewidencja księgowa zużycia aktywów trwałych.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Koszty działalności  – ujęcie w księgach rachunkowych i sprawozdaniu finansowym.     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Cele i zakres polityki spójności Unii Europejskiej. 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Ekonomiczne i pozaekonomiczne uwarunkowania integracji europejskiej.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Pojęcie, rodzaje i zastosowania progu rentowności i analizy wrażliwości.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lastRenderedPageBreak/>
        <w:t>Pojęcie i metody ograniczania ryzyka walutowego w handlu zagranicznym.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Pojęcie, funkcje i segmenty rynku finansowego w gospodarce. 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Podstawowe instytucje tworzące infrastrukturę międzynarodowego rynku finansowego i ich krótka charakterystyka.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Wpływ kryzysów finansowych i gospodarczych na rynki finansowe, gospodarki i rządy państw.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Wymień i krótko scharakteryzuj instytucje zapewniające bezpieczeństwo krajowego systemu finansowego. 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Instrumenty rynku pieniężnego – rodzaje i charakterystyka.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Porównanie akcji i obligacji jako źródeł finansowania działalności emitenta.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Cechy charakterystyczne międzynarodowego podziału pracy.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Metody i źródła oceny sytuacji finansowej przedsiębiorstwa.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Współczesne tendencje w handlu międzynarodowym - wartość, dynamika i zmiany w strukturze obrotów.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Podstawowe rodzaje podatków w działalności przedsiębiorstwa.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Rynki pieniężne a rynki kapitałowe: definicje, wspólne cechy i różnice.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Banki komercyjne, banki inwestycyjne, banki hipoteczne – istota, podobieństwa i różnice.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Biznesplan – istota, struktura oraz znaczenie w realizacji projektów. 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Regulacje prawne rynku papierów wartościowych.</w:t>
      </w:r>
    </w:p>
    <w:p w:rsidR="00B85068" w:rsidRDefault="00B85068" w:rsidP="00B85068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Europejska Unia Walutowa: powstanie, problemy ,warunku wejścia.</w:t>
      </w:r>
    </w:p>
    <w:p w:rsidR="00B85068" w:rsidRDefault="00B85068" w:rsidP="00B85068">
      <w:pPr>
        <w:rPr>
          <w:color w:val="000000" w:themeColor="text1"/>
        </w:rPr>
      </w:pPr>
    </w:p>
    <w:p w:rsidR="00B85068" w:rsidRDefault="00B85068" w:rsidP="00B85068"/>
    <w:p w:rsidR="000D55EE" w:rsidRDefault="000D55EE"/>
    <w:sectPr w:rsidR="000D55EE" w:rsidSect="000D5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359"/>
    <w:multiLevelType w:val="hybridMultilevel"/>
    <w:tmpl w:val="BF107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758F7"/>
    <w:multiLevelType w:val="hybridMultilevel"/>
    <w:tmpl w:val="597AF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D5634"/>
    <w:multiLevelType w:val="hybridMultilevel"/>
    <w:tmpl w:val="8F1A7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4468CA"/>
    <w:multiLevelType w:val="hybridMultilevel"/>
    <w:tmpl w:val="9C2240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5068"/>
    <w:rsid w:val="000D55EE"/>
    <w:rsid w:val="00AA2027"/>
    <w:rsid w:val="00B85068"/>
    <w:rsid w:val="00BF456E"/>
    <w:rsid w:val="00C41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50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HTML-wstpniesformatowany3">
    <w:name w:val="HTML - wstępnie sformatowany3"/>
    <w:basedOn w:val="Normalny"/>
    <w:rsid w:val="00B8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st1">
    <w:name w:val="st1"/>
    <w:basedOn w:val="Domylnaczcionkaakapitu"/>
    <w:rsid w:val="00B85068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85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85068"/>
    <w:rPr>
      <w:rFonts w:ascii="Courier New" w:eastAsia="Times New Roman" w:hAnsi="Courier New" w:cs="Courier New"/>
      <w:sz w:val="20"/>
      <w:szCs w:val="20"/>
      <w:lang w:val="en-US" w:eastAsia="pl-PL"/>
    </w:rPr>
  </w:style>
  <w:style w:type="paragraph" w:customStyle="1" w:styleId="html-wstpniesformatowany30">
    <w:name w:val="html-wstpniesformatowany3"/>
    <w:basedOn w:val="Normalny"/>
    <w:rsid w:val="00B8506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5160</Characters>
  <Application>Microsoft Office Word</Application>
  <DocSecurity>0</DocSecurity>
  <Lines>43</Lines>
  <Paragraphs>12</Paragraphs>
  <ScaleCrop>false</ScaleCrop>
  <Company>Your Company Name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2016-01-28T13:44:00Z</dcterms:created>
  <dcterms:modified xsi:type="dcterms:W3CDTF">2016-01-28T13:49:00Z</dcterms:modified>
</cp:coreProperties>
</file>