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Międzynarodowe Stosunki Polityczne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International Political Relations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1"/>
        <w:gridCol w:w="4520"/>
      </w:tblGrid>
      <w:tr>
        <w:trPr/>
        <w:tc>
          <w:tcPr>
            <w:tcW w:w="45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hab. Jacek SAWICKI</w:t>
            </w:r>
            <w:bookmarkStart w:id="0" w:name="_GoBack"/>
            <w:bookmarkEnd w:id="0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C1- Zapoznanie z istotą i ewolucją międzynarodowych stosunków politycznych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C2- Poznanie podmiotów i przedmiotów międzynarodowych stosunków politycznych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specyfikę nauk o polityce i administracji oraz nauk o bezpieczeństwie,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Rozumie istotę oraz uwarunkowania bezpieczeństwa państwa zarówno w skali lokalnej, ogólnopaństwowej, jak i międzynarodowej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K_W02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wykorzystywać zdobytą wiedzę teoretyczną do analizowania, diagnozowania, wyjaśniania oraz prognozowania kwestii szczegółowych odnoszących się do bezpieczeństwa narodowego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samodzielnie zdobywać i doskonalić wiedzę i umiejętności związane z dziedziną nauk społecznych oraz rozumie potrzebę stałego dokształcania się i podnoszenia własnych kwalifikacji zawodowych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K_U09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dokonywania oceny i samooceny wiedzy we wskazanym zakresie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Istota i ewolucja msp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Czynniki msp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Państwo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Organizacje międzynarodowe (ONZ)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Unia Europejska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Służba dyplomatyczna i konsularna. Prawa człowieka.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Bezpieczeństwo międzynarodowe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Procesy globalizacji.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6"/>
        <w:gridCol w:w="2774"/>
        <w:gridCol w:w="2540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 przedmiotu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W_…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Analiza tekstu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U_….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Metoda projektu</w:t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zaliczenie</w:t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K_...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/>
      </w:pPr>
      <w:r>
        <w:rPr>
          <w:b/>
        </w:rPr>
        <w:t>…</w:t>
      </w:r>
      <w:r>
        <w:rPr/>
        <w:t xml:space="preserve"> </w:t>
      </w:r>
      <w:r>
        <w:rPr/>
        <w:t>Aktywność na zajęciach.</w:t>
      </w:r>
    </w:p>
    <w:p>
      <w:pPr>
        <w:pStyle w:val="Normal"/>
        <w:rPr/>
      </w:pPr>
      <w:r>
        <w:rPr/>
        <w:t>Test na zakończenie - zaliczenie.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podstawowa: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Międzynarodowe Stosunki Polityczne, red. Marek Pietraś, UMCS Lublin 2006.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uzupełniająca: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Piotr Ostaszewski, Międzynarodowe Stosunki Polityczne, KiW Warszawa 2010.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Wielo- i interdyscyplinarność nauki o stosunkach międzynarodowych, red. Andrzej Gałganek i inni, PTSM Warszawa 2012.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BA3F-34D8-41DD-A89E-885CADC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5</Pages>
  <Words>384</Words>
  <Characters>2738</Characters>
  <CharactersWithSpaces>2995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2022-01-21T08:46:00Z</dcterms:created>
  <dc:creator>Anna Łukasiewicz</dc:creator>
  <dc:description/>
  <dc:language>pl-PL</dc:language>
  <cp:lastModifiedBy>Jacek Sawicki</cp:lastModifiedBy>
  <cp:lastPrinted>2019-01-23T11:10:00Z</cp:lastPrinted>
  <dcterms:modified xsi:type="dcterms:W3CDTF">2022-01-21T08:46:00Z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