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7"/>
        <w:gridCol w:w="4534"/>
      </w:tblGrid>
      <w:tr>
        <w:trPr/>
        <w:tc>
          <w:tcPr>
            <w:tcW w:w="45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Media w systemie międzynarodowym</w:t>
            </w:r>
          </w:p>
        </w:tc>
      </w:tr>
      <w:tr>
        <w:trPr/>
        <w:tc>
          <w:tcPr>
            <w:tcW w:w="45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Media in the international system</w:t>
            </w:r>
          </w:p>
        </w:tc>
      </w:tr>
      <w:tr>
        <w:trPr/>
        <w:tc>
          <w:tcPr>
            <w:tcW w:w="45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Agnieszka Zaręba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W1- zainteresowanie przedmiotem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zapoznanie studentów z podstawowymi relacjami pomiędzy systemami medialnym i systemem międzynarodowym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ukazanie studentom procesu mediatyzacji podmiotów stosunków międzynarodowych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– przybliżenie studentom podstawowych funkcji mediów w kontekście systemu międzynarodowego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1"/>
        <w:gridCol w:w="2138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Student identyfikuje relacje pomiędzy systemem medialnym a systemem międzynarodowym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K_W01, K_W02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charakteryzuje instytucje medialne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opisuje media, w kontekście ich poszczególnych działań oraz wskazując elementy i oddziaływanie na stosunki międzynarodowe, uwzględniając sferę etyki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K_W06, K_W07 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podejmuje analizę elementów systemu medialnego w kontekście stosunków międzynarodowych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K_U07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analizuje zachowania ludzi ich w kontekście mediów oraz ich wpływ na stosunki międzynarodowe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K_U10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pozyskuje i przetwarza informacje w aspekcie systemu medialnego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K_U06, K_U07 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przestrzegania etyki zawodowej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  <w:b/>
        </w:rPr>
      </w:pPr>
      <w:r>
        <w:rPr/>
        <w:tab/>
        <w:tab/>
        <w:t xml:space="preserve"> </w:t>
      </w: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- Media a stosunki międzynarodowe – wprowadzenie do tematyki zajęć (podstawowe definicje)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- System medialny w Polsce (struktura, podział i znaczenie mediów, funkcje mediów)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- Relacje między systemem medialnym a systemem międzynarodowym (mediokracja a bezpieczeństwo, polityzacja mediów, mediatyzacja polityki, tabloidyzacja polityki, paralelizm polityczny, teoria agenda-setting) – relacje wewnątrz systemu medialnego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- Media jako kreator rzeczywistości zagrożenia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- Media a wojna (medialność wojen, zarządzanie mediami podczas wojen)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- Media a terroryzm (rola mediów społecznościowych, indywidualizacja i szybkość przekazu, rola you tube, co dziennikarz powinien, a czego nie powinien pokazywać)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- Społeczne oddziaływanie mediów (zarządzanie sytuacją kryzysową, planowanie konferencji prasowej i komunikatu dla mediów).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22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2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6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6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Dyskusja, prezentacje multimedialne , udział w konferencjach naukowych 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ustne/ projekt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Praca z tekstem on-line, dyskusja, prezentacje multimedialne, , udział w konferencjach naukowych  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ustne/ projekt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tekstem, dyskusja, prezentacje multimedialne, , udział w konferencjach naukowych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ustne/ projekt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 praca w grupach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ustne/ projekt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 praca w grupach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ustne/ projekt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 praca w grupach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Zaliczenie ustne/ projekt 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ustne/ projekt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>
          <w:b/>
          <w:b/>
        </w:rPr>
      </w:pPr>
      <w:r>
        <w:rPr>
          <w:b/>
        </w:rPr>
        <w:t>Aktywność i obecność na zajęciach. Dozwolone 2 nieobecności nieusprawiedliwione. Zaliczenie w oparciu o podane zagadnienia.</w:t>
      </w:r>
    </w:p>
    <w:p>
      <w:pPr>
        <w:pStyle w:val="Normal"/>
        <w:rPr>
          <w:b/>
          <w:b/>
        </w:rPr>
      </w:pPr>
      <w:r>
        <w:rPr>
          <w:b/>
        </w:rPr>
        <w:t>Ocena niedostateczna</w:t>
      </w:r>
    </w:p>
    <w:p>
      <w:pPr>
        <w:pStyle w:val="Normal"/>
        <w:rPr>
          <w:b/>
          <w:b/>
        </w:rPr>
      </w:pPr>
      <w:r>
        <w:rPr>
          <w:b/>
        </w:rPr>
        <w:t>(W) - Student nie zna terminów z zakresu systemu medialnego oraz relacji z systemem międzynarodowym</w:t>
      </w:r>
    </w:p>
    <w:p>
      <w:pPr>
        <w:pStyle w:val="Normal"/>
        <w:rPr>
          <w:b/>
          <w:b/>
        </w:rPr>
      </w:pPr>
      <w:r>
        <w:rPr>
          <w:b/>
        </w:rPr>
        <w:t>(U) - Student nie potrafi zastosować podstawowych technik do przetwarzania informacji</w:t>
      </w:r>
    </w:p>
    <w:p>
      <w:pPr>
        <w:pStyle w:val="Normal"/>
        <w:rPr>
          <w:b/>
          <w:b/>
        </w:rPr>
      </w:pPr>
      <w:r>
        <w:rPr>
          <w:b/>
        </w:rPr>
        <w:t>(K) - Student nie potrafi zorganizować własnego warsztatu pracy</w:t>
      </w:r>
    </w:p>
    <w:p>
      <w:pPr>
        <w:pStyle w:val="Normal"/>
        <w:rPr>
          <w:b/>
          <w:b/>
        </w:rPr>
      </w:pPr>
      <w:r>
        <w:rPr>
          <w:b/>
        </w:rPr>
        <w:t>Ocena dostateczna</w:t>
      </w:r>
    </w:p>
    <w:p>
      <w:pPr>
        <w:pStyle w:val="Normal"/>
        <w:rPr>
          <w:b/>
          <w:b/>
        </w:rPr>
      </w:pPr>
      <w:r>
        <w:rPr>
          <w:b/>
        </w:rPr>
        <w:t>(W) - Student zna wybrane terminy z zakresu systemu medialnego oraz relacji z systemem międzynarodowym</w:t>
      </w:r>
    </w:p>
    <w:p>
      <w:pPr>
        <w:pStyle w:val="Normal"/>
        <w:rPr>
          <w:b/>
          <w:b/>
        </w:rPr>
      </w:pPr>
      <w:r>
        <w:rPr>
          <w:b/>
        </w:rPr>
        <w:t>(U) - Student potrafi zastosować niektóre techniki do przetwarzania informacji</w:t>
      </w:r>
    </w:p>
    <w:p>
      <w:pPr>
        <w:pStyle w:val="Normal"/>
        <w:rPr>
          <w:b/>
          <w:b/>
        </w:rPr>
      </w:pPr>
      <w:r>
        <w:rPr>
          <w:b/>
        </w:rPr>
        <w:t>(K) - Student rozumie potrzebę organizacji własnego warsztatu pracy, ale nie potrafi jej skutecznie zrealizować</w:t>
      </w:r>
    </w:p>
    <w:p>
      <w:pPr>
        <w:pStyle w:val="Normal"/>
        <w:rPr>
          <w:b/>
          <w:b/>
        </w:rPr>
      </w:pPr>
      <w:r>
        <w:rPr>
          <w:b/>
        </w:rPr>
        <w:t>Ocena dobra</w:t>
      </w:r>
    </w:p>
    <w:p>
      <w:pPr>
        <w:pStyle w:val="Normal"/>
        <w:rPr>
          <w:b/>
          <w:b/>
        </w:rPr>
      </w:pPr>
      <w:r>
        <w:rPr>
          <w:b/>
        </w:rPr>
        <w:t>(W) - Student zna większość terminów z zakresu systemu medialnego oraz relacji z systemem międzynarodowym</w:t>
      </w:r>
    </w:p>
    <w:p>
      <w:pPr>
        <w:pStyle w:val="Normal"/>
        <w:rPr>
          <w:b/>
          <w:b/>
        </w:rPr>
      </w:pPr>
      <w:r>
        <w:rPr>
          <w:b/>
        </w:rPr>
        <w:t>(U) - Student potrafi zastosować techniki do przetwarzania informacji oraz ich wpływ na system międzynarodowy</w:t>
      </w:r>
    </w:p>
    <w:p>
      <w:pPr>
        <w:pStyle w:val="Normal"/>
        <w:rPr>
          <w:b/>
          <w:b/>
        </w:rPr>
      </w:pPr>
      <w:r>
        <w:rPr>
          <w:b/>
        </w:rPr>
        <w:t>(K)- Student zna zasady etyczne</w:t>
      </w:r>
    </w:p>
    <w:p>
      <w:pPr>
        <w:pStyle w:val="Normal"/>
        <w:rPr>
          <w:b/>
          <w:b/>
        </w:rPr>
      </w:pPr>
      <w:r>
        <w:rPr>
          <w:b/>
        </w:rPr>
        <w:t>Ocena bardzo dobra</w:t>
      </w:r>
    </w:p>
    <w:p>
      <w:pPr>
        <w:pStyle w:val="Normal"/>
        <w:rPr>
          <w:b/>
          <w:b/>
        </w:rPr>
      </w:pPr>
      <w:r>
        <w:rPr>
          <w:b/>
        </w:rPr>
        <w:t>(W)- Student zna wszystkie wymagane terminy z systemu medialnego oraz relacji z systemem międzynarodowym</w:t>
      </w:r>
    </w:p>
    <w:p>
      <w:pPr>
        <w:pStyle w:val="Normal"/>
        <w:rPr>
          <w:b/>
          <w:b/>
        </w:rPr>
      </w:pPr>
      <w:r>
        <w:rPr>
          <w:b/>
        </w:rPr>
        <w:t>(U)- Student potrafi zastosować wszystkie techniki do przetwarzania informacji ich wpływ na system międzynarodowy</w:t>
      </w:r>
    </w:p>
    <w:p>
      <w:pPr>
        <w:pStyle w:val="Normal"/>
        <w:rPr>
          <w:b/>
          <w:b/>
        </w:rPr>
      </w:pPr>
      <w:r>
        <w:rPr>
          <w:b/>
        </w:rPr>
        <w:t>(K) - Student potrafi zorganizować pracę własną oraz zespołu, do którego należy oraz ma świadomość procesu samokształcenia</w:t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D. Jędrzejczyk, Media społecznościowe a polityka wewnętrzna państw, http://www.politykaglobalna.pl/2011/04/media-spolecznosciowe-a-polityka-wewnetrzna-panstw/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B. Węgliński, Nowe media wobec zagrożeń terroryzmem (w:) Polityczne aspekty nowych mediów, red. M. Jeziński, A. Seklecka, W. Peszyński, Wyd. A. Marszałek, Toruń 2010.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-W. Furman, Sekrety Public Relations, Wyższa Szkoła Zarządzania w Rzeszowie, Rzeszów 2002.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B. Dobek-Ostrowska, Paralelizm polityczny jako wyznacznik polskiego modelu systemu medialnego (w:) „Stare” i „nowe” media w kontekście kampanii politycznych i sprawowania władzy, red. M. du Vall, A. Walecka-Rynduch, Krakowska Akademia im. Andrzeja Frycza Modrzewskiego, Kraków 2010, s. 19-30.</w:t>
              <w:br/>
              <w:t>- A. Drosik, Rola mediów w crisis management w polityce, (w:) Agenda setting w teorii i praktyce politycznej, red. E. Nowak, Wydawnictwo Marii Curie-Skłodowskiej, Lublin 2013.</w:t>
              <w:br/>
              <w:t>- T. Goban-Klas, Cywilizacja medialna, WSiP, Warszawa 2005.</w:t>
              <w:br/>
              <w:t>- J. Nowak, Agenda publiczna czy medialna? Problem statusu publikowanych oddolnie treści medialnych w ramach social media na przykładzie protestu adisucks, (w:) Agenda setting w teorii i praktyce politycznej, red. E. Nowak, Wydawnictwo Marii Curie-Skłodowskiej, Lublin 2013.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9F17-9E7D-4591-9F44-73BAC342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LibreOffice/7.2.6.2$Windows_X86_64 LibreOffice_project/b0ec3a565991f7569a5a7f5d24fed7f52653d754</Application>
  <AppVersion>15.0000</AppVersion>
  <Pages>5</Pages>
  <Words>651</Words>
  <Characters>4434</Characters>
  <CharactersWithSpaces>5000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2022-12-07T19:16:00Z</dcterms:created>
  <dc:creator>Anna Łukasiewicz</dc:creator>
  <dc:description/>
  <dc:language>pl-PL</dc:language>
  <cp:lastModifiedBy/>
  <cp:lastPrinted>2019-01-23T11:10:00Z</cp:lastPrinted>
  <dcterms:modified xsi:type="dcterms:W3CDTF">2022-12-22T12:38:52Z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