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61" w:rsidRDefault="00757261" w:rsidP="004F73CF">
      <w:pPr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:rsidR="003C473D" w:rsidRDefault="003C473D" w:rsidP="004F73CF">
      <w:pPr>
        <w:rPr>
          <w:b/>
        </w:rPr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D1A52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:rsidR="002D1A52" w:rsidRDefault="00FC6270" w:rsidP="0047354E">
            <w:r>
              <w:t>PNJU – gramatyka funkcjonalna</w:t>
            </w:r>
          </w:p>
        </w:tc>
      </w:tr>
      <w:tr w:rsidR="002D1A52" w:rsidRPr="004D751B" w:rsidTr="00AE43B8">
        <w:tc>
          <w:tcPr>
            <w:tcW w:w="4606" w:type="dxa"/>
          </w:tcPr>
          <w:p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:rsidR="002D1A52" w:rsidRPr="00FC6270" w:rsidRDefault="00FC6270" w:rsidP="007533EB">
            <w:pPr>
              <w:rPr>
                <w:lang w:val="en-GB"/>
              </w:rPr>
            </w:pPr>
            <w:r w:rsidRPr="00FC6270">
              <w:rPr>
                <w:lang w:val="en-GB"/>
              </w:rPr>
              <w:t>Practical learning of the U</w:t>
            </w:r>
            <w:r w:rsidR="007533EB">
              <w:rPr>
                <w:lang w:val="en-GB"/>
              </w:rPr>
              <w:t>k</w:t>
            </w:r>
            <w:r w:rsidRPr="00FC6270">
              <w:rPr>
                <w:lang w:val="en-GB"/>
              </w:rPr>
              <w:t xml:space="preserve">rainian language </w:t>
            </w:r>
            <w:r>
              <w:rPr>
                <w:lang w:val="en-GB"/>
              </w:rPr>
              <w:t>–</w:t>
            </w:r>
            <w:r w:rsidRPr="00FC6270">
              <w:rPr>
                <w:lang w:val="en-GB"/>
              </w:rPr>
              <w:t xml:space="preserve"> </w:t>
            </w:r>
            <w:r>
              <w:rPr>
                <w:lang w:val="en-GB"/>
              </w:rPr>
              <w:t>functional grammar</w:t>
            </w:r>
          </w:p>
        </w:tc>
      </w:tr>
      <w:tr w:rsidR="002D1A52" w:rsidTr="00387F68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FC6270" w:rsidP="00387F68">
            <w:r>
              <w:t>Lingwistyka stosowana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FC6270" w:rsidP="004B6051">
            <w:r>
              <w:t>II stopnia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FC6270" w:rsidP="004B6051">
            <w:r>
              <w:t>stacjonarne</w:t>
            </w:r>
          </w:p>
        </w:tc>
      </w:tr>
      <w:tr w:rsidR="002D1A52" w:rsidTr="004B6051">
        <w:tc>
          <w:tcPr>
            <w:tcW w:w="4606" w:type="dxa"/>
          </w:tcPr>
          <w:p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:rsidR="002D1A52" w:rsidRDefault="00FC6270" w:rsidP="00FC6270">
            <w:r>
              <w:t>Językoznawstwo (wiodąca)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:rsidR="00C961A5" w:rsidRDefault="00FC6270" w:rsidP="002D1A52">
            <w:r>
              <w:t>Język ukraiński</w:t>
            </w:r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961A5" w:rsidTr="00C961A5">
        <w:tc>
          <w:tcPr>
            <w:tcW w:w="4606" w:type="dxa"/>
          </w:tcPr>
          <w:p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:rsidR="00C961A5" w:rsidRDefault="00586D4F" w:rsidP="002D1A52">
            <w:r>
              <w:t>dr Dagmara Nowacka</w:t>
            </w:r>
          </w:p>
          <w:p w:rsidR="003C473D" w:rsidRDefault="003C473D" w:rsidP="002D1A52"/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 w:val="restart"/>
          </w:tcPr>
          <w:p w:rsidR="003C473D" w:rsidRDefault="00FC6270" w:rsidP="002D1A52">
            <w:r>
              <w:t>3+2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:rsidR="003C473D" w:rsidRDefault="00FC6270" w:rsidP="002D1A52">
            <w:r>
              <w:t>30+30</w:t>
            </w:r>
          </w:p>
        </w:tc>
        <w:tc>
          <w:tcPr>
            <w:tcW w:w="2303" w:type="dxa"/>
          </w:tcPr>
          <w:p w:rsidR="003C473D" w:rsidRDefault="00FC6270" w:rsidP="002D1A52">
            <w:r>
              <w:t xml:space="preserve">I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4F73CF" w:rsidTr="002754C6">
        <w:tc>
          <w:tcPr>
            <w:tcW w:w="2235" w:type="dxa"/>
          </w:tcPr>
          <w:p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:rsidR="004F73CF" w:rsidRDefault="00CA6E93" w:rsidP="00CA6E93">
            <w:r>
              <w:t>Wiedza z zakresu językoznawstwa nabyta na zajęciach z praktycznej nauki języka (treści gramatyczne) na studiach licencjackich</w:t>
            </w:r>
            <w:r w:rsidRPr="00B021DB">
              <w:t>.</w:t>
            </w:r>
            <w:r>
              <w:t xml:space="preserve"> Znajomość</w:t>
            </w:r>
            <w:r w:rsidRPr="00B021DB">
              <w:t xml:space="preserve"> </w:t>
            </w:r>
            <w:r>
              <w:t>terminów gramatycznych</w:t>
            </w:r>
            <w:r w:rsidRPr="00B021DB">
              <w:t xml:space="preserve"> oraz umiejętność</w:t>
            </w:r>
            <w:r>
              <w:t xml:space="preserve"> </w:t>
            </w:r>
            <w:r w:rsidRPr="00B021DB">
              <w:t>zastosowania wiedzy teoretycznej w analizie zagadnień gramatycznych.</w:t>
            </w:r>
            <w:r>
              <w:t xml:space="preserve"> Znajomość</w:t>
            </w:r>
            <w:r w:rsidRPr="00B021DB">
              <w:t xml:space="preserve"> języka </w:t>
            </w:r>
            <w:r>
              <w:t xml:space="preserve">ukraińskiego </w:t>
            </w:r>
            <w:r w:rsidRPr="00B021DB">
              <w:t xml:space="preserve">na poziomie </w:t>
            </w:r>
            <w:r>
              <w:t>B</w:t>
            </w:r>
            <w:r w:rsidRPr="00B021DB">
              <w:t>2+ zgodnie z</w:t>
            </w:r>
            <w:r>
              <w:t xml:space="preserve"> </w:t>
            </w:r>
            <w:r w:rsidRPr="00B021DB">
              <w:t>wymaganiami Europejskiego Systemu Opisu Kształcenia Językowego.</w:t>
            </w:r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F73CF" w:rsidTr="004F73CF">
        <w:tc>
          <w:tcPr>
            <w:tcW w:w="9212" w:type="dxa"/>
          </w:tcPr>
          <w:p w:rsidR="004F73CF" w:rsidRDefault="006B3F58" w:rsidP="00DD3618">
            <w:r>
              <w:t>C1 Osiągnięcie poziomu biegłości językowej języka ukraińskiego C1</w:t>
            </w:r>
          </w:p>
        </w:tc>
      </w:tr>
      <w:tr w:rsidR="004F73CF" w:rsidTr="004F73CF">
        <w:tc>
          <w:tcPr>
            <w:tcW w:w="9212" w:type="dxa"/>
          </w:tcPr>
          <w:p w:rsidR="004F73CF" w:rsidRDefault="006B3F58" w:rsidP="004F73CF">
            <w:r>
              <w:t>C2 Opanowanie oraz praktyczne wdrażanie zagadnień gramatycznych, które umożliwiają swobodną komunikację w języku ukraińskim</w:t>
            </w:r>
          </w:p>
        </w:tc>
      </w:tr>
      <w:tr w:rsidR="004F73CF" w:rsidTr="004F73CF">
        <w:tc>
          <w:tcPr>
            <w:tcW w:w="9212" w:type="dxa"/>
          </w:tcPr>
          <w:p w:rsidR="004F73CF" w:rsidRDefault="004F73CF" w:rsidP="004F73CF"/>
        </w:tc>
      </w:tr>
    </w:tbl>
    <w:p w:rsidR="003C473D" w:rsidRDefault="003C473D" w:rsidP="004F73CF">
      <w:pPr>
        <w:spacing w:after="0"/>
      </w:pPr>
    </w:p>
    <w:p w:rsidR="003C473D" w:rsidRDefault="003C473D">
      <w:r>
        <w:br w:type="page"/>
      </w:r>
    </w:p>
    <w:p w:rsidR="004F73CF" w:rsidRDefault="004F73CF" w:rsidP="004F73CF">
      <w:pPr>
        <w:spacing w:after="0"/>
      </w:pPr>
    </w:p>
    <w:p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/>
      </w:tblPr>
      <w:tblGrid>
        <w:gridCol w:w="1101"/>
        <w:gridCol w:w="5953"/>
        <w:gridCol w:w="2158"/>
      </w:tblGrid>
      <w:tr w:rsidR="004F73CF" w:rsidTr="00556FCA">
        <w:tc>
          <w:tcPr>
            <w:tcW w:w="1101" w:type="dxa"/>
            <w:vAlign w:val="center"/>
          </w:tcPr>
          <w:p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:rsidTr="004A7233">
        <w:tc>
          <w:tcPr>
            <w:tcW w:w="9212" w:type="dxa"/>
            <w:gridSpan w:val="3"/>
          </w:tcPr>
          <w:p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W_01</w:t>
            </w:r>
          </w:p>
        </w:tc>
        <w:tc>
          <w:tcPr>
            <w:tcW w:w="5953" w:type="dxa"/>
          </w:tcPr>
          <w:p w:rsidR="004F73CF" w:rsidRDefault="00545DD1" w:rsidP="004F73CF">
            <w:r>
              <w:rPr>
                <w:rFonts w:ascii="Times New Roman" w:hAnsi="Times New Roman"/>
                <w:lang w:eastAsia="pl-PL"/>
              </w:rPr>
              <w:t xml:space="preserve">Absolwent zna na poziomie C1 język ukraiński </w:t>
            </w:r>
            <w:r w:rsidR="00AB6901">
              <w:rPr>
                <w:rFonts w:ascii="Times New Roman" w:hAnsi="Times New Roman"/>
                <w:lang w:eastAsia="pl-PL"/>
              </w:rPr>
              <w:t xml:space="preserve">według </w:t>
            </w:r>
            <w:r w:rsidRPr="00A97FB7">
              <w:rPr>
                <w:rFonts w:ascii="Times New Roman" w:hAnsi="Times New Roman"/>
                <w:lang w:eastAsia="pl-PL"/>
              </w:rPr>
              <w:t>Europejskiego Systemu Opisu Kształcenia Językowego</w:t>
            </w:r>
            <w:r>
              <w:rPr>
                <w:rFonts w:ascii="Times New Roman" w:hAnsi="Times New Roman"/>
                <w:lang w:eastAsia="pl-PL"/>
              </w:rPr>
              <w:t>, stosując i rozumiejąc zaawansowane słownictwo i struktury oraz różne rejestry języka</w:t>
            </w:r>
          </w:p>
        </w:tc>
        <w:tc>
          <w:tcPr>
            <w:tcW w:w="2158" w:type="dxa"/>
          </w:tcPr>
          <w:p w:rsidR="004F73CF" w:rsidRDefault="00545DD1" w:rsidP="004F73CF">
            <w:r>
              <w:t>K_W04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W_02</w:t>
            </w:r>
          </w:p>
        </w:tc>
        <w:tc>
          <w:tcPr>
            <w:tcW w:w="5953" w:type="dxa"/>
          </w:tcPr>
          <w:p w:rsidR="004F73CF" w:rsidRDefault="00545DD1" w:rsidP="004F73CF">
            <w:r>
              <w:rPr>
                <w:rFonts w:ascii="Times New Roman" w:hAnsi="Times New Roman"/>
                <w:lang w:eastAsia="pl-PL"/>
              </w:rPr>
              <w:t xml:space="preserve">Absolwent </w:t>
            </w:r>
            <w:r w:rsidRPr="003E30B6">
              <w:rPr>
                <w:rFonts w:ascii="Times New Roman" w:hAnsi="Times New Roman"/>
                <w:lang w:eastAsia="pl-PL"/>
              </w:rPr>
              <w:t>ma wiedzę o zjawiskach językowych i aspektach użycia języka,  a także o czynnikach pragmatycznych i kulturowych z nimi związanych, kształtujących znaczenie komunikatu językowego i wpływających na jego recepcję</w:t>
            </w:r>
          </w:p>
        </w:tc>
        <w:tc>
          <w:tcPr>
            <w:tcW w:w="2158" w:type="dxa"/>
          </w:tcPr>
          <w:p w:rsidR="004F73CF" w:rsidRDefault="00545DD1" w:rsidP="004F73CF">
            <w:r>
              <w:t>K_W07</w:t>
            </w:r>
          </w:p>
        </w:tc>
      </w:tr>
      <w:tr w:rsidR="004F73CF" w:rsidTr="002C7271">
        <w:tc>
          <w:tcPr>
            <w:tcW w:w="9212" w:type="dxa"/>
            <w:gridSpan w:val="3"/>
          </w:tcPr>
          <w:p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U_01</w:t>
            </w:r>
          </w:p>
        </w:tc>
        <w:tc>
          <w:tcPr>
            <w:tcW w:w="5953" w:type="dxa"/>
          </w:tcPr>
          <w:p w:rsidR="004F73CF" w:rsidRDefault="00912046" w:rsidP="00912046">
            <w:r>
              <w:t xml:space="preserve">Absolwent potrafi </w:t>
            </w:r>
            <w:r w:rsidRPr="003E30B6">
              <w:rPr>
                <w:rFonts w:ascii="Times New Roman" w:hAnsi="Times New Roman"/>
                <w:lang w:eastAsia="pl-PL"/>
              </w:rPr>
              <w:t>posługiwać się biegle język</w:t>
            </w:r>
            <w:r>
              <w:rPr>
                <w:rFonts w:ascii="Times New Roman" w:hAnsi="Times New Roman"/>
                <w:lang w:eastAsia="pl-PL"/>
              </w:rPr>
              <w:t xml:space="preserve">iem ukraińskim na poziomie C1 </w:t>
            </w:r>
            <w:r w:rsidRPr="003E30B6">
              <w:rPr>
                <w:rFonts w:ascii="Times New Roman" w:hAnsi="Times New Roman"/>
                <w:lang w:eastAsia="pl-PL"/>
              </w:rPr>
              <w:t>Europejskiego Systemu Opisu Kształcenia Językowego</w:t>
            </w:r>
          </w:p>
        </w:tc>
        <w:tc>
          <w:tcPr>
            <w:tcW w:w="2158" w:type="dxa"/>
          </w:tcPr>
          <w:p w:rsidR="004F73CF" w:rsidRDefault="00912046" w:rsidP="004F73CF">
            <w:r>
              <w:t>K_U01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U_02</w:t>
            </w:r>
          </w:p>
        </w:tc>
        <w:tc>
          <w:tcPr>
            <w:tcW w:w="5953" w:type="dxa"/>
          </w:tcPr>
          <w:p w:rsidR="004F73CF" w:rsidRDefault="004D751B" w:rsidP="004D751B">
            <w:r>
              <w:t>Student stosuje poprawne odpowiedniki strukturalne i funkcjonalne dokonując przekładu w obrębie języka polskiego i ukraińskiego.</w:t>
            </w:r>
          </w:p>
        </w:tc>
        <w:tc>
          <w:tcPr>
            <w:tcW w:w="2158" w:type="dxa"/>
          </w:tcPr>
          <w:p w:rsidR="004F73CF" w:rsidRDefault="000D7320" w:rsidP="004F73CF">
            <w:r>
              <w:t>K_U0</w:t>
            </w:r>
            <w:r w:rsidR="004D751B">
              <w:t>5</w:t>
            </w:r>
          </w:p>
          <w:p w:rsidR="004D751B" w:rsidRDefault="004D751B" w:rsidP="004F73CF">
            <w:r>
              <w:t>K_U06</w:t>
            </w:r>
          </w:p>
        </w:tc>
      </w:tr>
      <w:tr w:rsidR="004F73CF" w:rsidTr="00520856">
        <w:tc>
          <w:tcPr>
            <w:tcW w:w="9212" w:type="dxa"/>
            <w:gridSpan w:val="3"/>
          </w:tcPr>
          <w:p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K_01</w:t>
            </w:r>
          </w:p>
        </w:tc>
        <w:tc>
          <w:tcPr>
            <w:tcW w:w="5953" w:type="dxa"/>
          </w:tcPr>
          <w:p w:rsidR="004F73CF" w:rsidRDefault="00E32ECF" w:rsidP="004F73CF">
            <w:r>
              <w:t xml:space="preserve">Absolwent jest gotów do </w:t>
            </w:r>
            <w:r w:rsidRPr="003E30B6">
              <w:rPr>
                <w:rFonts w:ascii="Times New Roman" w:hAnsi="Times New Roman"/>
                <w:lang w:eastAsia="pl-PL"/>
              </w:rPr>
              <w:t xml:space="preserve">ciągłej aktywizacji i poszerzania swoich kompetencji </w:t>
            </w:r>
            <w:r>
              <w:rPr>
                <w:rFonts w:ascii="Times New Roman" w:hAnsi="Times New Roman"/>
                <w:lang w:eastAsia="pl-PL"/>
              </w:rPr>
              <w:t xml:space="preserve">analitycznych i </w:t>
            </w:r>
            <w:r w:rsidRPr="003E30B6">
              <w:rPr>
                <w:rFonts w:ascii="Times New Roman" w:hAnsi="Times New Roman"/>
                <w:lang w:eastAsia="pl-PL"/>
              </w:rPr>
              <w:t>językowych z zakresu studiowanych języków</w:t>
            </w:r>
          </w:p>
        </w:tc>
        <w:tc>
          <w:tcPr>
            <w:tcW w:w="2158" w:type="dxa"/>
          </w:tcPr>
          <w:p w:rsidR="004F73CF" w:rsidRDefault="00E32ECF" w:rsidP="004F73CF">
            <w:r>
              <w:t>K_K01</w:t>
            </w:r>
          </w:p>
        </w:tc>
      </w:tr>
    </w:tbl>
    <w:p w:rsidR="003C473D" w:rsidRDefault="003C473D" w:rsidP="003C473D">
      <w:pPr>
        <w:pStyle w:val="Akapitzlist"/>
        <w:ind w:left="1080"/>
        <w:rPr>
          <w:b/>
        </w:rPr>
      </w:pPr>
    </w:p>
    <w:p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C6CE1" w:rsidTr="00FC6CE1">
        <w:tc>
          <w:tcPr>
            <w:tcW w:w="9212" w:type="dxa"/>
          </w:tcPr>
          <w:p w:rsidR="00FC6CE1" w:rsidRDefault="00E6213E" w:rsidP="001466E2">
            <w:r w:rsidRPr="00E6213E">
              <w:t xml:space="preserve">Utrwalanie już </w:t>
            </w:r>
            <w:r>
              <w:t xml:space="preserve">poznanych oraz wdrażanie nowych zagadnień z zakresu gramatyki języka ukraińskiego </w:t>
            </w:r>
            <w:r w:rsidR="004102EB">
              <w:t>( morfologia, składnia)</w:t>
            </w:r>
            <w:r w:rsidR="001466E2">
              <w:t xml:space="preserve"> w kontekstach komunikacyjnych</w:t>
            </w:r>
          </w:p>
          <w:p w:rsidR="00A94BDB" w:rsidRDefault="00A94BDB" w:rsidP="001466E2">
            <w:r>
              <w:t>Tematyka:</w:t>
            </w:r>
          </w:p>
          <w:p w:rsidR="00A94BDB" w:rsidRDefault="00A94BDB" w:rsidP="00A94BDB">
            <w:pPr>
              <w:pStyle w:val="Akapitzlist"/>
              <w:numPr>
                <w:ilvl w:val="0"/>
                <w:numId w:val="26"/>
              </w:numPr>
            </w:pPr>
            <w:r>
              <w:t>Poszerzone treści z zakresu części mowy (rzeczownik, przymiotnik, zaimek, czasownik, imiesłów);</w:t>
            </w:r>
          </w:p>
          <w:p w:rsidR="00A94BDB" w:rsidRDefault="00A94BDB" w:rsidP="00A94BDB">
            <w:pPr>
              <w:pStyle w:val="Akapitzlist"/>
              <w:numPr>
                <w:ilvl w:val="0"/>
                <w:numId w:val="26"/>
              </w:numPr>
            </w:pPr>
            <w:r>
              <w:t>Wiadomości z zakresu części zdania (podmiot, orzeczenie, przydawka, dopełnienie, okolicznik);</w:t>
            </w:r>
          </w:p>
          <w:p w:rsidR="00A94BDB" w:rsidRPr="00E6213E" w:rsidRDefault="00A94BDB" w:rsidP="00A94BDB">
            <w:pPr>
              <w:pStyle w:val="Akapitzlist"/>
              <w:numPr>
                <w:ilvl w:val="0"/>
                <w:numId w:val="26"/>
              </w:numPr>
            </w:pPr>
            <w:r>
              <w:t>Pozostałe wiadomości z zakresu składni języka ukraińskiego (typy zdań).</w:t>
            </w:r>
          </w:p>
        </w:tc>
      </w:tr>
    </w:tbl>
    <w:p w:rsidR="00FC6CE1" w:rsidRPr="00FC6CE1" w:rsidRDefault="00FC6CE1" w:rsidP="00FC6CE1">
      <w:pPr>
        <w:rPr>
          <w:b/>
        </w:rPr>
      </w:pPr>
    </w:p>
    <w:p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/>
      </w:tblPr>
      <w:tblGrid>
        <w:gridCol w:w="1101"/>
        <w:gridCol w:w="2693"/>
        <w:gridCol w:w="2835"/>
        <w:gridCol w:w="2583"/>
      </w:tblGrid>
      <w:tr w:rsidR="00450FA6" w:rsidTr="00450FA6">
        <w:tc>
          <w:tcPr>
            <w:tcW w:w="1101" w:type="dxa"/>
            <w:vAlign w:val="center"/>
          </w:tcPr>
          <w:p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:rsidR="00450FA6" w:rsidRDefault="00450FA6" w:rsidP="00450FA6">
            <w:pPr>
              <w:jc w:val="center"/>
            </w:pPr>
            <w:r>
              <w:t>Metody dydaktyczne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:rsidR="00450FA6" w:rsidRDefault="00450FA6" w:rsidP="00450FA6">
            <w:pPr>
              <w:jc w:val="center"/>
            </w:pPr>
            <w:r>
              <w:t>Metody weryfikacji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:rsidR="00450FA6" w:rsidRDefault="00450FA6" w:rsidP="00450FA6">
            <w:pPr>
              <w:jc w:val="center"/>
            </w:pPr>
            <w:r>
              <w:t>Sposoby dokumentacji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262167">
            <w:r>
              <w:t>W_01</w:t>
            </w:r>
          </w:p>
        </w:tc>
        <w:tc>
          <w:tcPr>
            <w:tcW w:w="2693" w:type="dxa"/>
          </w:tcPr>
          <w:p w:rsidR="00450FA6" w:rsidRDefault="00CA668B" w:rsidP="002D1A52">
            <w:r>
              <w:t>Praca z tekstem</w:t>
            </w:r>
          </w:p>
        </w:tc>
        <w:tc>
          <w:tcPr>
            <w:tcW w:w="2835" w:type="dxa"/>
          </w:tcPr>
          <w:p w:rsidR="00450FA6" w:rsidRDefault="00CA668B" w:rsidP="002D1A52">
            <w:r>
              <w:t>Praca pisemna</w:t>
            </w:r>
          </w:p>
        </w:tc>
        <w:tc>
          <w:tcPr>
            <w:tcW w:w="2583" w:type="dxa"/>
          </w:tcPr>
          <w:p w:rsidR="00450FA6" w:rsidRDefault="00CA668B" w:rsidP="002D1A52">
            <w:r>
              <w:t>Oceniona praca pisemna</w:t>
            </w:r>
          </w:p>
        </w:tc>
      </w:tr>
      <w:tr w:rsidR="004D751B" w:rsidTr="00450FA6">
        <w:tc>
          <w:tcPr>
            <w:tcW w:w="1101" w:type="dxa"/>
          </w:tcPr>
          <w:p w:rsidR="004D751B" w:rsidRDefault="004D751B" w:rsidP="00262167">
            <w:r>
              <w:t>W_02</w:t>
            </w:r>
          </w:p>
        </w:tc>
        <w:tc>
          <w:tcPr>
            <w:tcW w:w="2693" w:type="dxa"/>
          </w:tcPr>
          <w:p w:rsidR="004D751B" w:rsidRDefault="004D751B" w:rsidP="002D1A52">
            <w:r>
              <w:t>Praca z tekstem</w:t>
            </w:r>
          </w:p>
        </w:tc>
        <w:tc>
          <w:tcPr>
            <w:tcW w:w="2835" w:type="dxa"/>
          </w:tcPr>
          <w:p w:rsidR="004D751B" w:rsidRDefault="004D751B" w:rsidP="00BA59E5">
            <w:r>
              <w:t>Praca pisemna</w:t>
            </w:r>
          </w:p>
        </w:tc>
        <w:tc>
          <w:tcPr>
            <w:tcW w:w="2583" w:type="dxa"/>
          </w:tcPr>
          <w:p w:rsidR="004D751B" w:rsidRDefault="004D751B" w:rsidP="00BA59E5">
            <w:r>
              <w:t>Oceniona praca pisemna</w:t>
            </w:r>
          </w:p>
        </w:tc>
      </w:tr>
      <w:tr w:rsidR="004D751B" w:rsidTr="00450FA6">
        <w:tc>
          <w:tcPr>
            <w:tcW w:w="9212" w:type="dxa"/>
            <w:gridSpan w:val="4"/>
            <w:vAlign w:val="center"/>
          </w:tcPr>
          <w:p w:rsidR="004D751B" w:rsidRDefault="004D751B" w:rsidP="00450FA6">
            <w:pPr>
              <w:jc w:val="center"/>
            </w:pPr>
            <w:r>
              <w:t>UMIEJĘTNOŚCI</w:t>
            </w:r>
          </w:p>
        </w:tc>
      </w:tr>
      <w:tr w:rsidR="004D751B" w:rsidTr="00450FA6">
        <w:tc>
          <w:tcPr>
            <w:tcW w:w="1101" w:type="dxa"/>
          </w:tcPr>
          <w:p w:rsidR="004D751B" w:rsidRDefault="004D751B" w:rsidP="00262167">
            <w:r>
              <w:t>U_01</w:t>
            </w:r>
          </w:p>
        </w:tc>
        <w:tc>
          <w:tcPr>
            <w:tcW w:w="2693" w:type="dxa"/>
          </w:tcPr>
          <w:p w:rsidR="004D751B" w:rsidRDefault="004D751B" w:rsidP="002D1A52">
            <w:r>
              <w:t>Ćwiczenia praktyczne</w:t>
            </w:r>
          </w:p>
        </w:tc>
        <w:tc>
          <w:tcPr>
            <w:tcW w:w="2835" w:type="dxa"/>
          </w:tcPr>
          <w:p w:rsidR="004D751B" w:rsidRDefault="004D751B" w:rsidP="002D1A52">
            <w:r>
              <w:t>Sprawdzenie umiejętności praktycznych w postaci wypowiedzi pisemnej i ustnej</w:t>
            </w:r>
          </w:p>
        </w:tc>
        <w:tc>
          <w:tcPr>
            <w:tcW w:w="2583" w:type="dxa"/>
          </w:tcPr>
          <w:p w:rsidR="004D751B" w:rsidRDefault="004D751B" w:rsidP="002D1A52">
            <w:r>
              <w:t>Oceniony tekst pracy pisemnej oraz ocena na protokole</w:t>
            </w:r>
          </w:p>
        </w:tc>
      </w:tr>
      <w:tr w:rsidR="004D751B" w:rsidTr="00450FA6">
        <w:tc>
          <w:tcPr>
            <w:tcW w:w="1101" w:type="dxa"/>
          </w:tcPr>
          <w:p w:rsidR="004D751B" w:rsidRDefault="004D751B" w:rsidP="00262167">
            <w:r>
              <w:t>U_02</w:t>
            </w:r>
          </w:p>
        </w:tc>
        <w:tc>
          <w:tcPr>
            <w:tcW w:w="2693" w:type="dxa"/>
          </w:tcPr>
          <w:p w:rsidR="004D751B" w:rsidRDefault="004D751B" w:rsidP="002D1A52">
            <w:r>
              <w:t>Analiza tekstu</w:t>
            </w:r>
          </w:p>
        </w:tc>
        <w:tc>
          <w:tcPr>
            <w:tcW w:w="2835" w:type="dxa"/>
          </w:tcPr>
          <w:p w:rsidR="004D751B" w:rsidRDefault="004D751B" w:rsidP="002D1A52">
            <w:r>
              <w:t>Sprawdzenie umiejętności w postaci pracy pisemnej</w:t>
            </w:r>
          </w:p>
        </w:tc>
        <w:tc>
          <w:tcPr>
            <w:tcW w:w="2583" w:type="dxa"/>
          </w:tcPr>
          <w:p w:rsidR="004D751B" w:rsidRDefault="004D751B" w:rsidP="002D1A52">
            <w:r>
              <w:t>Oceniona praca pisemna</w:t>
            </w:r>
          </w:p>
        </w:tc>
      </w:tr>
      <w:tr w:rsidR="004D751B" w:rsidTr="00450FA6">
        <w:tc>
          <w:tcPr>
            <w:tcW w:w="9212" w:type="dxa"/>
            <w:gridSpan w:val="4"/>
            <w:vAlign w:val="center"/>
          </w:tcPr>
          <w:p w:rsidR="004D751B" w:rsidRDefault="004D751B" w:rsidP="00450FA6">
            <w:pPr>
              <w:jc w:val="center"/>
            </w:pPr>
            <w:r>
              <w:lastRenderedPageBreak/>
              <w:t>KOMPETENCJE SPOŁECZNE</w:t>
            </w:r>
          </w:p>
        </w:tc>
      </w:tr>
      <w:tr w:rsidR="004D751B" w:rsidTr="00450FA6">
        <w:tc>
          <w:tcPr>
            <w:tcW w:w="1101" w:type="dxa"/>
          </w:tcPr>
          <w:p w:rsidR="004D751B" w:rsidRDefault="004D751B" w:rsidP="00262167">
            <w:r>
              <w:t>K_01</w:t>
            </w:r>
          </w:p>
        </w:tc>
        <w:tc>
          <w:tcPr>
            <w:tcW w:w="2693" w:type="dxa"/>
          </w:tcPr>
          <w:p w:rsidR="004D751B" w:rsidRDefault="004D751B" w:rsidP="002D1A52">
            <w:r>
              <w:t>Praca w grupach, praca w parach</w:t>
            </w:r>
          </w:p>
        </w:tc>
        <w:tc>
          <w:tcPr>
            <w:tcW w:w="2835" w:type="dxa"/>
          </w:tcPr>
          <w:p w:rsidR="004D751B" w:rsidRDefault="004D751B" w:rsidP="002D1A52">
            <w:r>
              <w:t>Weryfikacja ustna</w:t>
            </w:r>
          </w:p>
        </w:tc>
        <w:tc>
          <w:tcPr>
            <w:tcW w:w="2583" w:type="dxa"/>
          </w:tcPr>
          <w:p w:rsidR="004D751B" w:rsidRDefault="004D751B" w:rsidP="002D1A52">
            <w:r>
              <w:t>Ocena na kartach przedmiotów</w:t>
            </w:r>
          </w:p>
        </w:tc>
      </w:tr>
    </w:tbl>
    <w:p w:rsidR="00C961A5" w:rsidRDefault="00C961A5" w:rsidP="004E2DB4">
      <w:pPr>
        <w:spacing w:after="0"/>
      </w:pPr>
    </w:p>
    <w:p w:rsidR="003C473D" w:rsidRDefault="003C473D" w:rsidP="003C473D">
      <w:pPr>
        <w:pStyle w:val="Akapitzlist"/>
        <w:ind w:left="1080"/>
        <w:rPr>
          <w:b/>
        </w:rPr>
      </w:pPr>
    </w:p>
    <w:p w:rsidR="00BD58F9" w:rsidRDefault="00BD58F9" w:rsidP="00BD58F9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:rsidR="000017D9" w:rsidRDefault="000017D9" w:rsidP="000017D9">
      <w:pPr>
        <w:pStyle w:val="Akapitzlist"/>
        <w:ind w:left="1080"/>
        <w:rPr>
          <w:b/>
        </w:rPr>
      </w:pPr>
    </w:p>
    <w:p w:rsidR="000017D9" w:rsidRDefault="000017D9" w:rsidP="000017D9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</w:pPr>
      <w:r>
        <w:t>Kontrola obecności.</w:t>
      </w:r>
    </w:p>
    <w:p w:rsidR="000017D9" w:rsidRDefault="000017D9" w:rsidP="000017D9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</w:pPr>
      <w:r>
        <w:t>Ocena ciągła (bieżące przygotowanie do zajęć, aktywność).</w:t>
      </w:r>
    </w:p>
    <w:p w:rsidR="000017D9" w:rsidRDefault="000017D9" w:rsidP="000017D9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</w:pPr>
      <w:r>
        <w:t>Prace pisemne.</w:t>
      </w:r>
    </w:p>
    <w:p w:rsidR="000017D9" w:rsidRDefault="000017D9" w:rsidP="000017D9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</w:pPr>
      <w:r>
        <w:t>Kolokwia pisemne.</w:t>
      </w:r>
    </w:p>
    <w:p w:rsidR="000017D9" w:rsidRDefault="000017D9" w:rsidP="000017D9">
      <w:pPr>
        <w:contextualSpacing/>
        <w:jc w:val="both"/>
      </w:pPr>
      <w:r>
        <w:t>Zaliczenie z oceną po każdym semestrze.</w:t>
      </w:r>
    </w:p>
    <w:p w:rsidR="000017D9" w:rsidRDefault="000017D9" w:rsidP="00327237">
      <w:pPr>
        <w:rPr>
          <w:b/>
        </w:rPr>
      </w:pPr>
    </w:p>
    <w:p w:rsidR="00327237" w:rsidRDefault="00327237" w:rsidP="00420BEA">
      <w:pPr>
        <w:jc w:val="both"/>
      </w:pPr>
      <w:r>
        <w:t>Na ocenę niedostateczną:</w:t>
      </w:r>
    </w:p>
    <w:p w:rsidR="00327237" w:rsidRDefault="00327237" w:rsidP="00420BEA">
      <w:pPr>
        <w:jc w:val="both"/>
      </w:pPr>
      <w:r>
        <w:t>Student nie zna podstawowych zasad gramatycznych języka ukraińskiego; nie osiągnął wymaganego w efektach kształcenia poziomu biegłości językowej; nie wykazuje aktywności na zajęciach; cechuje go niska frekwencja;</w:t>
      </w:r>
    </w:p>
    <w:p w:rsidR="00327237" w:rsidRDefault="00327237" w:rsidP="00420BEA">
      <w:pPr>
        <w:jc w:val="both"/>
      </w:pPr>
      <w:r>
        <w:t>Na ocenę dostateczną:</w:t>
      </w:r>
    </w:p>
    <w:p w:rsidR="00327237" w:rsidRDefault="00327237" w:rsidP="00420BEA">
      <w:pPr>
        <w:jc w:val="both"/>
      </w:pPr>
      <w:r>
        <w:t xml:space="preserve">Student </w:t>
      </w:r>
      <w:r w:rsidR="00D071C5">
        <w:t xml:space="preserve">posiada niepełną wiedzę z zakresu gramatyki ukraińskiej, </w:t>
      </w:r>
      <w:r w:rsidR="008B5A51">
        <w:t>konstrukcje komunikacyjne tworzy z błędami, w niewielkim stopniu angażuje się w pracę w grupie, często błędnie określa priorytety służące realizacji zadań;</w:t>
      </w:r>
    </w:p>
    <w:p w:rsidR="008B5A51" w:rsidRDefault="008B5A51" w:rsidP="00420BEA">
      <w:pPr>
        <w:jc w:val="both"/>
      </w:pPr>
      <w:r>
        <w:t>Na ocenę dobrą:</w:t>
      </w:r>
    </w:p>
    <w:p w:rsidR="008B5A51" w:rsidRDefault="008B5A51" w:rsidP="00420BEA">
      <w:pPr>
        <w:jc w:val="both"/>
      </w:pPr>
      <w:r>
        <w:t xml:space="preserve">Student </w:t>
      </w:r>
      <w:r w:rsidR="00DA77D5">
        <w:t xml:space="preserve">posiada zadowalającą wiedzę z zakresu gramatyki języka ukraińskiego, z niewielkimi pomyłkami tworzy konstrukcje gramatyczne, </w:t>
      </w:r>
      <w:r w:rsidR="00420BEA">
        <w:t>chętnie współpracuje w grupie, widzi potrzebę samodoskonalenia się;</w:t>
      </w:r>
    </w:p>
    <w:p w:rsidR="00420BEA" w:rsidRDefault="00420BEA" w:rsidP="00420BEA">
      <w:pPr>
        <w:jc w:val="both"/>
      </w:pPr>
      <w:r>
        <w:t>Na ocenę bardzo dobrą:</w:t>
      </w:r>
    </w:p>
    <w:p w:rsidR="00517BB6" w:rsidRPr="00327237" w:rsidRDefault="00517BB6" w:rsidP="00420BEA">
      <w:pPr>
        <w:jc w:val="both"/>
      </w:pPr>
      <w:r>
        <w:t>Student świetnie zna wszystkie zasady gramatyczne oraz terminologię lingwistyczną, konstrukcje komunikacyjne z użyciem zasad gramatycznych tworzy bezbłędnie, na zajęciach wykazuje aktywność, jest sumienny, dostrzega potrzebę ciągłego doskonalenia się;</w:t>
      </w:r>
    </w:p>
    <w:p w:rsidR="003C473D" w:rsidRDefault="003C473D">
      <w:pPr>
        <w:rPr>
          <w:b/>
        </w:rPr>
      </w:pPr>
      <w:r>
        <w:rPr>
          <w:b/>
        </w:rPr>
        <w:br w:type="page"/>
      </w: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0339E1" w:rsidP="004E2DB4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0339E1" w:rsidP="004E2DB4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:rsidRPr="00C34C72" w:rsidTr="004E2DB4">
        <w:tc>
          <w:tcPr>
            <w:tcW w:w="9212" w:type="dxa"/>
          </w:tcPr>
          <w:p w:rsidR="004E2DB4" w:rsidRPr="008A2DE0" w:rsidRDefault="00C34C72" w:rsidP="008A2DE0">
            <w:pPr>
              <w:rPr>
                <w:lang w:val="uk-UA"/>
              </w:rPr>
            </w:pPr>
            <w:r>
              <w:rPr>
                <w:rFonts w:cstheme="minorHAnsi"/>
                <w:lang w:val="uk-UA"/>
              </w:rPr>
              <w:t xml:space="preserve">Український правопис, Харків 2019; В. Василенко, Українська мова. Поглиблений практичний курс, т. І і ІІ, </w:t>
            </w:r>
            <w:r>
              <w:rPr>
                <w:rFonts w:cstheme="minorHAnsi"/>
              </w:rPr>
              <w:t>Pozna</w:t>
            </w:r>
            <w:r w:rsidRPr="00631F95">
              <w:rPr>
                <w:rFonts w:cstheme="minorHAnsi"/>
                <w:lang w:val="uk-UA"/>
              </w:rPr>
              <w:t xml:space="preserve">ń 2001; </w:t>
            </w:r>
            <w:r>
              <w:rPr>
                <w:rFonts w:cstheme="minorHAnsi"/>
                <w:lang w:val="uk-UA"/>
              </w:rPr>
              <w:t xml:space="preserve">Б. Зінкевич-Томанек, Граматика сучасної української мови. Морфологія. Синтаксис, </w:t>
            </w:r>
            <w:r>
              <w:rPr>
                <w:rFonts w:cstheme="minorHAnsi"/>
              </w:rPr>
              <w:t>Krak</w:t>
            </w:r>
            <w:r w:rsidRPr="00631F95">
              <w:rPr>
                <w:rFonts w:cstheme="minorHAnsi"/>
                <w:lang w:val="uk-UA"/>
              </w:rPr>
              <w:t>ó</w:t>
            </w:r>
            <w:r>
              <w:rPr>
                <w:rFonts w:cstheme="minorHAnsi"/>
              </w:rPr>
              <w:t>w</w:t>
            </w:r>
            <w:r w:rsidRPr="00631F95">
              <w:rPr>
                <w:rFonts w:cstheme="minorHAnsi"/>
                <w:lang w:val="uk-UA"/>
              </w:rPr>
              <w:t xml:space="preserve"> 2001</w:t>
            </w:r>
            <w:r w:rsidR="008A2DE0" w:rsidRPr="008A2DE0">
              <w:rPr>
                <w:rFonts w:cstheme="minorHAnsi"/>
                <w:lang w:val="uk-UA"/>
              </w:rPr>
              <w:t xml:space="preserve">; </w:t>
            </w:r>
            <w:r w:rsidR="008A2DE0">
              <w:rPr>
                <w:rFonts w:cstheme="minorHAnsi"/>
                <w:lang w:val="uk-UA"/>
              </w:rPr>
              <w:t>Сучасна українська мова. Морфологія. За редакцією А. К. Мойсієнка, Київ 2013; Сучасна українська мова. Синтаксис. За редакцією А. К. Мойсієнка, Київ 20134</w:t>
            </w:r>
          </w:p>
        </w:tc>
      </w:tr>
      <w:tr w:rsidR="004E2DB4" w:rsidRPr="008A2DE0" w:rsidTr="004E2DB4">
        <w:tc>
          <w:tcPr>
            <w:tcW w:w="9212" w:type="dxa"/>
          </w:tcPr>
          <w:p w:rsidR="004E2DB4" w:rsidRPr="008A2DE0" w:rsidRDefault="004051F6" w:rsidP="004051F6">
            <w:pPr>
              <w:rPr>
                <w:lang w:val="uk-UA"/>
              </w:rPr>
            </w:pPr>
            <w:r>
              <w:t>Literatura</w:t>
            </w:r>
            <w:r w:rsidRPr="008A2DE0">
              <w:rPr>
                <w:lang w:val="uk-UA"/>
              </w:rPr>
              <w:t xml:space="preserve"> </w:t>
            </w:r>
            <w:proofErr w:type="spellStart"/>
            <w:r>
              <w:t>u</w:t>
            </w:r>
            <w:r w:rsidR="00C52E02" w:rsidRPr="00C52E02">
              <w:t>zupe</w:t>
            </w:r>
            <w:proofErr w:type="spellEnd"/>
            <w:r w:rsidR="00C52E02" w:rsidRPr="008A2DE0">
              <w:rPr>
                <w:lang w:val="uk-UA"/>
              </w:rPr>
              <w:t>ł</w:t>
            </w:r>
            <w:proofErr w:type="spellStart"/>
            <w:r w:rsidR="00C52E02" w:rsidRPr="00C52E02">
              <w:t>niaj</w:t>
            </w:r>
            <w:proofErr w:type="spellEnd"/>
            <w:r w:rsidR="00C52E02" w:rsidRPr="008A2DE0">
              <w:rPr>
                <w:lang w:val="uk-UA"/>
              </w:rPr>
              <w:t>ą</w:t>
            </w:r>
            <w:r w:rsidR="00C52E02" w:rsidRPr="00C52E02">
              <w:t>ca</w:t>
            </w:r>
          </w:p>
        </w:tc>
      </w:tr>
      <w:tr w:rsidR="004E2DB4" w:rsidRPr="008A2DE0" w:rsidTr="004E2DB4">
        <w:tc>
          <w:tcPr>
            <w:tcW w:w="9212" w:type="dxa"/>
          </w:tcPr>
          <w:p w:rsidR="004E2DB4" w:rsidRPr="008A2DE0" w:rsidRDefault="008A2DE0" w:rsidP="004E2DB4">
            <w:pPr>
              <w:rPr>
                <w:b/>
                <w:lang w:val="uk-UA"/>
              </w:rPr>
            </w:pPr>
            <w:r>
              <w:rPr>
                <w:rFonts w:cstheme="minorHAnsi"/>
                <w:lang w:val="uk-UA"/>
              </w:rPr>
              <w:t xml:space="preserve">Н. Станкевич, Морфологія сучасної української мови. Збірник вправ, </w:t>
            </w:r>
            <w:proofErr w:type="spellStart"/>
            <w:r>
              <w:rPr>
                <w:rFonts w:cstheme="minorHAnsi"/>
              </w:rPr>
              <w:t>Wroc</w:t>
            </w:r>
            <w:proofErr w:type="spellEnd"/>
            <w:r w:rsidRPr="00BC27E2">
              <w:rPr>
                <w:rFonts w:cstheme="minorHAnsi"/>
                <w:lang w:val="uk-UA"/>
              </w:rPr>
              <w:t>ł</w:t>
            </w:r>
            <w:proofErr w:type="spellStart"/>
            <w:r>
              <w:rPr>
                <w:rFonts w:cstheme="minorHAnsi"/>
              </w:rPr>
              <w:t>aw</w:t>
            </w:r>
            <w:proofErr w:type="spellEnd"/>
            <w:r w:rsidRPr="00BC27E2">
              <w:rPr>
                <w:rFonts w:cstheme="minorHAnsi"/>
                <w:lang w:val="uk-UA"/>
              </w:rPr>
              <w:t xml:space="preserve"> 1997</w:t>
            </w:r>
            <w:r>
              <w:rPr>
                <w:rFonts w:cstheme="minorHAnsi"/>
                <w:lang w:val="uk-UA"/>
              </w:rPr>
              <w:t>, З. Терлак, Українська мова. Збірник вправ із синтаксису та пунктуації, Львів 19994</w:t>
            </w:r>
          </w:p>
        </w:tc>
      </w:tr>
    </w:tbl>
    <w:p w:rsidR="004E2DB4" w:rsidRPr="008A2DE0" w:rsidRDefault="004E2DB4" w:rsidP="004E2DB4">
      <w:pPr>
        <w:spacing w:after="0"/>
        <w:rPr>
          <w:b/>
          <w:lang w:val="uk-UA"/>
        </w:rPr>
      </w:pPr>
    </w:p>
    <w:p w:rsidR="00C961A5" w:rsidRPr="008A2DE0" w:rsidRDefault="00C961A5" w:rsidP="002D1A52">
      <w:pPr>
        <w:rPr>
          <w:lang w:val="uk-UA"/>
        </w:rPr>
      </w:pPr>
    </w:p>
    <w:sectPr w:rsidR="00C961A5" w:rsidRPr="008A2DE0" w:rsidSect="00497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735" w:rsidRDefault="00D82735" w:rsidP="00B04272">
      <w:pPr>
        <w:spacing w:after="0" w:line="240" w:lineRule="auto"/>
      </w:pPr>
      <w:r>
        <w:separator/>
      </w:r>
    </w:p>
  </w:endnote>
  <w:endnote w:type="continuationSeparator" w:id="0">
    <w:p w:rsidR="00D82735" w:rsidRDefault="00D82735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0" w:rsidRDefault="00ED3F4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0" w:rsidRDefault="00ED3F4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0" w:rsidRDefault="00ED3F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735" w:rsidRDefault="00D82735" w:rsidP="00B04272">
      <w:pPr>
        <w:spacing w:after="0" w:line="240" w:lineRule="auto"/>
      </w:pPr>
      <w:r>
        <w:separator/>
      </w:r>
    </w:p>
  </w:footnote>
  <w:footnote w:type="continuationSeparator" w:id="0">
    <w:p w:rsidR="00D82735" w:rsidRDefault="00D82735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0" w:rsidRDefault="00ED3F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:rsidR="00B04272" w:rsidRDefault="00B0427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0" w:rsidRDefault="00ED3F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B4503"/>
    <w:multiLevelType w:val="multilevel"/>
    <w:tmpl w:val="8CB0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7753B"/>
    <w:multiLevelType w:val="hybridMultilevel"/>
    <w:tmpl w:val="989E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4"/>
  </w:num>
  <w:num w:numId="4">
    <w:abstractNumId w:val="26"/>
  </w:num>
  <w:num w:numId="5">
    <w:abstractNumId w:val="5"/>
  </w:num>
  <w:num w:numId="6">
    <w:abstractNumId w:val="25"/>
  </w:num>
  <w:num w:numId="7">
    <w:abstractNumId w:val="4"/>
  </w:num>
  <w:num w:numId="8">
    <w:abstractNumId w:val="19"/>
  </w:num>
  <w:num w:numId="9">
    <w:abstractNumId w:val="1"/>
  </w:num>
  <w:num w:numId="10">
    <w:abstractNumId w:val="11"/>
  </w:num>
  <w:num w:numId="11">
    <w:abstractNumId w:val="15"/>
  </w:num>
  <w:num w:numId="12">
    <w:abstractNumId w:val="6"/>
  </w:num>
  <w:num w:numId="13">
    <w:abstractNumId w:val="23"/>
  </w:num>
  <w:num w:numId="14">
    <w:abstractNumId w:val="22"/>
  </w:num>
  <w:num w:numId="15">
    <w:abstractNumId w:val="0"/>
  </w:num>
  <w:num w:numId="16">
    <w:abstractNumId w:val="18"/>
  </w:num>
  <w:num w:numId="17">
    <w:abstractNumId w:val="9"/>
  </w:num>
  <w:num w:numId="18">
    <w:abstractNumId w:val="17"/>
  </w:num>
  <w:num w:numId="19">
    <w:abstractNumId w:val="10"/>
  </w:num>
  <w:num w:numId="20">
    <w:abstractNumId w:val="2"/>
  </w:num>
  <w:num w:numId="21">
    <w:abstractNumId w:val="13"/>
  </w:num>
  <w:num w:numId="22">
    <w:abstractNumId w:val="16"/>
  </w:num>
  <w:num w:numId="23">
    <w:abstractNumId w:val="7"/>
  </w:num>
  <w:num w:numId="24">
    <w:abstractNumId w:val="3"/>
  </w:num>
  <w:num w:numId="25">
    <w:abstractNumId w:val="21"/>
  </w:num>
  <w:num w:numId="26">
    <w:abstractNumId w:val="14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259"/>
    <w:rsid w:val="000017D9"/>
    <w:rsid w:val="000153A0"/>
    <w:rsid w:val="000339E1"/>
    <w:rsid w:val="000351F2"/>
    <w:rsid w:val="00047D65"/>
    <w:rsid w:val="0005709E"/>
    <w:rsid w:val="0006019B"/>
    <w:rsid w:val="00084ADA"/>
    <w:rsid w:val="000B3BEC"/>
    <w:rsid w:val="000D7320"/>
    <w:rsid w:val="001051F5"/>
    <w:rsid w:val="00107E05"/>
    <w:rsid w:val="00115BF8"/>
    <w:rsid w:val="001466E2"/>
    <w:rsid w:val="001A5D37"/>
    <w:rsid w:val="001C0192"/>
    <w:rsid w:val="001C278A"/>
    <w:rsid w:val="00216EC6"/>
    <w:rsid w:val="00252B99"/>
    <w:rsid w:val="00260F3E"/>
    <w:rsid w:val="002754C6"/>
    <w:rsid w:val="002778F0"/>
    <w:rsid w:val="0028248E"/>
    <w:rsid w:val="002D1A52"/>
    <w:rsid w:val="002F2985"/>
    <w:rsid w:val="00304259"/>
    <w:rsid w:val="00317BBA"/>
    <w:rsid w:val="00327237"/>
    <w:rsid w:val="003312F0"/>
    <w:rsid w:val="0033369E"/>
    <w:rsid w:val="003501E6"/>
    <w:rsid w:val="00372079"/>
    <w:rsid w:val="00395713"/>
    <w:rsid w:val="003C473D"/>
    <w:rsid w:val="003C65DA"/>
    <w:rsid w:val="003D4626"/>
    <w:rsid w:val="004051F6"/>
    <w:rsid w:val="004102EB"/>
    <w:rsid w:val="00420BEA"/>
    <w:rsid w:val="00450FA6"/>
    <w:rsid w:val="00497807"/>
    <w:rsid w:val="004B6F7B"/>
    <w:rsid w:val="004D751B"/>
    <w:rsid w:val="004E2DB4"/>
    <w:rsid w:val="004E372F"/>
    <w:rsid w:val="004F73CF"/>
    <w:rsid w:val="00517BB6"/>
    <w:rsid w:val="00536076"/>
    <w:rsid w:val="00545DD1"/>
    <w:rsid w:val="00556FCA"/>
    <w:rsid w:val="00583DB9"/>
    <w:rsid w:val="00586D4F"/>
    <w:rsid w:val="005A3D71"/>
    <w:rsid w:val="00631A41"/>
    <w:rsid w:val="006534C9"/>
    <w:rsid w:val="0066271E"/>
    <w:rsid w:val="00685044"/>
    <w:rsid w:val="006B3F58"/>
    <w:rsid w:val="006E09F6"/>
    <w:rsid w:val="00703C19"/>
    <w:rsid w:val="00732E45"/>
    <w:rsid w:val="007533EB"/>
    <w:rsid w:val="00757261"/>
    <w:rsid w:val="007841B3"/>
    <w:rsid w:val="007D0038"/>
    <w:rsid w:val="007D6295"/>
    <w:rsid w:val="008215CC"/>
    <w:rsid w:val="008A2DE0"/>
    <w:rsid w:val="008B5A51"/>
    <w:rsid w:val="008E2C5B"/>
    <w:rsid w:val="008E4017"/>
    <w:rsid w:val="00912046"/>
    <w:rsid w:val="009168BF"/>
    <w:rsid w:val="00933F07"/>
    <w:rsid w:val="009D424F"/>
    <w:rsid w:val="00A40520"/>
    <w:rsid w:val="00A43722"/>
    <w:rsid w:val="00A5036D"/>
    <w:rsid w:val="00A76589"/>
    <w:rsid w:val="00A94BDB"/>
    <w:rsid w:val="00AB6901"/>
    <w:rsid w:val="00B04272"/>
    <w:rsid w:val="00BC4DCB"/>
    <w:rsid w:val="00BD58F9"/>
    <w:rsid w:val="00BE454D"/>
    <w:rsid w:val="00C26BBD"/>
    <w:rsid w:val="00C34C72"/>
    <w:rsid w:val="00C37A43"/>
    <w:rsid w:val="00C52E02"/>
    <w:rsid w:val="00C748B5"/>
    <w:rsid w:val="00C961A5"/>
    <w:rsid w:val="00CA668B"/>
    <w:rsid w:val="00CA6E93"/>
    <w:rsid w:val="00CD7096"/>
    <w:rsid w:val="00CD7E9E"/>
    <w:rsid w:val="00CF202D"/>
    <w:rsid w:val="00D071C5"/>
    <w:rsid w:val="00D27DDC"/>
    <w:rsid w:val="00D406F6"/>
    <w:rsid w:val="00D82735"/>
    <w:rsid w:val="00DA77D5"/>
    <w:rsid w:val="00DB781E"/>
    <w:rsid w:val="00E3137D"/>
    <w:rsid w:val="00E32ECF"/>
    <w:rsid w:val="00E35724"/>
    <w:rsid w:val="00E43C97"/>
    <w:rsid w:val="00E6213E"/>
    <w:rsid w:val="00E7232F"/>
    <w:rsid w:val="00EA218A"/>
    <w:rsid w:val="00ED3F40"/>
    <w:rsid w:val="00F54F71"/>
    <w:rsid w:val="00F7794A"/>
    <w:rsid w:val="00FA50B3"/>
    <w:rsid w:val="00FC6270"/>
    <w:rsid w:val="00FC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0D98-C1D8-47FF-9543-F518B44E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Albertus</cp:lastModifiedBy>
  <cp:revision>5</cp:revision>
  <cp:lastPrinted>2019-01-23T11:10:00Z</cp:lastPrinted>
  <dcterms:created xsi:type="dcterms:W3CDTF">2021-03-22T14:58:00Z</dcterms:created>
  <dcterms:modified xsi:type="dcterms:W3CDTF">2021-04-19T16:19:00Z</dcterms:modified>
</cp:coreProperties>
</file>