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1" w:rsidRPr="00EB15DB" w:rsidRDefault="00911D41" w:rsidP="005D0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  <w:t>Regulamin</w:t>
      </w:r>
    </w:p>
    <w:p w:rsidR="00911D41" w:rsidRPr="00EB15DB" w:rsidRDefault="003C486C" w:rsidP="00EB1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92154C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726AF8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AD0DCB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ED17A4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ED3439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Konkursu Wiedzy o </w:t>
      </w:r>
      <w:r w:rsidR="00C8345D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Rosji (Język</w:t>
      </w:r>
      <w:r w:rsidR="00215ACC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- Kultura – Historia - Realia)</w:t>
      </w:r>
      <w:r w:rsidR="00911D41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</w:p>
    <w:p w:rsidR="00911D41" w:rsidRPr="00EB15DB" w:rsidRDefault="00911D41" w:rsidP="00911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I. Postanowienia ogólne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1. Celem 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</w:rPr>
        <w:t>V</w:t>
      </w:r>
      <w:r w:rsidR="0092154C">
        <w:rPr>
          <w:rFonts w:ascii="Times New Roman" w:eastAsia="Times New Roman" w:hAnsi="Times New Roman" w:cs="Times New Roman"/>
          <w:sz w:val="23"/>
          <w:szCs w:val="23"/>
        </w:rPr>
        <w:t>I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>I</w:t>
      </w:r>
      <w:r w:rsidR="00AD0DCB">
        <w:rPr>
          <w:rFonts w:ascii="Times New Roman" w:eastAsia="Times New Roman" w:hAnsi="Times New Roman" w:cs="Times New Roman"/>
          <w:sz w:val="23"/>
          <w:szCs w:val="23"/>
        </w:rPr>
        <w:t>I</w:t>
      </w:r>
      <w:r w:rsidR="005C5D03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</w:rPr>
        <w:t xml:space="preserve">Konkursu Wiedzy o </w:t>
      </w:r>
      <w:r w:rsidR="000877B3" w:rsidRPr="00EB15DB">
        <w:rPr>
          <w:rFonts w:ascii="Times New Roman" w:eastAsia="Times New Roman" w:hAnsi="Times New Roman" w:cs="Times New Roman"/>
          <w:sz w:val="23"/>
          <w:szCs w:val="23"/>
        </w:rPr>
        <w:t>Rosji (Język - Kultura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</w:rPr>
        <w:t xml:space="preserve"> – Historia - Realia), 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</w:rPr>
        <w:t>zwanego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77B3" w:rsidRPr="00EB15DB">
        <w:rPr>
          <w:rFonts w:ascii="Times New Roman" w:eastAsia="Times New Roman" w:hAnsi="Times New Roman" w:cs="Times New Roman"/>
          <w:sz w:val="23"/>
          <w:szCs w:val="23"/>
        </w:rPr>
        <w:t>dalej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</w:rPr>
        <w:t xml:space="preserve"> Konkursem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24910" w:rsidRPr="00EB15DB">
        <w:rPr>
          <w:rFonts w:ascii="Times New Roman" w:eastAsia="Times New Roman" w:hAnsi="Times New Roman" w:cs="Times New Roman"/>
          <w:sz w:val="23"/>
          <w:szCs w:val="23"/>
        </w:rPr>
        <w:t xml:space="preserve">jest rozbudzanie wśród młodzieży zainteresowania współczesną Rosją, popularyzowanie wiedzy o Rosji, jej kulturze, historii i języku </w:t>
      </w:r>
      <w:r w:rsidR="0008667A" w:rsidRPr="00EB15DB">
        <w:rPr>
          <w:rFonts w:ascii="Times New Roman" w:eastAsia="Times New Roman" w:hAnsi="Times New Roman" w:cs="Times New Roman"/>
          <w:sz w:val="23"/>
          <w:szCs w:val="23"/>
        </w:rPr>
        <w:t>oraz zachęcenie młodzieży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do rozwijania umiejętności indywidualnego poszukiw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ania informacji w tym zakresie.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Ponadto, przy okazji 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</w:rPr>
        <w:t>konkursu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, zamiarem organizatorów jest pokazanie uczniom charakteru i atmosfery panującej na Wydziale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Nauk Humanistycznych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KUL, a także potencjału oraz możliwości, jakie daje podjęcie studiów na kierunku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 Filologia Słowiańska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, w naszym Uniwersytecie.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2. Organizatorem konkurs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jest Instytut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 Filologii Słowiańskiej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Katolickiego Uniwersytetu Lubelskiego Jana Pawła II, zwany dalej Organizatorem, z siedzibą przy ul.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>Al. Racławickie 14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w Lublinie, pokój C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>N 007.</w:t>
      </w:r>
    </w:p>
    <w:p w:rsidR="00F233D6" w:rsidRPr="00CD44FC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4FC">
        <w:rPr>
          <w:rFonts w:ascii="Times New Roman" w:eastAsia="Times New Roman" w:hAnsi="Times New Roman" w:cs="Times New Roman"/>
          <w:sz w:val="23"/>
          <w:szCs w:val="23"/>
        </w:rPr>
        <w:t>3. Konkurs odby</w:t>
      </w:r>
      <w:r w:rsidR="000E06DB" w:rsidRPr="00CD44FC">
        <w:rPr>
          <w:rFonts w:ascii="Times New Roman" w:eastAsia="Times New Roman" w:hAnsi="Times New Roman" w:cs="Times New Roman"/>
          <w:sz w:val="23"/>
          <w:szCs w:val="23"/>
        </w:rPr>
        <w:t>wa się pod patronatem honorowym Dziekana Wydziału N</w:t>
      </w:r>
      <w:r w:rsidR="00C37BB8" w:rsidRPr="00CD44FC">
        <w:rPr>
          <w:rFonts w:ascii="Times New Roman" w:eastAsia="Times New Roman" w:hAnsi="Times New Roman" w:cs="Times New Roman"/>
          <w:sz w:val="23"/>
          <w:szCs w:val="23"/>
        </w:rPr>
        <w:t>auk Humanistycznych Katolickiego Uniw</w:t>
      </w:r>
      <w:r w:rsidR="00F233D6" w:rsidRPr="00CD44FC">
        <w:rPr>
          <w:rFonts w:ascii="Times New Roman" w:eastAsia="Times New Roman" w:hAnsi="Times New Roman" w:cs="Times New Roman"/>
          <w:sz w:val="23"/>
          <w:szCs w:val="23"/>
        </w:rPr>
        <w:t>ersytetu Lubelskiego Jana Pawła.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4FC">
        <w:rPr>
          <w:rFonts w:ascii="Times New Roman" w:eastAsia="Times New Roman" w:hAnsi="Times New Roman" w:cs="Times New Roman"/>
          <w:sz w:val="23"/>
          <w:szCs w:val="23"/>
        </w:rPr>
        <w:t>4. Powołuje się Komitet Konkursowy, w którego skład wchodzą:</w:t>
      </w:r>
    </w:p>
    <w:p w:rsidR="00911D41" w:rsidRPr="00EB15DB" w:rsidRDefault="0092154C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Przewodniczący: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dr hab.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 Maria Mocarz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spellStart"/>
      <w:r w:rsidR="00CB287C" w:rsidRPr="00EB15DB">
        <w:rPr>
          <w:rFonts w:ascii="Times New Roman" w:eastAsia="Times New Roman" w:hAnsi="Times New Roman" w:cs="Times New Roman"/>
          <w:sz w:val="23"/>
          <w:szCs w:val="23"/>
        </w:rPr>
        <w:t>Kleindienst</w:t>
      </w:r>
      <w:proofErr w:type="spellEnd"/>
      <w:r w:rsidR="000C3318" w:rsidRPr="00EB15DB">
        <w:rPr>
          <w:rFonts w:ascii="Times New Roman" w:eastAsia="Times New Roman" w:hAnsi="Times New Roman" w:cs="Times New Roman"/>
          <w:sz w:val="23"/>
          <w:szCs w:val="23"/>
        </w:rPr>
        <w:t>,</w:t>
      </w:r>
      <w:r w:rsidR="00CB287C" w:rsidRPr="00EB15DB">
        <w:rPr>
          <w:sz w:val="23"/>
          <w:szCs w:val="23"/>
        </w:rPr>
        <w:t xml:space="preserve"> 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</w:rPr>
        <w:t>prof. KUL</w:t>
      </w:r>
      <w:r w:rsidR="009F7D13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– Dyrektor Instytutu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</w:rPr>
        <w:t xml:space="preserve">Filologii Słowiańskiej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KUL</w:t>
      </w:r>
    </w:p>
    <w:p w:rsidR="00E52EF9" w:rsidRDefault="005609C0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 Magdalena </w:t>
      </w:r>
      <w:r w:rsidR="001D55BB">
        <w:rPr>
          <w:rFonts w:ascii="Times New Roman" w:eastAsia="Times New Roman" w:hAnsi="Times New Roman" w:cs="Times New Roman"/>
          <w:sz w:val="23"/>
          <w:szCs w:val="23"/>
        </w:rPr>
        <w:t>Kawęcka</w:t>
      </w:r>
    </w:p>
    <w:p w:rsidR="00C37BB8" w:rsidRPr="00EB15DB" w:rsidRDefault="00C37BB8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dr </w:t>
      </w:r>
      <w:r w:rsidR="005609C0">
        <w:rPr>
          <w:rFonts w:ascii="Times New Roman" w:eastAsia="Times New Roman" w:hAnsi="Times New Roman" w:cs="Times New Roman"/>
          <w:sz w:val="23"/>
          <w:szCs w:val="23"/>
        </w:rPr>
        <w:t xml:space="preserve">hab.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Monika Sidor</w:t>
      </w:r>
    </w:p>
    <w:p w:rsidR="00B37F1D" w:rsidRDefault="00B37F1D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 Marcin Cybulski</w:t>
      </w:r>
    </w:p>
    <w:p w:rsidR="00911D41" w:rsidRPr="00EB15DB" w:rsidRDefault="000C3318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5. Do zadań Komitetu Konkursowego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należy: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-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6242" w:rsidRPr="00EB15DB">
        <w:rPr>
          <w:rFonts w:ascii="Times New Roman" w:eastAsia="Times New Roman" w:hAnsi="Times New Roman" w:cs="Times New Roman"/>
          <w:sz w:val="23"/>
          <w:szCs w:val="23"/>
        </w:rPr>
        <w:t>nadzorowanie przebiegu konkursu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- sprawdzanie prac konkursowych,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- ustalen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</w:rPr>
        <w:t>ie i ogłoszenie wyników konkursów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- wręczenie nagród.</w:t>
      </w:r>
    </w:p>
    <w:p w:rsidR="00911D41" w:rsidRPr="00EB15DB" w:rsidRDefault="0092154C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. Dokumentację konkursową stanowią: pismo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powołujące Komitet Konkursowy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, regulamin, lista uczestników </w:t>
      </w:r>
      <w:r w:rsidR="002E37A6" w:rsidRPr="00EB15DB"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>I</w:t>
      </w:r>
      <w:r w:rsidR="00AD0DCB">
        <w:rPr>
          <w:rFonts w:ascii="Times New Roman" w:eastAsia="Times New Roman" w:hAnsi="Times New Roman" w:cs="Times New Roman"/>
          <w:sz w:val="23"/>
          <w:szCs w:val="23"/>
        </w:rPr>
        <w:t>I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</w:rPr>
        <w:t>Ogólnopolski</w:t>
      </w:r>
      <w:r w:rsidR="00E52EF9" w:rsidRPr="00EB15DB">
        <w:rPr>
          <w:rFonts w:ascii="Times New Roman" w:eastAsia="Times New Roman" w:hAnsi="Times New Roman" w:cs="Times New Roman"/>
          <w:sz w:val="23"/>
          <w:szCs w:val="23"/>
        </w:rPr>
        <w:t>ego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</w:rPr>
        <w:t xml:space="preserve"> Konkurs</w:t>
      </w:r>
      <w:r w:rsidR="00E52EF9" w:rsidRPr="00EB15DB">
        <w:rPr>
          <w:rFonts w:ascii="Times New Roman" w:eastAsia="Times New Roman" w:hAnsi="Times New Roman" w:cs="Times New Roman"/>
          <w:sz w:val="23"/>
          <w:szCs w:val="23"/>
        </w:rPr>
        <w:t>u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</w:rPr>
        <w:t xml:space="preserve"> Wiedzy o Rosji (Język - Kultura – Historia - Realia)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, protokół z wynikami. Dokumentacja konkurso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</w:rPr>
        <w:t xml:space="preserve">wa przechowywana jest przez 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</w:rPr>
        <w:t>jeden rok.</w:t>
      </w:r>
    </w:p>
    <w:p w:rsidR="00911D41" w:rsidRPr="00EB15DB" w:rsidRDefault="0092154C" w:rsidP="006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. Uczestnikami konkursu mogą być uczniowie wszystkich typów szkół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 xml:space="preserve"> gimnazjalnych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ponadgimnazjalnych 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w kraju, dających możliwość uzyskania świadectwa dojrzałości.</w:t>
      </w:r>
      <w:r w:rsidR="00686E64" w:rsidRPr="00EB15DB">
        <w:rPr>
          <w:rFonts w:ascii="Times New Roman" w:hAnsi="Times New Roman" w:cs="Times New Roman"/>
          <w:sz w:val="23"/>
          <w:szCs w:val="23"/>
        </w:rPr>
        <w:t xml:space="preserve"> </w:t>
      </w:r>
      <w:r w:rsidR="00686E64" w:rsidRPr="00EB15DB">
        <w:rPr>
          <w:rFonts w:ascii="Times New Roman" w:eastAsia="Times New Roman" w:hAnsi="Times New Roman" w:cs="Times New Roman"/>
          <w:sz w:val="23"/>
          <w:szCs w:val="23"/>
        </w:rPr>
        <w:t>Z każdej szkoły może być zgłoszona dowolna liczba chętnych.</w:t>
      </w:r>
    </w:p>
    <w:p w:rsidR="00CB287C" w:rsidRPr="00EB15DB" w:rsidRDefault="00ED3439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9. Uczestnictwo w konkurs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</w:rPr>
        <w:t>ie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jest dobrowolne.</w:t>
      </w:r>
    </w:p>
    <w:p w:rsidR="00CB287C" w:rsidRPr="00EB15DB" w:rsidRDefault="00CB287C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11D41" w:rsidRPr="0071164B" w:rsidRDefault="004D503F" w:rsidP="00B11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911D41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I. </w:t>
      </w:r>
      <w:r w:rsidR="003F1837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92154C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726AF8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AD0DCB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5F0502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F1837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Konkurs</w:t>
      </w:r>
      <w:r w:rsidR="00ED3439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Wiedzy o </w:t>
      </w:r>
      <w:r w:rsidR="000C62A9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>Rosji (Język - Kultura</w:t>
      </w:r>
      <w:r w:rsidR="00835606" w:rsidRPr="0071164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– Historia - Realia)</w:t>
      </w:r>
    </w:p>
    <w:p w:rsidR="002E37A6" w:rsidRPr="0071164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164B">
        <w:rPr>
          <w:rFonts w:ascii="Times New Roman" w:eastAsia="Times New Roman" w:hAnsi="Times New Roman" w:cs="Times New Roman"/>
          <w:sz w:val="23"/>
          <w:szCs w:val="23"/>
        </w:rPr>
        <w:t>1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0. </w:t>
      </w:r>
      <w:r w:rsidR="00ED3439" w:rsidRPr="0071164B">
        <w:rPr>
          <w:rFonts w:ascii="Times New Roman" w:eastAsia="Times New Roman" w:hAnsi="Times New Roman" w:cs="Times New Roman"/>
          <w:sz w:val="23"/>
          <w:szCs w:val="23"/>
        </w:rPr>
        <w:t xml:space="preserve">Konkurs 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>zostanie przeprowadzony w ramach Dni</w:t>
      </w:r>
      <w:r w:rsidR="00ED3439" w:rsidRPr="0071164B">
        <w:rPr>
          <w:rFonts w:ascii="Times New Roman" w:eastAsia="Times New Roman" w:hAnsi="Times New Roman" w:cs="Times New Roman"/>
          <w:sz w:val="23"/>
          <w:szCs w:val="23"/>
        </w:rPr>
        <w:t>a Filologii Słowiańskiej</w:t>
      </w:r>
      <w:r w:rsidR="00726AF8" w:rsidRPr="007116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A2E07" w:rsidRPr="0071164B">
        <w:rPr>
          <w:rFonts w:ascii="Times New Roman" w:eastAsia="Calibri" w:hAnsi="Times New Roman" w:cs="Times New Roman"/>
          <w:b/>
          <w:sz w:val="23"/>
          <w:szCs w:val="23"/>
        </w:rPr>
        <w:t xml:space="preserve">w dniu </w:t>
      </w:r>
      <w:r w:rsidR="00AD0DCB" w:rsidRPr="0071164B">
        <w:rPr>
          <w:rFonts w:ascii="Times New Roman" w:eastAsia="Calibri" w:hAnsi="Times New Roman" w:cs="Times New Roman"/>
          <w:b/>
          <w:sz w:val="23"/>
          <w:szCs w:val="23"/>
        </w:rPr>
        <w:t>22</w:t>
      </w:r>
      <w:r w:rsidR="00726AF8" w:rsidRPr="0071164B">
        <w:rPr>
          <w:rFonts w:ascii="Times New Roman" w:eastAsia="Calibri" w:hAnsi="Times New Roman" w:cs="Times New Roman"/>
          <w:b/>
          <w:sz w:val="23"/>
          <w:szCs w:val="23"/>
        </w:rPr>
        <w:t xml:space="preserve"> marca </w:t>
      </w:r>
      <w:r w:rsidR="002A0DCB" w:rsidRPr="0071164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2154C" w:rsidRPr="0071164B">
        <w:rPr>
          <w:rFonts w:ascii="Times New Roman" w:eastAsia="Calibri" w:hAnsi="Times New Roman" w:cs="Times New Roman"/>
          <w:b/>
          <w:sz w:val="23"/>
          <w:szCs w:val="23"/>
        </w:rPr>
        <w:t>201</w:t>
      </w:r>
      <w:r w:rsidR="00AD0DCB" w:rsidRPr="0071164B">
        <w:rPr>
          <w:rFonts w:ascii="Times New Roman" w:eastAsia="Calibri" w:hAnsi="Times New Roman" w:cs="Times New Roman"/>
          <w:b/>
          <w:sz w:val="23"/>
          <w:szCs w:val="23"/>
        </w:rPr>
        <w:t>9</w:t>
      </w:r>
      <w:r w:rsidR="00726AF8" w:rsidRPr="0071164B">
        <w:rPr>
          <w:rFonts w:ascii="Times New Roman" w:eastAsia="Calibri" w:hAnsi="Times New Roman" w:cs="Times New Roman"/>
          <w:b/>
          <w:sz w:val="23"/>
          <w:szCs w:val="23"/>
        </w:rPr>
        <w:t xml:space="preserve"> roku</w:t>
      </w:r>
      <w:r w:rsidR="00711482" w:rsidRPr="0071164B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7C3DB0" w:rsidRPr="0071164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164B">
        <w:rPr>
          <w:rFonts w:ascii="Times New Roman" w:eastAsia="Times New Roman" w:hAnsi="Times New Roman" w:cs="Times New Roman"/>
          <w:sz w:val="23"/>
          <w:szCs w:val="23"/>
        </w:rPr>
        <w:t>1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835606" w:rsidRPr="0071164B">
        <w:rPr>
          <w:rFonts w:ascii="Times New Roman" w:eastAsia="Times New Roman" w:hAnsi="Times New Roman" w:cs="Times New Roman"/>
          <w:sz w:val="23"/>
          <w:szCs w:val="23"/>
        </w:rPr>
        <w:t xml:space="preserve">Konkurs 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przewidziany jest dla </w:t>
      </w:r>
      <w:r w:rsidR="007C3DB0" w:rsidRPr="0071164B">
        <w:rPr>
          <w:rFonts w:ascii="Times New Roman" w:eastAsia="Times New Roman" w:hAnsi="Times New Roman" w:cs="Times New Roman"/>
          <w:sz w:val="23"/>
          <w:szCs w:val="23"/>
        </w:rPr>
        <w:t xml:space="preserve">grupy </w:t>
      </w:r>
      <w:r w:rsidR="009C7BDB" w:rsidRPr="0071164B"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 w:rsidR="007C3DB0" w:rsidRPr="0071164B">
        <w:rPr>
          <w:rFonts w:ascii="Times New Roman" w:eastAsia="Times New Roman" w:hAnsi="Times New Roman" w:cs="Times New Roman"/>
          <w:sz w:val="23"/>
          <w:szCs w:val="23"/>
        </w:rPr>
        <w:t>10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0 osób. O zakwalifikowaniu do udziału w </w:t>
      </w:r>
      <w:r w:rsidR="00835606" w:rsidRPr="0071164B">
        <w:rPr>
          <w:rFonts w:ascii="Times New Roman" w:eastAsia="Times New Roman" w:hAnsi="Times New Roman" w:cs="Times New Roman"/>
          <w:sz w:val="23"/>
          <w:szCs w:val="23"/>
        </w:rPr>
        <w:t xml:space="preserve">Konkursie 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decyduje kolejność nadsyłanych zgłoszeń. Ostateczny termin nadsyłania zgłoszeń </w:t>
      </w:r>
      <w:r w:rsidR="00125604" w:rsidRPr="0071164B">
        <w:rPr>
          <w:rFonts w:ascii="Times New Roman" w:eastAsia="Times New Roman" w:hAnsi="Times New Roman" w:cs="Times New Roman"/>
          <w:sz w:val="23"/>
          <w:szCs w:val="23"/>
        </w:rPr>
        <w:t xml:space="preserve">upływa </w:t>
      </w:r>
      <w:r w:rsidR="00AD0DCB" w:rsidRPr="0071164B">
        <w:rPr>
          <w:rFonts w:ascii="Times New Roman" w:eastAsia="Times New Roman" w:hAnsi="Times New Roman" w:cs="Times New Roman"/>
          <w:b/>
          <w:sz w:val="23"/>
          <w:szCs w:val="23"/>
        </w:rPr>
        <w:t>01</w:t>
      </w:r>
      <w:r w:rsidR="00726AF8" w:rsidRPr="0071164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D0DCB" w:rsidRPr="0071164B">
        <w:rPr>
          <w:rFonts w:ascii="Times New Roman" w:eastAsia="Times New Roman" w:hAnsi="Times New Roman" w:cs="Times New Roman"/>
          <w:b/>
          <w:sz w:val="23"/>
          <w:szCs w:val="23"/>
        </w:rPr>
        <w:t>marca</w:t>
      </w:r>
      <w:r w:rsidR="00406234" w:rsidRPr="0071164B">
        <w:rPr>
          <w:rFonts w:ascii="Times New Roman" w:eastAsia="Times New Roman" w:hAnsi="Times New Roman" w:cs="Times New Roman"/>
          <w:b/>
          <w:sz w:val="23"/>
          <w:szCs w:val="23"/>
        </w:rPr>
        <w:t xml:space="preserve"> 201</w:t>
      </w:r>
      <w:r w:rsidR="00AD0DCB" w:rsidRPr="0071164B"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="00726AF8" w:rsidRPr="0071164B">
        <w:rPr>
          <w:rFonts w:ascii="Times New Roman" w:eastAsia="Times New Roman" w:hAnsi="Times New Roman" w:cs="Times New Roman"/>
          <w:b/>
          <w:sz w:val="23"/>
          <w:szCs w:val="23"/>
        </w:rPr>
        <w:t xml:space="preserve"> roku.</w:t>
      </w:r>
    </w:p>
    <w:p w:rsidR="00911D41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164B">
        <w:rPr>
          <w:rFonts w:ascii="Times New Roman" w:eastAsia="Times New Roman" w:hAnsi="Times New Roman" w:cs="Times New Roman"/>
          <w:sz w:val="23"/>
          <w:szCs w:val="23"/>
        </w:rPr>
        <w:t>1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>2. Chęć udziału w teście należy zgłosić poprzez wypełnienie karty zgłoszeniowej zawierającej dane identyfikujące uczestnika t</w:t>
      </w:r>
      <w:r w:rsidR="00044C08" w:rsidRPr="0071164B">
        <w:rPr>
          <w:rFonts w:ascii="Times New Roman" w:eastAsia="Times New Roman" w:hAnsi="Times New Roman" w:cs="Times New Roman"/>
          <w:sz w:val="23"/>
          <w:szCs w:val="23"/>
        </w:rPr>
        <w:t xml:space="preserve">estu, stanowiącej </w:t>
      </w:r>
      <w:r w:rsidR="00044C08" w:rsidRPr="0071164B">
        <w:rPr>
          <w:rFonts w:ascii="Times New Roman" w:eastAsia="Times New Roman" w:hAnsi="Times New Roman" w:cs="Times New Roman"/>
          <w:sz w:val="23"/>
          <w:szCs w:val="23"/>
          <w:u w:val="single"/>
        </w:rPr>
        <w:t>załącznik nr 1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 xml:space="preserve">do niniejszego regulaminu i przesłanie jej </w:t>
      </w:r>
      <w:r w:rsidR="00726AF8" w:rsidRPr="0071164B">
        <w:rPr>
          <w:rFonts w:ascii="Times New Roman" w:eastAsia="Times New Roman" w:hAnsi="Times New Roman" w:cs="Times New Roman"/>
          <w:sz w:val="23"/>
          <w:szCs w:val="23"/>
        </w:rPr>
        <w:t xml:space="preserve">drogą elektroniczną na adres: </w:t>
      </w:r>
      <w:hyperlink r:id="rId9" w:history="1">
        <w:r w:rsidR="00CC03D3" w:rsidRPr="0071164B">
          <w:rPr>
            <w:rStyle w:val="Hipercze"/>
            <w:rFonts w:ascii="Times New Roman" w:eastAsia="Times New Roman" w:hAnsi="Times New Roman" w:cs="Times New Roman"/>
            <w:sz w:val="23"/>
            <w:szCs w:val="23"/>
          </w:rPr>
          <w:t>magdalena.kawecka@kul.pl</w:t>
        </w:r>
      </w:hyperlink>
      <w:r w:rsidR="00726AF8" w:rsidRPr="0071164B">
        <w:rPr>
          <w:rFonts w:ascii="Times New Roman" w:eastAsia="Times New Roman" w:hAnsi="Times New Roman" w:cs="Times New Roman"/>
          <w:sz w:val="23"/>
          <w:szCs w:val="23"/>
        </w:rPr>
        <w:t xml:space="preserve"> lub </w:t>
      </w:r>
      <w:r w:rsidR="00911D41" w:rsidRPr="0071164B">
        <w:rPr>
          <w:rFonts w:ascii="Times New Roman" w:eastAsia="Times New Roman" w:hAnsi="Times New Roman" w:cs="Times New Roman"/>
          <w:sz w:val="23"/>
          <w:szCs w:val="23"/>
        </w:rPr>
        <w:t>listem poleconym na adres: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Katolicki Uniwersytet Lubelski Jana Pawła II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Wydział Nauk Humanistycznych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Instytut Filologii Słowiańskiej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Ul. Al. Racławickie 14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20-950 Lublin</w:t>
      </w:r>
    </w:p>
    <w:p w:rsidR="00835606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z dopiskiem „Konkurs Wiedzy o Rosji ”</w:t>
      </w:r>
      <w:r w:rsidR="00835606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5365F" w:rsidRPr="00EB15DB" w:rsidRDefault="0095365F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D5711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3A8C">
        <w:rPr>
          <w:rFonts w:ascii="Times New Roman" w:eastAsia="Times New Roman" w:hAnsi="Times New Roman" w:cs="Times New Roman"/>
          <w:sz w:val="23"/>
          <w:szCs w:val="23"/>
        </w:rPr>
        <w:t>1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="001D5711" w:rsidRPr="00343A8C">
        <w:rPr>
          <w:rFonts w:ascii="Times New Roman" w:eastAsia="Times New Roman" w:hAnsi="Times New Roman" w:cs="Times New Roman"/>
          <w:sz w:val="23"/>
          <w:szCs w:val="23"/>
        </w:rPr>
        <w:t>Zdaniem konkursowym jest wypełnienie testu wielokrotnego</w:t>
      </w:r>
      <w:r w:rsidR="0092154C" w:rsidRPr="00343A8C">
        <w:rPr>
          <w:rFonts w:ascii="Times New Roman" w:eastAsia="Times New Roman" w:hAnsi="Times New Roman" w:cs="Times New Roman"/>
          <w:sz w:val="23"/>
          <w:szCs w:val="23"/>
        </w:rPr>
        <w:t xml:space="preserve"> wyboru w języku rosyjskim</w:t>
      </w:r>
      <w:r w:rsidR="001D5711" w:rsidRPr="00343A8C">
        <w:rPr>
          <w:rFonts w:ascii="Times New Roman" w:eastAsia="Times New Roman" w:hAnsi="Times New Roman" w:cs="Times New Roman"/>
          <w:sz w:val="23"/>
          <w:szCs w:val="23"/>
        </w:rPr>
        <w:t>, a na jego rozwiązanie przeznacza się 90 minut.</w:t>
      </w:r>
      <w:r w:rsidR="001D5711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A0DCB" w:rsidRPr="00EB15DB" w:rsidRDefault="002A0DCB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Test konkursowy będzie składał się z dwóch części:</w:t>
      </w:r>
    </w:p>
    <w:p w:rsidR="002A0DCB" w:rsidRPr="00EB15DB" w:rsidRDefault="001D5711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a)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test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dotyczący praktycznej znajomości języka rosyjskiego – sporządzony będzie w dwóch wersjach - dla rodzimych użytkowników języka rosyjskiego oraz dla uczących się języka rosyjskiego, jako obcego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726AF8" w:rsidRPr="00726AF8">
        <w:rPr>
          <w:rFonts w:ascii="Times New Roman" w:eastAsia="Times New Roman" w:hAnsi="Times New Roman" w:cs="Times New Roman"/>
          <w:sz w:val="23"/>
          <w:szCs w:val="23"/>
          <w:u w:val="single"/>
        </w:rPr>
        <w:t>nie</w:t>
      </w:r>
      <w:r w:rsidR="00726AF8" w:rsidRPr="00726AF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>przewiduje się rozróżniania na poziomy: gimnazjum i szkoła ponadgimnazjalna)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D5711" w:rsidRPr="00EB15DB" w:rsidRDefault="001D5711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b) test z zakresu literatury, kultury i historii Rosji – wspólny dla wszystkich uczestników konkursu. </w:t>
      </w:r>
    </w:p>
    <w:p w:rsidR="00911D41" w:rsidRPr="00EB15DB" w:rsidRDefault="004D503F" w:rsidP="000A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4. Test </w:t>
      </w:r>
      <w:r w:rsidR="00B567AA" w:rsidRPr="00EB15DB">
        <w:rPr>
          <w:rFonts w:ascii="Times New Roman" w:eastAsia="Times New Roman" w:hAnsi="Times New Roman" w:cs="Times New Roman"/>
          <w:sz w:val="23"/>
          <w:szCs w:val="23"/>
        </w:rPr>
        <w:t xml:space="preserve">z zakresu literatury, kultury i historii Rosji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zostanie opracowany przez Komisję Konkursową </w:t>
      </w:r>
      <w:r w:rsidR="005020E4">
        <w:rPr>
          <w:rFonts w:ascii="Times New Roman" w:eastAsia="Times New Roman" w:hAnsi="Times New Roman" w:cs="Times New Roman"/>
          <w:sz w:val="23"/>
          <w:szCs w:val="23"/>
        </w:rPr>
        <w:t xml:space="preserve">między innymi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na podstawie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A333A" w:rsidRPr="00EB15DB">
        <w:rPr>
          <w:rFonts w:ascii="Times New Roman" w:eastAsia="Times New Roman" w:hAnsi="Times New Roman" w:cs="Times New Roman"/>
          <w:sz w:val="23"/>
          <w:szCs w:val="23"/>
        </w:rPr>
        <w:t>wykazu sugerowanej literatury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</w:rPr>
        <w:t xml:space="preserve">, stanowiących 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załącznik nr </w:t>
      </w:r>
      <w:r w:rsidR="000A596B" w:rsidRPr="00EB15DB">
        <w:rPr>
          <w:rFonts w:ascii="Times New Roman" w:eastAsia="Times New Roman" w:hAnsi="Times New Roman" w:cs="Times New Roman"/>
          <w:sz w:val="23"/>
          <w:szCs w:val="23"/>
          <w:u w:val="single"/>
        </w:rPr>
        <w:t>2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D150D" w:rsidRPr="00EB15DB">
        <w:rPr>
          <w:rFonts w:ascii="Times New Roman" w:eastAsia="Times New Roman" w:hAnsi="Times New Roman" w:cs="Times New Roman"/>
          <w:sz w:val="23"/>
          <w:szCs w:val="23"/>
        </w:rPr>
        <w:t xml:space="preserve">niniejszego 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>Regulaminu</w:t>
      </w:r>
      <w:r w:rsidR="00CD13EF" w:rsidRPr="00EB15D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11D41" w:rsidRPr="00EB15DB" w:rsidRDefault="004D503F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>5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. Komisja Konkursowa zastrzega sobie prawo do </w:t>
      </w:r>
      <w:r w:rsidR="001906D6" w:rsidRPr="00EB15DB">
        <w:rPr>
          <w:rFonts w:ascii="Times New Roman" w:eastAsia="Times New Roman" w:hAnsi="Times New Roman" w:cs="Times New Roman"/>
          <w:sz w:val="23"/>
          <w:szCs w:val="23"/>
        </w:rPr>
        <w:t xml:space="preserve">wykluczenia z konkursu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uczestników naruszających ogólnie przyjęte normy obyczajowe.</w:t>
      </w:r>
    </w:p>
    <w:p w:rsidR="00911D41" w:rsidRPr="00EB15DB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>6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. Komisja Konkursowa, po zakończeniu rozwiązywania testu przez uczestników, dokona jego sprawdzenia i ustali kolejność uczestników, biorąc pod uwagę sumę punktów przez nich zdobytych.</w:t>
      </w:r>
    </w:p>
    <w:p w:rsidR="00343A8C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</w:rPr>
        <w:t>7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. W przypadku jednakowej liczby punktów uzyskanych przez dwóch lub więcej uczestników zajmujących I</w:t>
      </w:r>
      <w:r w:rsidR="00726AF8">
        <w:rPr>
          <w:rFonts w:ascii="Times New Roman" w:eastAsia="Times New Roman" w:hAnsi="Times New Roman" w:cs="Times New Roman"/>
          <w:sz w:val="23"/>
          <w:szCs w:val="23"/>
        </w:rPr>
        <w:t>, II lub III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miejsce w teście Komisja Konkursowa zarządza 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</w:rPr>
        <w:t>dogrywkę</w:t>
      </w:r>
      <w:r w:rsidR="00343A8C" w:rsidRPr="00343A8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11D41" w:rsidRPr="00EB15DB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18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. Komisja Konkursowa wskaże zwycięzcę </w:t>
      </w:r>
      <w:r w:rsidR="00A673F7" w:rsidRPr="00EB15DB">
        <w:rPr>
          <w:rFonts w:ascii="Times New Roman" w:eastAsia="Times New Roman" w:hAnsi="Times New Roman" w:cs="Times New Roman"/>
          <w:sz w:val="23"/>
          <w:szCs w:val="23"/>
        </w:rPr>
        <w:t>pośród rodzimych użytkowników języka rosyjskiego i nierodzimych użytkowników języka rosyjskiego oraz laureatów II-ich i III-</w:t>
      </w:r>
      <w:proofErr w:type="spellStart"/>
      <w:r w:rsidR="00A673F7" w:rsidRPr="00EB15DB">
        <w:rPr>
          <w:rFonts w:ascii="Times New Roman" w:eastAsia="Times New Roman" w:hAnsi="Times New Roman" w:cs="Times New Roman"/>
          <w:sz w:val="23"/>
          <w:szCs w:val="23"/>
        </w:rPr>
        <w:t>ch</w:t>
      </w:r>
      <w:proofErr w:type="spellEnd"/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73F7" w:rsidRPr="00EB15DB">
        <w:rPr>
          <w:rFonts w:ascii="Times New Roman" w:eastAsia="Times New Roman" w:hAnsi="Times New Roman" w:cs="Times New Roman"/>
          <w:sz w:val="23"/>
          <w:szCs w:val="23"/>
        </w:rPr>
        <w:t>miejsc</w:t>
      </w:r>
      <w:r w:rsidR="00642ECF" w:rsidRPr="00EB15D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11D41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lastRenderedPageBreak/>
        <w:t>19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. Po przeprowadzeniu wszystkich czynności Komisja Konkursowa 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</w:rPr>
        <w:t>sporządza protokół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 xml:space="preserve"> z wynikami testu.</w:t>
      </w:r>
    </w:p>
    <w:p w:rsidR="00911D41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20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</w:rPr>
        <w:t>. Ogłoszenie wyników oraz wręczenie nagród odbędzie się w tym samym dniu.</w:t>
      </w:r>
    </w:p>
    <w:p w:rsidR="00911D41" w:rsidRPr="00EB15DB" w:rsidRDefault="00B110B2" w:rsidP="00911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III</w:t>
      </w:r>
      <w:r w:rsidR="00911D41"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. Nagrody</w:t>
      </w:r>
    </w:p>
    <w:p w:rsidR="00911D41" w:rsidRPr="00EB15DB" w:rsidRDefault="002E37A6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21. </w:t>
      </w:r>
      <w:r w:rsidRPr="0092154C">
        <w:rPr>
          <w:rFonts w:ascii="Times New Roman" w:eastAsia="Times New Roman" w:hAnsi="Times New Roman" w:cs="Times New Roman"/>
          <w:sz w:val="23"/>
          <w:szCs w:val="23"/>
        </w:rPr>
        <w:t>Laureaci</w:t>
      </w:r>
      <w:r w:rsidR="009F7D13" w:rsidRPr="0092154C">
        <w:rPr>
          <w:rFonts w:ascii="Times New Roman" w:eastAsia="Times New Roman" w:hAnsi="Times New Roman" w:cs="Times New Roman"/>
          <w:sz w:val="23"/>
          <w:szCs w:val="23"/>
        </w:rPr>
        <w:t xml:space="preserve"> otrzymują</w:t>
      </w:r>
      <w:r w:rsidR="00044C08" w:rsidRPr="009215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1D41" w:rsidRPr="0092154C">
        <w:rPr>
          <w:rFonts w:ascii="Times New Roman" w:eastAsia="Times New Roman" w:hAnsi="Times New Roman" w:cs="Times New Roman"/>
          <w:sz w:val="23"/>
          <w:szCs w:val="23"/>
        </w:rPr>
        <w:t>nagrody książkowe</w:t>
      </w:r>
      <w:r w:rsidR="00B302E7" w:rsidRPr="0092154C">
        <w:rPr>
          <w:rFonts w:ascii="Times New Roman" w:eastAsia="Times New Roman" w:hAnsi="Times New Roman" w:cs="Times New Roman"/>
          <w:sz w:val="23"/>
          <w:szCs w:val="23"/>
        </w:rPr>
        <w:t>, filmy i/lub płyty z muzyką rosyjską.</w:t>
      </w:r>
    </w:p>
    <w:p w:rsidR="000C62A9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22</w:t>
      </w:r>
      <w:r w:rsidR="000C62A9" w:rsidRPr="00EB15DB">
        <w:rPr>
          <w:rFonts w:ascii="Times New Roman" w:eastAsia="Times New Roman" w:hAnsi="Times New Roman" w:cs="Times New Roman"/>
          <w:sz w:val="23"/>
          <w:szCs w:val="23"/>
        </w:rPr>
        <w:t xml:space="preserve">. Wszyscy finaliści konkursu otrzymają certyfikaty uczestnictwa, nauczyciele przygotowujący uczniów </w:t>
      </w:r>
      <w:r w:rsidR="00286065" w:rsidRPr="00EB15DB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0C62A9" w:rsidRPr="00EB15DB">
        <w:rPr>
          <w:rFonts w:ascii="Times New Roman" w:eastAsia="Times New Roman" w:hAnsi="Times New Roman" w:cs="Times New Roman"/>
          <w:sz w:val="23"/>
          <w:szCs w:val="23"/>
        </w:rPr>
        <w:t>podziękowania.</w:t>
      </w:r>
    </w:p>
    <w:p w:rsidR="00911D41" w:rsidRPr="00EB15DB" w:rsidRDefault="00B110B2" w:rsidP="002D1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911D41" w:rsidRPr="00EB15DB">
        <w:rPr>
          <w:rFonts w:ascii="Times New Roman" w:eastAsia="Times New Roman" w:hAnsi="Times New Roman" w:cs="Times New Roman"/>
          <w:b/>
          <w:sz w:val="23"/>
          <w:szCs w:val="23"/>
        </w:rPr>
        <w:t>V. Przepisy końcowe</w:t>
      </w:r>
    </w:p>
    <w:p w:rsidR="00911D41" w:rsidRPr="00EB15DB" w:rsidRDefault="00911D41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35. Decyzje podjęte przez Komisję Konkursową są ostateczne i prawnie wiążące dla wszystkich uczestników konkurs</w:t>
      </w:r>
      <w:r w:rsidR="00AB49B4" w:rsidRPr="00EB15DB">
        <w:rPr>
          <w:rFonts w:ascii="Times New Roman" w:eastAsia="Times New Roman" w:hAnsi="Times New Roman" w:cs="Times New Roman"/>
          <w:sz w:val="23"/>
          <w:szCs w:val="23"/>
        </w:rPr>
        <w:t>ów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36. Regulamin niniejszego konkursu i testu dostępny jest w siedzibie Organizatora oraz na stronie internetowej </w:t>
      </w:r>
      <w:r w:rsidR="002D147E" w:rsidRPr="00EB15DB">
        <w:rPr>
          <w:rFonts w:ascii="Times New Roman" w:eastAsia="Times New Roman" w:hAnsi="Times New Roman" w:cs="Times New Roman"/>
          <w:sz w:val="23"/>
          <w:szCs w:val="23"/>
        </w:rPr>
        <w:t>http://www.kul.pl/instytut-filologii-slowianskiej,1154.html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37. Informacje o konkurs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</w:rPr>
        <w:t>ie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zostaną przesłane dyrektorom</w:t>
      </w:r>
      <w:r w:rsidR="0053091C">
        <w:rPr>
          <w:rFonts w:ascii="Times New Roman" w:eastAsia="Times New Roman" w:hAnsi="Times New Roman" w:cs="Times New Roman"/>
          <w:sz w:val="23"/>
          <w:szCs w:val="23"/>
        </w:rPr>
        <w:t xml:space="preserve"> i nauczycielom języka rosyjskiego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szkół </w:t>
      </w:r>
      <w:r w:rsidR="0051777D">
        <w:rPr>
          <w:rFonts w:ascii="Times New Roman" w:eastAsia="Times New Roman" w:hAnsi="Times New Roman" w:cs="Times New Roman"/>
          <w:sz w:val="23"/>
          <w:szCs w:val="23"/>
        </w:rPr>
        <w:t xml:space="preserve">gimnazjalnych i 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ponadgimnazjalnych zostawiając do ich dyspozycji decyzję o przekazaniu informacji uczniom.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38. Organizator zastrzega sobie prawo zmiany Regulaminu, jeżeli nie wpłynie to na pogorszenie warunków uczestnictwa w konkur</w:t>
      </w:r>
      <w:r w:rsidR="00794D8C" w:rsidRPr="00EB15DB">
        <w:rPr>
          <w:rFonts w:ascii="Times New Roman" w:eastAsia="Times New Roman" w:hAnsi="Times New Roman" w:cs="Times New Roman"/>
          <w:sz w:val="23"/>
          <w:szCs w:val="23"/>
        </w:rPr>
        <w:t>sach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4D8C" w:rsidRPr="00EB15DB" w:rsidRDefault="00911D41" w:rsidP="00603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sz w:val="23"/>
          <w:szCs w:val="23"/>
        </w:rPr>
        <w:t>39. Podane na konkur</w:t>
      </w:r>
      <w:r w:rsidR="006034E2" w:rsidRPr="00EB15DB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 dane osobowe uczestników będą przetwarzane przez Organizatora w celu wyko</w:t>
      </w:r>
      <w:r w:rsidR="00794D8C" w:rsidRPr="00EB15DB">
        <w:rPr>
          <w:rFonts w:ascii="Times New Roman" w:eastAsia="Times New Roman" w:hAnsi="Times New Roman" w:cs="Times New Roman"/>
          <w:sz w:val="23"/>
          <w:szCs w:val="23"/>
        </w:rPr>
        <w:t xml:space="preserve">nania ich obowiązków związanych z </w:t>
      </w:r>
      <w:r w:rsidR="006034E2" w:rsidRPr="00EB15DB">
        <w:rPr>
          <w:rFonts w:ascii="Times New Roman" w:eastAsia="Times New Roman" w:hAnsi="Times New Roman" w:cs="Times New Roman"/>
          <w:sz w:val="23"/>
          <w:szCs w:val="23"/>
        </w:rPr>
        <w:t>konkursem</w:t>
      </w:r>
      <w:r w:rsidRPr="00EB15DB">
        <w:rPr>
          <w:rFonts w:ascii="Times New Roman" w:eastAsia="Times New Roman" w:hAnsi="Times New Roman" w:cs="Times New Roman"/>
          <w:sz w:val="23"/>
          <w:szCs w:val="23"/>
        </w:rPr>
        <w:t xml:space="preserve">. Dane będą chronione zgodnie z ustawą o ochronie danych osobowych </w:t>
      </w:r>
      <w:r w:rsidR="00126F95">
        <w:rPr>
          <w:rFonts w:ascii="Times New Roman" w:eastAsia="Times New Roman" w:hAnsi="Times New Roman" w:cs="Times New Roman"/>
          <w:sz w:val="23"/>
          <w:szCs w:val="23"/>
        </w:rPr>
        <w:t>(</w:t>
      </w:r>
      <w:r w:rsidR="00126F95" w:rsidRPr="00126F95">
        <w:rPr>
          <w:rFonts w:ascii="Times New Roman" w:eastAsia="Times New Roman" w:hAnsi="Times New Roman" w:cs="Times New Roman"/>
          <w:sz w:val="23"/>
          <w:szCs w:val="23"/>
        </w:rPr>
        <w:t xml:space="preserve">Ustawa z 29 sierpnia 1997 r. o ochronie danych osobowych (tekst jednolity, Dz.U. z 2016 r. </w:t>
      </w:r>
      <w:proofErr w:type="spellStart"/>
      <w:r w:rsidR="00126F95" w:rsidRPr="00126F95">
        <w:rPr>
          <w:rFonts w:ascii="Times New Roman" w:eastAsia="Times New Roman" w:hAnsi="Times New Roman" w:cs="Times New Roman"/>
          <w:sz w:val="23"/>
          <w:szCs w:val="23"/>
        </w:rPr>
        <w:t>poz</w:t>
      </w:r>
      <w:proofErr w:type="spellEnd"/>
      <w:r w:rsidR="00126F95" w:rsidRPr="00126F95">
        <w:rPr>
          <w:rFonts w:ascii="Times New Roman" w:eastAsia="Times New Roman" w:hAnsi="Times New Roman" w:cs="Times New Roman"/>
          <w:sz w:val="23"/>
          <w:szCs w:val="23"/>
        </w:rPr>
        <w:t xml:space="preserve"> 922)</w:t>
      </w:r>
      <w:r w:rsidR="00126F9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11D41" w:rsidRPr="00EB15DB" w:rsidRDefault="00911D41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</w:rPr>
        <w:t>Załączniki:</w:t>
      </w:r>
    </w:p>
    <w:p w:rsidR="00794D8C" w:rsidRPr="00EB15DB" w:rsidRDefault="00794D8C" w:rsidP="00794D8C">
      <w:pPr>
        <w:rPr>
          <w:rFonts w:ascii="Times New Roman" w:hAnsi="Times New Roman" w:cs="Times New Roman"/>
          <w:sz w:val="23"/>
          <w:szCs w:val="23"/>
        </w:rPr>
      </w:pPr>
      <w:r w:rsidRPr="00EB15DB">
        <w:rPr>
          <w:rFonts w:ascii="Times New Roman" w:hAnsi="Times New Roman" w:cs="Times New Roman"/>
          <w:sz w:val="23"/>
          <w:szCs w:val="23"/>
        </w:rPr>
        <w:t xml:space="preserve">Załącznik nr 1 – </w:t>
      </w:r>
      <w:r w:rsidR="00044C08" w:rsidRPr="00EB15DB">
        <w:rPr>
          <w:rFonts w:ascii="Times New Roman" w:hAnsi="Times New Roman" w:cs="Times New Roman"/>
          <w:sz w:val="23"/>
          <w:szCs w:val="23"/>
        </w:rPr>
        <w:t>Karta zgłoszeniowa</w:t>
      </w:r>
    </w:p>
    <w:p w:rsidR="005609C0" w:rsidRPr="00EB15DB" w:rsidRDefault="00794D8C" w:rsidP="00794D8C">
      <w:pPr>
        <w:rPr>
          <w:rFonts w:ascii="Times New Roman" w:hAnsi="Times New Roman" w:cs="Times New Roman"/>
          <w:sz w:val="23"/>
          <w:szCs w:val="23"/>
        </w:rPr>
      </w:pPr>
      <w:r w:rsidRPr="00EB15DB">
        <w:rPr>
          <w:rFonts w:ascii="Times New Roman" w:hAnsi="Times New Roman" w:cs="Times New Roman"/>
          <w:sz w:val="23"/>
          <w:szCs w:val="23"/>
        </w:rPr>
        <w:t xml:space="preserve">Załącznik nr 2 – </w:t>
      </w:r>
      <w:r w:rsidR="000A596B" w:rsidRPr="00EB15DB">
        <w:rPr>
          <w:rFonts w:ascii="Times New Roman" w:hAnsi="Times New Roman" w:cs="Times New Roman"/>
          <w:sz w:val="23"/>
          <w:szCs w:val="23"/>
        </w:rPr>
        <w:t>Tezy oraz wykaz sugerowanej literatury</w:t>
      </w:r>
      <w:bookmarkStart w:id="0" w:name="_GoBack"/>
      <w:bookmarkEnd w:id="0"/>
    </w:p>
    <w:sectPr w:rsidR="005609C0" w:rsidRPr="00EB15DB" w:rsidSect="00844E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95" w:rsidRDefault="009A5E95" w:rsidP="000877B3">
      <w:pPr>
        <w:spacing w:after="0" w:line="240" w:lineRule="auto"/>
      </w:pPr>
      <w:r>
        <w:separator/>
      </w:r>
    </w:p>
  </w:endnote>
  <w:endnote w:type="continuationSeparator" w:id="0">
    <w:p w:rsidR="009A5E95" w:rsidRDefault="009A5E95" w:rsidP="000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90847"/>
      <w:docPartObj>
        <w:docPartGallery w:val="Page Numbers (Bottom of Page)"/>
        <w:docPartUnique/>
      </w:docPartObj>
    </w:sdtPr>
    <w:sdtEndPr/>
    <w:sdtContent>
      <w:p w:rsidR="000877B3" w:rsidRDefault="00844E9F">
        <w:pPr>
          <w:pStyle w:val="Stopka"/>
          <w:jc w:val="right"/>
        </w:pPr>
        <w:r>
          <w:fldChar w:fldCharType="begin"/>
        </w:r>
        <w:r w:rsidR="000877B3">
          <w:instrText>PAGE   \* MERGEFORMAT</w:instrText>
        </w:r>
        <w:r>
          <w:fldChar w:fldCharType="separate"/>
        </w:r>
        <w:r w:rsidR="0071164B">
          <w:rPr>
            <w:noProof/>
          </w:rPr>
          <w:t>3</w:t>
        </w:r>
        <w:r>
          <w:fldChar w:fldCharType="end"/>
        </w:r>
      </w:p>
    </w:sdtContent>
  </w:sdt>
  <w:p w:rsidR="000877B3" w:rsidRDefault="00087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95" w:rsidRDefault="009A5E95" w:rsidP="000877B3">
      <w:pPr>
        <w:spacing w:after="0" w:line="240" w:lineRule="auto"/>
      </w:pPr>
      <w:r>
        <w:separator/>
      </w:r>
    </w:p>
  </w:footnote>
  <w:footnote w:type="continuationSeparator" w:id="0">
    <w:p w:rsidR="009A5E95" w:rsidRDefault="009A5E95" w:rsidP="0008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B4C"/>
    <w:multiLevelType w:val="multilevel"/>
    <w:tmpl w:val="10C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41"/>
    <w:rsid w:val="00016D08"/>
    <w:rsid w:val="00044C08"/>
    <w:rsid w:val="00054D1A"/>
    <w:rsid w:val="00065DF0"/>
    <w:rsid w:val="0008667A"/>
    <w:rsid w:val="000877B3"/>
    <w:rsid w:val="00094D0C"/>
    <w:rsid w:val="0009703F"/>
    <w:rsid w:val="000A2F45"/>
    <w:rsid w:val="000A333A"/>
    <w:rsid w:val="000A596B"/>
    <w:rsid w:val="000C3318"/>
    <w:rsid w:val="000C62A9"/>
    <w:rsid w:val="000D4D87"/>
    <w:rsid w:val="000E06DB"/>
    <w:rsid w:val="000F3C38"/>
    <w:rsid w:val="00125604"/>
    <w:rsid w:val="00126F95"/>
    <w:rsid w:val="001906D6"/>
    <w:rsid w:val="001D55BB"/>
    <w:rsid w:val="001D5711"/>
    <w:rsid w:val="001D58D7"/>
    <w:rsid w:val="001E12D1"/>
    <w:rsid w:val="00207B6D"/>
    <w:rsid w:val="00215ACC"/>
    <w:rsid w:val="00216242"/>
    <w:rsid w:val="0022459E"/>
    <w:rsid w:val="00286065"/>
    <w:rsid w:val="002A0231"/>
    <w:rsid w:val="002A0DCB"/>
    <w:rsid w:val="002C3AAA"/>
    <w:rsid w:val="002D147E"/>
    <w:rsid w:val="002E37A6"/>
    <w:rsid w:val="00343A8C"/>
    <w:rsid w:val="00360479"/>
    <w:rsid w:val="003A67F6"/>
    <w:rsid w:val="003C0ADA"/>
    <w:rsid w:val="003C486C"/>
    <w:rsid w:val="003D5CA4"/>
    <w:rsid w:val="003F1837"/>
    <w:rsid w:val="00406135"/>
    <w:rsid w:val="00406234"/>
    <w:rsid w:val="004B0A2D"/>
    <w:rsid w:val="004D503F"/>
    <w:rsid w:val="00500B08"/>
    <w:rsid w:val="005020E4"/>
    <w:rsid w:val="005040CB"/>
    <w:rsid w:val="0051777D"/>
    <w:rsid w:val="00523C18"/>
    <w:rsid w:val="0053091C"/>
    <w:rsid w:val="00537958"/>
    <w:rsid w:val="00537C29"/>
    <w:rsid w:val="005609C0"/>
    <w:rsid w:val="005917E9"/>
    <w:rsid w:val="005A4AE0"/>
    <w:rsid w:val="005A7FE9"/>
    <w:rsid w:val="005C5D03"/>
    <w:rsid w:val="005D0A43"/>
    <w:rsid w:val="005F0502"/>
    <w:rsid w:val="006034E2"/>
    <w:rsid w:val="00642ECF"/>
    <w:rsid w:val="006572E1"/>
    <w:rsid w:val="00686E64"/>
    <w:rsid w:val="006E04C5"/>
    <w:rsid w:val="006E4145"/>
    <w:rsid w:val="00707B0E"/>
    <w:rsid w:val="00711482"/>
    <w:rsid w:val="0071164B"/>
    <w:rsid w:val="00724910"/>
    <w:rsid w:val="00726AF8"/>
    <w:rsid w:val="00794D8C"/>
    <w:rsid w:val="007C3DB0"/>
    <w:rsid w:val="00817C84"/>
    <w:rsid w:val="00835606"/>
    <w:rsid w:val="00844E9F"/>
    <w:rsid w:val="008516ED"/>
    <w:rsid w:val="00894093"/>
    <w:rsid w:val="008A2AA6"/>
    <w:rsid w:val="008B06BE"/>
    <w:rsid w:val="008B4812"/>
    <w:rsid w:val="00911D41"/>
    <w:rsid w:val="0092154C"/>
    <w:rsid w:val="0095365F"/>
    <w:rsid w:val="00961420"/>
    <w:rsid w:val="00980DAA"/>
    <w:rsid w:val="009A5E95"/>
    <w:rsid w:val="009C7BDB"/>
    <w:rsid w:val="009C7D24"/>
    <w:rsid w:val="009D096C"/>
    <w:rsid w:val="009D150D"/>
    <w:rsid w:val="009F7D13"/>
    <w:rsid w:val="00A22ADD"/>
    <w:rsid w:val="00A54CDF"/>
    <w:rsid w:val="00A673F7"/>
    <w:rsid w:val="00A94FAA"/>
    <w:rsid w:val="00AB49B4"/>
    <w:rsid w:val="00AC0592"/>
    <w:rsid w:val="00AD0DCB"/>
    <w:rsid w:val="00AE6A5D"/>
    <w:rsid w:val="00B110B2"/>
    <w:rsid w:val="00B302E7"/>
    <w:rsid w:val="00B37F1D"/>
    <w:rsid w:val="00B567AA"/>
    <w:rsid w:val="00B930CE"/>
    <w:rsid w:val="00C0073D"/>
    <w:rsid w:val="00C32539"/>
    <w:rsid w:val="00C32A1C"/>
    <w:rsid w:val="00C37BB8"/>
    <w:rsid w:val="00C8345D"/>
    <w:rsid w:val="00CB287C"/>
    <w:rsid w:val="00CB7D02"/>
    <w:rsid w:val="00CC03D3"/>
    <w:rsid w:val="00CD13EF"/>
    <w:rsid w:val="00CD44FC"/>
    <w:rsid w:val="00CF7ECF"/>
    <w:rsid w:val="00D6092F"/>
    <w:rsid w:val="00D76500"/>
    <w:rsid w:val="00D77D75"/>
    <w:rsid w:val="00D77F2A"/>
    <w:rsid w:val="00D8245A"/>
    <w:rsid w:val="00DA2E07"/>
    <w:rsid w:val="00E338D8"/>
    <w:rsid w:val="00E4636E"/>
    <w:rsid w:val="00E52EF9"/>
    <w:rsid w:val="00E968CA"/>
    <w:rsid w:val="00EB15DB"/>
    <w:rsid w:val="00ED17A4"/>
    <w:rsid w:val="00ED3439"/>
    <w:rsid w:val="00EF40A5"/>
    <w:rsid w:val="00F233D6"/>
    <w:rsid w:val="00F54227"/>
    <w:rsid w:val="00F92979"/>
    <w:rsid w:val="00F97C83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</w:style>
  <w:style w:type="character" w:styleId="Hipercze">
    <w:name w:val="Hyperlink"/>
    <w:basedOn w:val="Domylnaczcionkaakapitu"/>
    <w:uiPriority w:val="99"/>
    <w:unhideWhenUsed/>
    <w:rsid w:val="00726A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A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</w:style>
  <w:style w:type="character" w:styleId="Hipercze">
    <w:name w:val="Hyperlink"/>
    <w:basedOn w:val="Domylnaczcionkaakapitu"/>
    <w:uiPriority w:val="99"/>
    <w:unhideWhenUsed/>
    <w:rsid w:val="00726A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kaweck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80D6-97CA-4A1B-882E-507AD91D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Magik</cp:lastModifiedBy>
  <cp:revision>4</cp:revision>
  <cp:lastPrinted>2013-11-12T20:45:00Z</cp:lastPrinted>
  <dcterms:created xsi:type="dcterms:W3CDTF">2019-01-30T21:36:00Z</dcterms:created>
  <dcterms:modified xsi:type="dcterms:W3CDTF">2019-02-04T19:30:00Z</dcterms:modified>
</cp:coreProperties>
</file>