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0B" w:rsidRPr="00F97E0B" w:rsidRDefault="00F97E0B" w:rsidP="00F97E0B">
      <w:pPr>
        <w:suppressAutoHyphens/>
        <w:spacing w:after="0" w:line="240" w:lineRule="auto"/>
        <w:rPr>
          <w:rFonts w:ascii="Liberation Serif" w:eastAsia="Lucida Sans Unicode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F97E0B">
        <w:rPr>
          <w:rFonts w:ascii="Liberation Serif" w:eastAsia="Lucida Sans Unicode" w:hAnsi="Liberation Serif" w:cs="Mangal"/>
          <w:noProof/>
          <w:kern w:val="1"/>
          <w:sz w:val="24"/>
          <w:szCs w:val="24"/>
          <w:lang w:eastAsia="pl-PL"/>
        </w:rPr>
        <w:drawing>
          <wp:anchor distT="0" distB="0" distL="114300" distR="12319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17" y="21135"/>
                <wp:lineTo x="213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E0B" w:rsidRPr="00F97E0B" w:rsidRDefault="00F97E0B" w:rsidP="00ED2CFB">
      <w:pPr>
        <w:suppressAutoHyphens/>
        <w:spacing w:after="0" w:line="240" w:lineRule="auto"/>
        <w:ind w:right="685"/>
        <w:jc w:val="right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>K</w:t>
      </w:r>
      <w:bookmarkStart w:id="0" w:name="__DdeLink__37_667855782"/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 xml:space="preserve">ATOLICKI </w:t>
      </w:r>
      <w:bookmarkEnd w:id="0"/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>UNIWERSYTET LUBELSKI JANA PAWŁA II</w:t>
      </w:r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br/>
        <w:t>Wydział Nauk Humanistycznych</w:t>
      </w:r>
    </w:p>
    <w:p w:rsidR="00F97E0B" w:rsidRPr="00F97E0B" w:rsidRDefault="00F97E0B" w:rsidP="00ED2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08" w:right="685" w:hanging="1316"/>
        <w:jc w:val="right"/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zh-CN" w:bidi="hi-IN"/>
        </w:rPr>
      </w:pPr>
      <w:r w:rsidRPr="00F97E0B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zh-CN" w:bidi="hi-IN"/>
        </w:rPr>
        <w:t>Instytut Filologii Angielskiej</w:t>
      </w:r>
    </w:p>
    <w:p w:rsidR="00F97E0B" w:rsidRDefault="00F97E0B"/>
    <w:p w:rsidR="00F97E0B" w:rsidRPr="00F97E0B" w:rsidRDefault="00F97E0B" w:rsidP="000E006D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D2CFB">
        <w:rPr>
          <w:rFonts w:ascii="Georgia" w:hAnsi="Georgia"/>
          <w:bCs/>
          <w:sz w:val="40"/>
          <w:szCs w:val="40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</w:t>
      </w:r>
      <w:r w:rsidR="00EF753E">
        <w:rPr>
          <w:rFonts w:ascii="Georgia" w:hAnsi="Georgia"/>
          <w:sz w:val="24"/>
          <w:szCs w:val="24"/>
          <w:u w:val="single"/>
        </w:rPr>
        <w:t>lan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F97E0B">
        <w:rPr>
          <w:rFonts w:ascii="Georgia" w:hAnsi="Georgia"/>
          <w:sz w:val="24"/>
          <w:szCs w:val="24"/>
        </w:rPr>
        <w:t xml:space="preserve"> dla cyklu kształcenia 2018</w:t>
      </w:r>
      <w:r w:rsidR="00E91EA1">
        <w:rPr>
          <w:rFonts w:ascii="Georgia" w:hAnsi="Georgia"/>
          <w:sz w:val="24"/>
          <w:szCs w:val="24"/>
        </w:rPr>
        <w:t>-20</w:t>
      </w:r>
      <w:r w:rsidR="00F97E0B">
        <w:rPr>
          <w:rFonts w:ascii="Georgia" w:hAnsi="Georgia"/>
          <w:sz w:val="24"/>
          <w:szCs w:val="24"/>
        </w:rPr>
        <w:t>20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stacjonarne</w:t>
      </w: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Default="00E91EA1" w:rsidP="00E91EA1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E91EA1" w:rsidRDefault="00E91EA1" w:rsidP="00ED2CFB">
      <w:pPr>
        <w:spacing w:after="0" w:line="240" w:lineRule="auto"/>
        <w:ind w:left="567"/>
        <w:rPr>
          <w:rFonts w:ascii="Georgia" w:hAnsi="Georgia"/>
          <w:sz w:val="40"/>
          <w:szCs w:val="40"/>
        </w:rPr>
      </w:pPr>
      <w:r w:rsidRPr="00E91EA1">
        <w:rPr>
          <w:rFonts w:ascii="Georgia" w:hAnsi="Georgia"/>
          <w:sz w:val="40"/>
          <w:szCs w:val="40"/>
        </w:rPr>
        <w:t>ROK II</w:t>
      </w:r>
      <w:r>
        <w:rPr>
          <w:rFonts w:ascii="Georgia" w:hAnsi="Georgia"/>
          <w:sz w:val="40"/>
          <w:szCs w:val="40"/>
        </w:rPr>
        <w:t xml:space="preserve">   </w:t>
      </w:r>
      <w:r w:rsidR="00ED2CFB">
        <w:rPr>
          <w:rFonts w:ascii="Georgia" w:hAnsi="Georgia"/>
          <w:sz w:val="40"/>
          <w:szCs w:val="40"/>
        </w:rPr>
        <w:t>rok akademicki 2019</w:t>
      </w:r>
      <w:r w:rsidRPr="00E91EA1">
        <w:rPr>
          <w:rFonts w:ascii="Georgia" w:hAnsi="Georgia"/>
          <w:sz w:val="40"/>
          <w:szCs w:val="40"/>
        </w:rPr>
        <w:t>-20</w:t>
      </w:r>
      <w:r w:rsidR="00ED2CFB">
        <w:rPr>
          <w:rFonts w:ascii="Georgia" w:hAnsi="Georgia"/>
          <w:sz w:val="40"/>
          <w:szCs w:val="40"/>
        </w:rPr>
        <w:t>20</w:t>
      </w: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p w:rsidR="00E91EA1" w:rsidRPr="00170E76" w:rsidRDefault="00E91EA1" w:rsidP="00170E76">
      <w:pPr>
        <w:spacing w:after="0" w:line="240" w:lineRule="auto"/>
        <w:jc w:val="center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1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[przedmioty ogólnouniwersyteckie i misyjne]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Katolicka nauka społeczna i myśl Jana Pawła II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2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[Praktyczna nauka języka angielskiego]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Praktyczna nauka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R.Looby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hanging="710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292B4E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  <w:p w:rsidR="00E91EA1" w:rsidRPr="00170E76" w:rsidRDefault="00292B4E" w:rsidP="00170E76">
            <w:pPr>
              <w:pStyle w:val="Akapitzlist"/>
              <w:numPr>
                <w:ilvl w:val="0"/>
                <w:numId w:val="21"/>
              </w:numPr>
              <w:tabs>
                <w:tab w:val="left" w:pos="293"/>
              </w:tabs>
              <w:spacing w:after="0" w:line="240" w:lineRule="auto"/>
              <w:ind w:left="151" w:hanging="141"/>
              <w:jc w:val="both"/>
              <w:rPr>
                <w:rFonts w:ascii="Georgia" w:hAnsi="Georgia"/>
                <w:sz w:val="21"/>
                <w:szCs w:val="21"/>
                <w:lang w:val="de-AT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  <w:lang w:val="de-AT"/>
              </w:rPr>
              <w:t>M.Fionnain</w:t>
            </w:r>
            <w:proofErr w:type="spellEnd"/>
          </w:p>
        </w:tc>
      </w:tr>
    </w:tbl>
    <w:p w:rsidR="00E91EA1" w:rsidRDefault="00E91EA1" w:rsidP="00170E76">
      <w:pPr>
        <w:spacing w:after="0" w:line="240" w:lineRule="auto"/>
        <w:rPr>
          <w:rFonts w:ascii="Georgia" w:hAnsi="Georgia"/>
          <w:sz w:val="21"/>
          <w:szCs w:val="21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6B648E" w:rsidRPr="00170E76" w:rsidTr="006B648E">
        <w:trPr>
          <w:cantSplit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6B648E" w:rsidRPr="00170E76" w:rsidRDefault="006B648E" w:rsidP="006B648E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4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[Seminarium magisterskie] – 1 do wyboru</w:t>
            </w:r>
          </w:p>
        </w:tc>
      </w:tr>
      <w:tr w:rsidR="0095403A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 w:rsidR="00D560D0"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95403A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3A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A" w:rsidRPr="002F2434" w:rsidRDefault="0095403A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E.Cyran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teoretyczne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A.Bondaruk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stosowane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W.Malec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Językoznawstwo ogólne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K.Jaskuła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amerykańska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P. Antoszek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Literaturoznawstwo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S.Wącior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anglojęzyczna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A.Bednarski</w:t>
            </w:r>
            <w:proofErr w:type="spellEnd"/>
          </w:p>
        </w:tc>
      </w:tr>
      <w:tr w:rsidR="00D560D0" w:rsidRPr="00170E76" w:rsidTr="006B648E">
        <w:trPr>
          <w:trHeight w:val="3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Literatura i nowe media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Kulturoznawstwo angielskiego i celtyckiego obszaru językowego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T.Niedokos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Komparatystyka językowa w tłumaczeniach (seminarium)</w:t>
            </w:r>
            <w:r>
              <w:rPr>
                <w:rFonts w:ascii="Georgia" w:hAnsi="Georgia"/>
                <w:sz w:val="21"/>
                <w:szCs w:val="21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F26AEF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F26AEF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194724" w:rsidRDefault="00D560D0" w:rsidP="00403A49">
            <w:pPr>
              <w:spacing w:line="240" w:lineRule="auto"/>
              <w:rPr>
                <w:rFonts w:ascii="Georgia" w:hAnsi="Georgia"/>
                <w:color w:val="FF0000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A.Malicka-Kleparska</w:t>
            </w:r>
            <w:proofErr w:type="spellEnd"/>
          </w:p>
        </w:tc>
      </w:tr>
      <w:tr w:rsidR="00D560D0" w:rsidRPr="00170E76" w:rsidTr="006B648E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Metodyka (seminarium)*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2F2434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2F2434">
              <w:rPr>
                <w:rFonts w:ascii="Georgia" w:hAnsi="Georgia"/>
                <w:sz w:val="21"/>
                <w:szCs w:val="21"/>
              </w:rPr>
              <w:t>/</w:t>
            </w:r>
            <w:r>
              <w:rPr>
                <w:rFonts w:ascii="Georgia" w:hAnsi="Georgia"/>
                <w:sz w:val="21"/>
                <w:szCs w:val="21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2F2434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D0" w:rsidRPr="002F2434" w:rsidRDefault="00D560D0" w:rsidP="00403A49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D0" w:rsidRPr="002F2434" w:rsidRDefault="00D560D0" w:rsidP="00403A49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3"/>
      </w:tblGrid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lastRenderedPageBreak/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5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[Językoznawstwo] – do wyboru </w:t>
            </w:r>
          </w:p>
        </w:tc>
      </w:tr>
      <w:tr w:rsidR="00E91EA1" w:rsidRPr="00170E76" w:rsidTr="00216D8B">
        <w:trPr>
          <w:cantSplit/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  <w:highlight w:val="yellow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line="240" w:lineRule="auto"/>
              <w:rPr>
                <w:rFonts w:ascii="Georgia" w:hAnsi="Georgia"/>
                <w:color w:val="000000"/>
                <w:sz w:val="21"/>
                <w:szCs w:val="21"/>
              </w:rPr>
            </w:pPr>
            <w:r w:rsidRPr="00170E76">
              <w:rPr>
                <w:rFonts w:ascii="Georgia" w:hAnsi="Georgia"/>
                <w:color w:val="000000"/>
                <w:sz w:val="21"/>
                <w:szCs w:val="21"/>
              </w:rPr>
              <w:t>Typologia językowa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B.Szymanek</w:t>
            </w:r>
            <w:proofErr w:type="spellEnd"/>
          </w:p>
          <w:p w:rsidR="00292B4E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8F682A" w:rsidP="00F169F4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Narzędzia cyfrowe w językoznawstwie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8F682A" w:rsidP="00F169F4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W. Guz</w:t>
            </w:r>
            <w:r w:rsidR="00F169F4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ED2CFB" w:rsidRDefault="00B22019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ED2CFB">
              <w:rPr>
                <w:rFonts w:ascii="Georgia" w:hAnsi="Georgia"/>
              </w:rPr>
              <w:t xml:space="preserve">Wybrane zagadnienia językoznawstwa angielskiego </w:t>
            </w:r>
            <w:r w:rsidR="00117C7F" w:rsidRPr="00ED2CFB">
              <w:rPr>
                <w:rFonts w:ascii="Georgia" w:hAnsi="Georgia"/>
                <w:sz w:val="21"/>
                <w:szCs w:val="21"/>
              </w:rPr>
              <w:t>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17C7F" w:rsidRDefault="00B22019" w:rsidP="00117C7F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M. Bloch-Trojnar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F169F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Fonetyka akustyczna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1EA1" w:rsidRPr="00170E76" w:rsidRDefault="00F169F4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S.Zdziebko</w:t>
            </w:r>
            <w:proofErr w:type="spellEnd"/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Multilingwizm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i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multikulturowość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średniowiecznej Anglii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292B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</w:t>
            </w:r>
            <w:r w:rsidR="00C365DF">
              <w:rPr>
                <w:rFonts w:ascii="Georgia" w:hAnsi="Georgia"/>
                <w:sz w:val="21"/>
                <w:szCs w:val="21"/>
              </w:rPr>
              <w:t xml:space="preserve">. </w:t>
            </w:r>
            <w:r w:rsidRPr="00170E76">
              <w:rPr>
                <w:rFonts w:ascii="Georgia" w:hAnsi="Georgia"/>
                <w:sz w:val="21"/>
                <w:szCs w:val="21"/>
              </w:rPr>
              <w:t>Charzyńska-Wójcik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Moduł 6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– 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 xml:space="preserve">[Literatura/kultura/media] – do wyboru </w:t>
            </w:r>
          </w:p>
        </w:tc>
      </w:tr>
      <w:tr w:rsidR="00E91EA1" w:rsidRPr="00170E76" w:rsidTr="00216D8B">
        <w:trPr>
          <w:jc w:val="center"/>
        </w:trPr>
        <w:tc>
          <w:tcPr>
            <w:tcW w:w="9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Przedmioty do wyboru – 3 przedmioty z oferowanej listy*</w:t>
            </w:r>
            <w:r w:rsidR="00E66553">
              <w:rPr>
                <w:rFonts w:ascii="Georgia" w:hAnsi="Georgia"/>
                <w:b/>
                <w:sz w:val="21"/>
                <w:szCs w:val="21"/>
              </w:rPr>
              <w:t>*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</w:t>
            </w: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anglo-irlandzka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/walijska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A. Bednarski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Współczesne trendy w lit. anglojęzycznej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775CAC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Literatura a film 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B. Klonowska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4151CF" w:rsidRDefault="00D3605C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4151CF">
              <w:rPr>
                <w:rFonts w:ascii="Georgia" w:hAnsi="Georgia"/>
                <w:b/>
                <w:sz w:val="21"/>
                <w:szCs w:val="21"/>
              </w:rPr>
              <w:t>Wybrane aspekty literatury amerykańskiej (ćwiczenia)</w:t>
            </w:r>
            <w:bookmarkStart w:id="1" w:name="_GoBack"/>
            <w:bookmarkEnd w:id="1"/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Bańka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775CAC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Medialne poszukiwania literatury (ćwiczenia)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5869A0" w:rsidP="005869A0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G.Maziarczyk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7 – specjalizacja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- Przygotowanie do wykonywania zawodu nauczyciela – do wyboru (moduł 7 lub 8)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Dydaktyka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A0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1. E. Guz</w:t>
            </w:r>
          </w:p>
          <w:p w:rsidR="00292B4E" w:rsidRPr="00170E76" w:rsidRDefault="005869A0" w:rsidP="005869A0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2. E. Guz</w:t>
            </w:r>
          </w:p>
        </w:tc>
      </w:tr>
      <w:tr w:rsidR="00292B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Warsztat pracy nauczyciela w warunkach edukacji włączającej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5869A0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WNS</w:t>
            </w:r>
          </w:p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2. </w:t>
            </w:r>
            <w:r w:rsidR="005869A0">
              <w:rPr>
                <w:rFonts w:ascii="Georgia" w:hAnsi="Georgia"/>
                <w:sz w:val="21"/>
                <w:szCs w:val="21"/>
              </w:rPr>
              <w:t>WNS</w:t>
            </w:r>
          </w:p>
        </w:tc>
      </w:tr>
      <w:tr w:rsidR="00292B4E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4E" w:rsidRPr="00170E76" w:rsidRDefault="002F4FC0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ciągłe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64CD4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</w:t>
            </w:r>
            <w:r w:rsidR="00292B4E" w:rsidRPr="00170E76">
              <w:rPr>
                <w:rFonts w:ascii="Georgia" w:hAnsi="Georgia"/>
                <w:sz w:val="21"/>
                <w:szCs w:val="21"/>
              </w:rPr>
              <w:t>/5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292B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E. Guz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Moduł 8 – specjalizacja -</w:t>
            </w:r>
            <w:r w:rsidRPr="00170E76">
              <w:rPr>
                <w:rFonts w:ascii="Georgia" w:hAnsi="Georgia"/>
                <w:b/>
                <w:sz w:val="21"/>
                <w:szCs w:val="21"/>
              </w:rPr>
              <w:tab/>
              <w:t>Przygotowanie do wykonywania zawodu tłumacza – do wyboru (moduł 7 lub 8)</w:t>
            </w:r>
          </w:p>
        </w:tc>
      </w:tr>
      <w:tr w:rsidR="00E91EA1" w:rsidRPr="00170E76" w:rsidTr="00885F4E">
        <w:trPr>
          <w:trHeight w:val="90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A34414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specjalistyczne: technika i technologie, medycyna, humanistyka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C365DF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  <w:p w:rsidR="00885F4E" w:rsidRPr="00C365DF" w:rsidRDefault="00C365DF" w:rsidP="00C365DF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Ł. Borowiec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Tłumaczenie ustne w zakresie wybranych dziedzin komunik</w:t>
            </w:r>
            <w:r w:rsidR="00CB105E">
              <w:rPr>
                <w:rFonts w:ascii="Georgia" w:hAnsi="Georgia"/>
                <w:sz w:val="21"/>
                <w:szCs w:val="21"/>
              </w:rPr>
              <w:t>acji specjalistycznej (warsztaty</w:t>
            </w:r>
            <w:r w:rsidRPr="00170E76">
              <w:rPr>
                <w:rFonts w:ascii="Georgia" w:hAnsi="Georgia"/>
                <w:sz w:val="21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  <w:p w:rsidR="00885F4E" w:rsidRPr="00170E76" w:rsidRDefault="00885F4E" w:rsidP="00170E76">
            <w:pPr>
              <w:pStyle w:val="Akapitzlist"/>
              <w:numPr>
                <w:ilvl w:val="0"/>
                <w:numId w:val="22"/>
              </w:numPr>
              <w:spacing w:line="240" w:lineRule="auto"/>
              <w:ind w:left="293" w:hanging="283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  <w:tr w:rsidR="00885F4E" w:rsidRPr="00170E76" w:rsidTr="00F169F4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4E" w:rsidRPr="00170E76" w:rsidRDefault="00885F4E" w:rsidP="00170E76">
            <w:pPr>
              <w:spacing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K. Klimkowski</w:t>
            </w:r>
          </w:p>
        </w:tc>
      </w:tr>
    </w:tbl>
    <w:p w:rsidR="00E91EA1" w:rsidRPr="00170E76" w:rsidRDefault="00E91EA1" w:rsidP="00170E76">
      <w:pPr>
        <w:spacing w:after="0" w:line="240" w:lineRule="auto"/>
        <w:rPr>
          <w:rFonts w:ascii="Georgia" w:hAnsi="Georg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91EA1" w:rsidRPr="00170E76" w:rsidTr="00216D8B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91EA1" w:rsidRPr="00170E76" w:rsidRDefault="00E91EA1" w:rsidP="00170E76">
            <w:pPr>
              <w:spacing w:after="0" w:line="240" w:lineRule="auto"/>
              <w:jc w:val="center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Egzaminy</w:t>
            </w: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 xml:space="preserve">Przygotowanie pracy dyplomowej i egzamin magisterski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r w:rsidRPr="00170E76"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170E76"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 w:rsidRPr="00170E76">
              <w:rPr>
                <w:rFonts w:ascii="Georgia" w:hAnsi="Georgia"/>
                <w:sz w:val="21"/>
                <w:szCs w:val="21"/>
              </w:rPr>
              <w:t>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godzin: 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180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E91EA1" w:rsidRPr="00170E76" w:rsidTr="00216D8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jc w:val="both"/>
              <w:rPr>
                <w:rFonts w:ascii="Georgia" w:hAnsi="Georgia"/>
                <w:b/>
                <w:sz w:val="21"/>
                <w:szCs w:val="21"/>
              </w:rPr>
            </w:pPr>
            <w:r w:rsidRPr="00170E76">
              <w:rPr>
                <w:rFonts w:ascii="Georgia" w:hAnsi="Georgia"/>
                <w:b/>
                <w:sz w:val="21"/>
                <w:szCs w:val="21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A1" w:rsidRPr="00170E76" w:rsidRDefault="00E91EA1" w:rsidP="00170E76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</w:t>
      </w:r>
      <w:r w:rsidR="00E91EA1" w:rsidRPr="00170E76">
        <w:rPr>
          <w:rFonts w:ascii="Georgia" w:hAnsi="Georgia"/>
          <w:sz w:val="21"/>
          <w:szCs w:val="21"/>
        </w:rPr>
        <w:t xml:space="preserve">      Seminarium mieszane dostępne zarówno dla językoznawców, jak i literaturoznawców.</w:t>
      </w:r>
    </w:p>
    <w:p w:rsidR="00E91EA1" w:rsidRPr="00170E76" w:rsidRDefault="00E66553" w:rsidP="00170E76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**</w:t>
      </w:r>
      <w:r w:rsidR="00E91EA1" w:rsidRPr="00170E76">
        <w:rPr>
          <w:rFonts w:ascii="Georgia" w:hAnsi="Georgia"/>
          <w:sz w:val="21"/>
          <w:szCs w:val="21"/>
        </w:rPr>
        <w:t xml:space="preserve">   Należy wybrać dwa kursy w pierwszym semestrze i jeden kurs w drugim semestrze.</w:t>
      </w:r>
    </w:p>
    <w:sectPr w:rsidR="00E91EA1" w:rsidRPr="00170E76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DF" w:rsidRDefault="005047DF" w:rsidP="000E006D">
      <w:pPr>
        <w:spacing w:after="0" w:line="240" w:lineRule="auto"/>
      </w:pPr>
      <w:r>
        <w:separator/>
      </w:r>
    </w:p>
  </w:endnote>
  <w:endnote w:type="continuationSeparator" w:id="0">
    <w:p w:rsidR="005047DF" w:rsidRDefault="005047DF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DF" w:rsidRDefault="005047DF" w:rsidP="000E006D">
      <w:pPr>
        <w:spacing w:after="0" w:line="240" w:lineRule="auto"/>
      </w:pPr>
      <w:r>
        <w:separator/>
      </w:r>
    </w:p>
  </w:footnote>
  <w:footnote w:type="continuationSeparator" w:id="0">
    <w:p w:rsidR="005047DF" w:rsidRDefault="005047DF" w:rsidP="000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363E7F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6D92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16DA4"/>
    <w:multiLevelType w:val="hybridMultilevel"/>
    <w:tmpl w:val="DC2AB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34028"/>
    <w:multiLevelType w:val="hybridMultilevel"/>
    <w:tmpl w:val="F370C6E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C68C6"/>
    <w:multiLevelType w:val="hybridMultilevel"/>
    <w:tmpl w:val="7B8A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81779"/>
    <w:multiLevelType w:val="hybridMultilevel"/>
    <w:tmpl w:val="4494452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26350"/>
    <w:multiLevelType w:val="hybridMultilevel"/>
    <w:tmpl w:val="9534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20D22"/>
    <w:multiLevelType w:val="hybridMultilevel"/>
    <w:tmpl w:val="FCDAF438"/>
    <w:lvl w:ilvl="0" w:tplc="28A24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10EC8"/>
    <w:multiLevelType w:val="hybridMultilevel"/>
    <w:tmpl w:val="8746EE08"/>
    <w:lvl w:ilvl="0" w:tplc="E14810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49BC"/>
    <w:multiLevelType w:val="hybridMultilevel"/>
    <w:tmpl w:val="D860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00B5"/>
    <w:multiLevelType w:val="hybridMultilevel"/>
    <w:tmpl w:val="922A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D2DB4"/>
    <w:multiLevelType w:val="hybridMultilevel"/>
    <w:tmpl w:val="3D74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A633C"/>
    <w:multiLevelType w:val="hybridMultilevel"/>
    <w:tmpl w:val="70EA6008"/>
    <w:lvl w:ilvl="0" w:tplc="CD64F8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B50A4"/>
    <w:multiLevelType w:val="hybridMultilevel"/>
    <w:tmpl w:val="013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23D64"/>
    <w:multiLevelType w:val="hybridMultilevel"/>
    <w:tmpl w:val="D33C6500"/>
    <w:lvl w:ilvl="0" w:tplc="7878F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C0A"/>
    <w:multiLevelType w:val="hybridMultilevel"/>
    <w:tmpl w:val="FC6A014C"/>
    <w:lvl w:ilvl="0" w:tplc="157EE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B478D"/>
    <w:multiLevelType w:val="hybridMultilevel"/>
    <w:tmpl w:val="7DBA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D237E"/>
    <w:multiLevelType w:val="hybridMultilevel"/>
    <w:tmpl w:val="92C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5B00"/>
    <w:multiLevelType w:val="hybridMultilevel"/>
    <w:tmpl w:val="AFD0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D0B89"/>
    <w:multiLevelType w:val="hybridMultilevel"/>
    <w:tmpl w:val="84F2DD88"/>
    <w:lvl w:ilvl="0" w:tplc="F4DC35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92344"/>
    <w:multiLevelType w:val="hybridMultilevel"/>
    <w:tmpl w:val="24C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B37AE"/>
    <w:multiLevelType w:val="hybridMultilevel"/>
    <w:tmpl w:val="B558757A"/>
    <w:lvl w:ilvl="0" w:tplc="72AA41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86522"/>
    <w:multiLevelType w:val="hybridMultilevel"/>
    <w:tmpl w:val="35988210"/>
    <w:lvl w:ilvl="0" w:tplc="619C1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649EB"/>
    <w:multiLevelType w:val="hybridMultilevel"/>
    <w:tmpl w:val="DBE8E4A8"/>
    <w:lvl w:ilvl="0" w:tplc="C88665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15093"/>
    <w:multiLevelType w:val="hybridMultilevel"/>
    <w:tmpl w:val="D3D068C0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37BE7"/>
    <w:multiLevelType w:val="hybridMultilevel"/>
    <w:tmpl w:val="38DEE61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7F0"/>
    <w:multiLevelType w:val="hybridMultilevel"/>
    <w:tmpl w:val="FDB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0063C"/>
    <w:multiLevelType w:val="hybridMultilevel"/>
    <w:tmpl w:val="D2AC8EFC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25903"/>
    <w:multiLevelType w:val="hybridMultilevel"/>
    <w:tmpl w:val="1EA4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014F2"/>
    <w:multiLevelType w:val="hybridMultilevel"/>
    <w:tmpl w:val="4642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F0C69"/>
    <w:multiLevelType w:val="hybridMultilevel"/>
    <w:tmpl w:val="AC68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27CB7"/>
    <w:multiLevelType w:val="hybridMultilevel"/>
    <w:tmpl w:val="8B78F0C6"/>
    <w:lvl w:ilvl="0" w:tplc="CEE80F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D7C5C"/>
    <w:multiLevelType w:val="hybridMultilevel"/>
    <w:tmpl w:val="6A06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80156"/>
    <w:multiLevelType w:val="hybridMultilevel"/>
    <w:tmpl w:val="F46218CA"/>
    <w:lvl w:ilvl="0" w:tplc="540CB1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96A03"/>
    <w:multiLevelType w:val="hybridMultilevel"/>
    <w:tmpl w:val="A1688FD8"/>
    <w:lvl w:ilvl="0" w:tplc="6F1273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573B0"/>
    <w:multiLevelType w:val="hybridMultilevel"/>
    <w:tmpl w:val="F74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44736"/>
    <w:multiLevelType w:val="hybridMultilevel"/>
    <w:tmpl w:val="58FAF2B4"/>
    <w:lvl w:ilvl="0" w:tplc="4DBA4C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C62E0"/>
    <w:multiLevelType w:val="hybridMultilevel"/>
    <w:tmpl w:val="12C08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E2E1A"/>
    <w:multiLevelType w:val="hybridMultilevel"/>
    <w:tmpl w:val="919C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7C1777"/>
    <w:multiLevelType w:val="hybridMultilevel"/>
    <w:tmpl w:val="64301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6CC"/>
    <w:multiLevelType w:val="hybridMultilevel"/>
    <w:tmpl w:val="0B82F5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A7519"/>
    <w:multiLevelType w:val="hybridMultilevel"/>
    <w:tmpl w:val="1286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D28B9"/>
    <w:multiLevelType w:val="hybridMultilevel"/>
    <w:tmpl w:val="F00CBC80"/>
    <w:lvl w:ilvl="0" w:tplc="62D64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54454"/>
    <w:multiLevelType w:val="hybridMultilevel"/>
    <w:tmpl w:val="0186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0"/>
  </w:num>
  <w:num w:numId="4">
    <w:abstractNumId w:val="11"/>
  </w:num>
  <w:num w:numId="5">
    <w:abstractNumId w:val="9"/>
  </w:num>
  <w:num w:numId="6">
    <w:abstractNumId w:val="35"/>
  </w:num>
  <w:num w:numId="7">
    <w:abstractNumId w:val="25"/>
  </w:num>
  <w:num w:numId="8">
    <w:abstractNumId w:val="48"/>
  </w:num>
  <w:num w:numId="9">
    <w:abstractNumId w:val="15"/>
  </w:num>
  <w:num w:numId="10">
    <w:abstractNumId w:val="14"/>
  </w:num>
  <w:num w:numId="11">
    <w:abstractNumId w:val="42"/>
  </w:num>
  <w:num w:numId="12">
    <w:abstractNumId w:val="37"/>
  </w:num>
  <w:num w:numId="13">
    <w:abstractNumId w:val="7"/>
  </w:num>
  <w:num w:numId="14">
    <w:abstractNumId w:val="22"/>
  </w:num>
  <w:num w:numId="15">
    <w:abstractNumId w:val="46"/>
  </w:num>
  <w:num w:numId="16">
    <w:abstractNumId w:val="21"/>
  </w:num>
  <w:num w:numId="17">
    <w:abstractNumId w:val="33"/>
  </w:num>
  <w:num w:numId="18">
    <w:abstractNumId w:val="43"/>
  </w:num>
  <w:num w:numId="19">
    <w:abstractNumId w:val="16"/>
  </w:num>
  <w:num w:numId="20">
    <w:abstractNumId w:val="31"/>
  </w:num>
  <w:num w:numId="21">
    <w:abstractNumId w:val="18"/>
  </w:num>
  <w:num w:numId="22">
    <w:abstractNumId w:val="23"/>
  </w:num>
  <w:num w:numId="23">
    <w:abstractNumId w:val="30"/>
  </w:num>
  <w:num w:numId="24">
    <w:abstractNumId w:val="44"/>
  </w:num>
  <w:num w:numId="25">
    <w:abstractNumId w:val="45"/>
  </w:num>
  <w:num w:numId="26">
    <w:abstractNumId w:val="41"/>
  </w:num>
  <w:num w:numId="27">
    <w:abstractNumId w:val="47"/>
  </w:num>
  <w:num w:numId="28">
    <w:abstractNumId w:val="26"/>
  </w:num>
  <w:num w:numId="29">
    <w:abstractNumId w:val="24"/>
  </w:num>
  <w:num w:numId="30">
    <w:abstractNumId w:val="32"/>
  </w:num>
  <w:num w:numId="31">
    <w:abstractNumId w:val="19"/>
  </w:num>
  <w:num w:numId="32">
    <w:abstractNumId w:val="12"/>
  </w:num>
  <w:num w:numId="33">
    <w:abstractNumId w:val="17"/>
  </w:num>
  <w:num w:numId="34">
    <w:abstractNumId w:val="36"/>
  </w:num>
  <w:num w:numId="35">
    <w:abstractNumId w:val="29"/>
  </w:num>
  <w:num w:numId="36">
    <w:abstractNumId w:val="8"/>
  </w:num>
  <w:num w:numId="37">
    <w:abstractNumId w:val="10"/>
  </w:num>
  <w:num w:numId="38">
    <w:abstractNumId w:val="39"/>
  </w:num>
  <w:num w:numId="39">
    <w:abstractNumId w:val="38"/>
  </w:num>
  <w:num w:numId="40">
    <w:abstractNumId w:val="13"/>
  </w:num>
  <w:num w:numId="41">
    <w:abstractNumId w:val="20"/>
  </w:num>
  <w:num w:numId="42">
    <w:abstractNumId w:val="27"/>
  </w:num>
  <w:num w:numId="43">
    <w:abstractNumId w:val="34"/>
  </w:num>
  <w:num w:numId="44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429A6"/>
    <w:rsid w:val="00047DB1"/>
    <w:rsid w:val="00051E62"/>
    <w:rsid w:val="00052CDD"/>
    <w:rsid w:val="000B664B"/>
    <w:rsid w:val="000B7B3B"/>
    <w:rsid w:val="000C4B9B"/>
    <w:rsid w:val="000E006D"/>
    <w:rsid w:val="000F093D"/>
    <w:rsid w:val="00117C7F"/>
    <w:rsid w:val="001301FD"/>
    <w:rsid w:val="00140004"/>
    <w:rsid w:val="00170E76"/>
    <w:rsid w:val="001715A7"/>
    <w:rsid w:val="00174293"/>
    <w:rsid w:val="0019061E"/>
    <w:rsid w:val="00194724"/>
    <w:rsid w:val="001F42FA"/>
    <w:rsid w:val="002103AE"/>
    <w:rsid w:val="00216D8B"/>
    <w:rsid w:val="00263ED3"/>
    <w:rsid w:val="00270BE1"/>
    <w:rsid w:val="0027449F"/>
    <w:rsid w:val="00285CFA"/>
    <w:rsid w:val="00292B4E"/>
    <w:rsid w:val="002A23AE"/>
    <w:rsid w:val="002A65C0"/>
    <w:rsid w:val="002D378C"/>
    <w:rsid w:val="002F2434"/>
    <w:rsid w:val="002F4FC0"/>
    <w:rsid w:val="00325581"/>
    <w:rsid w:val="00347A9F"/>
    <w:rsid w:val="003560EB"/>
    <w:rsid w:val="0036161F"/>
    <w:rsid w:val="003649ED"/>
    <w:rsid w:val="003804AB"/>
    <w:rsid w:val="00393FFD"/>
    <w:rsid w:val="003B0D37"/>
    <w:rsid w:val="003C72C2"/>
    <w:rsid w:val="003E6B6A"/>
    <w:rsid w:val="00403A49"/>
    <w:rsid w:val="004151CF"/>
    <w:rsid w:val="00425E00"/>
    <w:rsid w:val="0043236B"/>
    <w:rsid w:val="004347B7"/>
    <w:rsid w:val="00445447"/>
    <w:rsid w:val="00457F63"/>
    <w:rsid w:val="004A1F94"/>
    <w:rsid w:val="004E0EC3"/>
    <w:rsid w:val="004E7DA5"/>
    <w:rsid w:val="005047DF"/>
    <w:rsid w:val="005101A5"/>
    <w:rsid w:val="0054117F"/>
    <w:rsid w:val="005711A7"/>
    <w:rsid w:val="005869A0"/>
    <w:rsid w:val="005A2E1B"/>
    <w:rsid w:val="005B1AA8"/>
    <w:rsid w:val="005B425E"/>
    <w:rsid w:val="005D4CE1"/>
    <w:rsid w:val="005D5851"/>
    <w:rsid w:val="005F5CEA"/>
    <w:rsid w:val="0062237B"/>
    <w:rsid w:val="006252C7"/>
    <w:rsid w:val="006263DE"/>
    <w:rsid w:val="00651182"/>
    <w:rsid w:val="006A557B"/>
    <w:rsid w:val="006A795A"/>
    <w:rsid w:val="006B648E"/>
    <w:rsid w:val="006C368B"/>
    <w:rsid w:val="006F5173"/>
    <w:rsid w:val="00743A2F"/>
    <w:rsid w:val="00775CAC"/>
    <w:rsid w:val="00786D44"/>
    <w:rsid w:val="007B6C9C"/>
    <w:rsid w:val="007C2DFE"/>
    <w:rsid w:val="007D12E9"/>
    <w:rsid w:val="00801E8B"/>
    <w:rsid w:val="00864CD4"/>
    <w:rsid w:val="00885F4E"/>
    <w:rsid w:val="00891ABF"/>
    <w:rsid w:val="008F682A"/>
    <w:rsid w:val="008F7E67"/>
    <w:rsid w:val="00937305"/>
    <w:rsid w:val="0095403A"/>
    <w:rsid w:val="00966FB4"/>
    <w:rsid w:val="00974052"/>
    <w:rsid w:val="00986176"/>
    <w:rsid w:val="009918B1"/>
    <w:rsid w:val="00997CA1"/>
    <w:rsid w:val="009A2202"/>
    <w:rsid w:val="009C44D8"/>
    <w:rsid w:val="009E27CE"/>
    <w:rsid w:val="009E50B4"/>
    <w:rsid w:val="009F73E8"/>
    <w:rsid w:val="00A12C2F"/>
    <w:rsid w:val="00A2486E"/>
    <w:rsid w:val="00A34414"/>
    <w:rsid w:val="00A556ED"/>
    <w:rsid w:val="00A6297C"/>
    <w:rsid w:val="00AB50CB"/>
    <w:rsid w:val="00AC282A"/>
    <w:rsid w:val="00AE0D4D"/>
    <w:rsid w:val="00AE3D4A"/>
    <w:rsid w:val="00B22019"/>
    <w:rsid w:val="00B24AA5"/>
    <w:rsid w:val="00B32DF5"/>
    <w:rsid w:val="00B53C99"/>
    <w:rsid w:val="00B84FBD"/>
    <w:rsid w:val="00B946A0"/>
    <w:rsid w:val="00BA5933"/>
    <w:rsid w:val="00BA7A43"/>
    <w:rsid w:val="00BD21E1"/>
    <w:rsid w:val="00BE080F"/>
    <w:rsid w:val="00BE57AE"/>
    <w:rsid w:val="00C06083"/>
    <w:rsid w:val="00C365DF"/>
    <w:rsid w:val="00C56BB8"/>
    <w:rsid w:val="00C74716"/>
    <w:rsid w:val="00C82B83"/>
    <w:rsid w:val="00C9362A"/>
    <w:rsid w:val="00CB105E"/>
    <w:rsid w:val="00CF0FC8"/>
    <w:rsid w:val="00D01DF8"/>
    <w:rsid w:val="00D31DDF"/>
    <w:rsid w:val="00D3605C"/>
    <w:rsid w:val="00D4262B"/>
    <w:rsid w:val="00D54850"/>
    <w:rsid w:val="00D560D0"/>
    <w:rsid w:val="00D6592E"/>
    <w:rsid w:val="00D838A5"/>
    <w:rsid w:val="00D94336"/>
    <w:rsid w:val="00D97B17"/>
    <w:rsid w:val="00DB6CF5"/>
    <w:rsid w:val="00DC1C08"/>
    <w:rsid w:val="00DD4C89"/>
    <w:rsid w:val="00DD6B97"/>
    <w:rsid w:val="00DE64FA"/>
    <w:rsid w:val="00E059F5"/>
    <w:rsid w:val="00E20F9E"/>
    <w:rsid w:val="00E433D6"/>
    <w:rsid w:val="00E469B7"/>
    <w:rsid w:val="00E61D0F"/>
    <w:rsid w:val="00E66553"/>
    <w:rsid w:val="00E85AF3"/>
    <w:rsid w:val="00E91EA1"/>
    <w:rsid w:val="00ED2CFB"/>
    <w:rsid w:val="00ED371B"/>
    <w:rsid w:val="00EE1363"/>
    <w:rsid w:val="00EF753E"/>
    <w:rsid w:val="00F123E0"/>
    <w:rsid w:val="00F158D9"/>
    <w:rsid w:val="00F169F4"/>
    <w:rsid w:val="00F16B8C"/>
    <w:rsid w:val="00F22F17"/>
    <w:rsid w:val="00F26AEF"/>
    <w:rsid w:val="00F3231F"/>
    <w:rsid w:val="00F5189A"/>
    <w:rsid w:val="00F74DA0"/>
    <w:rsid w:val="00F80D38"/>
    <w:rsid w:val="00F97E0B"/>
    <w:rsid w:val="00FA6D92"/>
    <w:rsid w:val="00F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1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MONIKAN</cp:lastModifiedBy>
  <cp:revision>5</cp:revision>
  <cp:lastPrinted>2018-01-05T13:12:00Z</cp:lastPrinted>
  <dcterms:created xsi:type="dcterms:W3CDTF">2018-01-02T16:36:00Z</dcterms:created>
  <dcterms:modified xsi:type="dcterms:W3CDTF">2019-07-31T07:22:00Z</dcterms:modified>
</cp:coreProperties>
</file>