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</w:rPr>
      </w:pPr>
    </w:p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8"/>
          <w:szCs w:val="28"/>
        </w:rPr>
      </w:pPr>
    </w:p>
    <w:tbl>
      <w:tblPr>
        <w:tblW w:w="9241" w:type="dxa"/>
        <w:tblLayout w:type="fixed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94228E" w:rsidRPr="00A26CAC" w:rsidTr="00E95C25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</w:p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</w:p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28E" w:rsidRPr="004B622B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94228E" w:rsidRPr="004B622B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4B622B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94228E" w:rsidRPr="004B622B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4B622B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94228E" w:rsidRPr="004B622B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4B622B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94228E" w:rsidRPr="00A26CAC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A26CAC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94228E" w:rsidRPr="00A26CAC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A26CAC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A26CAC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94228E" w:rsidRPr="00A26CAC" w:rsidRDefault="0094228E" w:rsidP="00E95C25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28E" w:rsidRPr="00A26CAC" w:rsidRDefault="0094228E" w:rsidP="00E95C2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A26CAC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625900288" r:id="rId10"/>
              </w:object>
            </w:r>
          </w:p>
        </w:tc>
      </w:tr>
      <w:tr w:rsidR="0094228E" w:rsidRPr="00A26CAC" w:rsidTr="00E95C2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28E" w:rsidRPr="00A26CAC" w:rsidRDefault="0094228E" w:rsidP="00E95C2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28E" w:rsidRPr="00A26CAC" w:rsidRDefault="0094228E" w:rsidP="00E95C2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  <w:r w:rsidRPr="00A26CAC">
        <w:rPr>
          <w:rFonts w:ascii="Georgia" w:hAnsi="Georgia"/>
          <w:b/>
          <w:sz w:val="24"/>
          <w:szCs w:val="24"/>
        </w:rPr>
        <w:t>Szczegółowy plan specjalizacji nauczycielskiej 201</w:t>
      </w:r>
      <w:r>
        <w:rPr>
          <w:rFonts w:ascii="Georgia" w:hAnsi="Georgia"/>
          <w:b/>
          <w:sz w:val="24"/>
          <w:szCs w:val="24"/>
        </w:rPr>
        <w:t>9</w:t>
      </w:r>
      <w:r w:rsidRPr="00A26CAC">
        <w:rPr>
          <w:rFonts w:ascii="Georgia" w:hAnsi="Georgia"/>
          <w:b/>
          <w:sz w:val="24"/>
          <w:szCs w:val="24"/>
        </w:rPr>
        <w:t>/20</w:t>
      </w:r>
      <w:r>
        <w:rPr>
          <w:rFonts w:ascii="Georgia" w:hAnsi="Georgia"/>
          <w:b/>
          <w:sz w:val="24"/>
          <w:szCs w:val="24"/>
        </w:rPr>
        <w:t>20</w:t>
      </w:r>
      <w:r w:rsidRPr="00A26CAC">
        <w:rPr>
          <w:rStyle w:val="Odwoanieprzypisudolnego"/>
          <w:rFonts w:ascii="Georgia" w:hAnsi="Georgia"/>
        </w:rPr>
        <w:footnoteReference w:id="1"/>
      </w:r>
    </w:p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  <w:r w:rsidRPr="00A26CAC">
        <w:rPr>
          <w:rFonts w:ascii="Georgia" w:hAnsi="Georgia"/>
          <w:i/>
          <w:sz w:val="24"/>
          <w:szCs w:val="24"/>
        </w:rPr>
        <w:t>kontynuacja programu</w:t>
      </w:r>
    </w:p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55"/>
        <w:gridCol w:w="2896"/>
        <w:gridCol w:w="13"/>
        <w:gridCol w:w="899"/>
        <w:gridCol w:w="68"/>
        <w:gridCol w:w="808"/>
        <w:gridCol w:w="45"/>
        <w:gridCol w:w="776"/>
        <w:gridCol w:w="134"/>
        <w:gridCol w:w="830"/>
        <w:gridCol w:w="102"/>
        <w:gridCol w:w="58"/>
        <w:gridCol w:w="200"/>
        <w:gridCol w:w="2434"/>
        <w:gridCol w:w="32"/>
      </w:tblGrid>
      <w:tr w:rsidR="0094228E" w:rsidRPr="00A26CAC" w:rsidTr="00E95C25">
        <w:trPr>
          <w:gridAfter w:val="1"/>
          <w:wAfter w:w="32" w:type="dxa"/>
          <w:trHeight w:val="24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E" w:rsidRPr="00A26CAC" w:rsidRDefault="0094228E" w:rsidP="00E95C25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28E" w:rsidRPr="00A26CAC" w:rsidRDefault="0094228E" w:rsidP="00E95C25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Semestr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 w:line="100" w:lineRule="atLeast"/>
              <w:jc w:val="center"/>
              <w:rPr>
                <w:rFonts w:ascii="Georgia" w:hAnsi="Georgia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Prowadzący/Grupy</w:t>
            </w:r>
          </w:p>
        </w:tc>
      </w:tr>
      <w:tr w:rsidR="0094228E" w:rsidRPr="00A26CAC" w:rsidTr="00E95C25">
        <w:trPr>
          <w:gridAfter w:val="3"/>
          <w:wAfter w:w="2667" w:type="dxa"/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III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IV</w:t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94228E" w:rsidRPr="00A26CAC" w:rsidTr="00E95C25">
        <w:trPr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94228E" w:rsidRPr="00A26CAC" w:rsidTr="00E95C25">
        <w:trPr>
          <w:gridAfter w:val="1"/>
          <w:wAfter w:w="32" w:type="dxa"/>
          <w:trHeight w:val="22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 w:line="100" w:lineRule="atLeast"/>
              <w:jc w:val="center"/>
              <w:rPr>
                <w:rFonts w:ascii="Georgia" w:hAnsi="Georgia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Moduł 1 – [</w:t>
            </w:r>
            <w:r w:rsidRPr="00A26CAC"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 w:rsidRPr="00A26CAC"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 w:rsidRPr="00A26CAC"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94228E" w:rsidRPr="00A26CAC" w:rsidTr="00E95C25">
        <w:trPr>
          <w:trHeight w:val="70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 xml:space="preserve"> etap edukacyjny, klasy I-III (ćwiczenia)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94228E" w:rsidRPr="00A26CAC" w:rsidTr="00E95C25">
        <w:trPr>
          <w:trHeight w:val="121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</w:t>
            </w:r>
            <w:r>
              <w:rPr>
                <w:rFonts w:ascii="Georgia" w:hAnsi="Georgia"/>
                <w:sz w:val="21"/>
                <w:szCs w:val="21"/>
              </w:rPr>
              <w:t>II</w:t>
            </w:r>
            <w:r w:rsidRPr="00A26CAC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rPr>
                <w:rFonts w:ascii="Georgia" w:hAnsi="Georgia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94228E" w:rsidRPr="00A26CAC" w:rsidTr="00E95C25">
        <w:trPr>
          <w:gridAfter w:val="1"/>
          <w:wAfter w:w="32" w:type="dxa"/>
          <w:trHeight w:val="570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 w:line="100" w:lineRule="atLeast"/>
              <w:jc w:val="center"/>
              <w:rPr>
                <w:rFonts w:ascii="Georgia" w:hAnsi="Georgia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Moduł 2 [Przygotowanie psychologiczno-pedagogiczne do nauczania na poszczególnych etapach edukacyjnych]</w:t>
            </w:r>
          </w:p>
        </w:tc>
      </w:tr>
      <w:tr w:rsidR="0094228E" w:rsidRPr="00A26CAC" w:rsidTr="00E95C25">
        <w:trPr>
          <w:trHeight w:val="886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 w:rsidRPr="00A26CAC">
              <w:rPr>
                <w:rFonts w:ascii="Georgia" w:hAnsi="Georgia"/>
                <w:sz w:val="21"/>
                <w:szCs w:val="21"/>
              </w:rPr>
              <w:t>konwersatorium</w:t>
            </w:r>
            <w:r w:rsidRPr="00A26CAC"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dr  K. Janowski</w:t>
            </w:r>
          </w:p>
        </w:tc>
      </w:tr>
      <w:tr w:rsidR="0094228E" w:rsidRPr="00A26CAC" w:rsidTr="00E95C25">
        <w:trPr>
          <w:trHeight w:val="277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 w:rsidRPr="00A26CAC">
              <w:rPr>
                <w:rFonts w:ascii="Georgia" w:hAnsi="Georgia"/>
                <w:sz w:val="21"/>
                <w:szCs w:val="21"/>
              </w:rPr>
              <w:t>konwersatorium</w:t>
            </w:r>
            <w:r w:rsidRPr="00A26CAC">
              <w:rPr>
                <w:rFonts w:ascii="Georgia" w:hAnsi="Georgia"/>
                <w:iCs/>
                <w:sz w:val="21"/>
                <w:szCs w:val="21"/>
              </w:rPr>
              <w:t xml:space="preserve">) </w:t>
            </w:r>
            <w:r w:rsidRPr="00A26CAC">
              <w:rPr>
                <w:rFonts w:ascii="Georgia" w:hAnsi="Georgia"/>
                <w:sz w:val="21"/>
                <w:szCs w:val="21"/>
              </w:rPr>
              <w:t xml:space="preserve">– </w:t>
            </w:r>
            <w:r w:rsidRPr="00A26CAC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6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</w:rPr>
            </w:pPr>
          </w:p>
        </w:tc>
      </w:tr>
      <w:tr w:rsidR="0094228E" w:rsidRPr="00A26CAC" w:rsidTr="00E95C25">
        <w:trPr>
          <w:trHeight w:val="1121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lastRenderedPageBreak/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Pedagogika szkolna z elementami pedagogiki społecznej (konwersatorium)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A26CAC"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dr P.  Magier</w:t>
            </w:r>
          </w:p>
        </w:tc>
      </w:tr>
      <w:tr w:rsidR="0094228E" w:rsidRPr="00A26CAC" w:rsidTr="00E95C25">
        <w:trPr>
          <w:trHeight w:val="429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Pedagogika szkolna z elementami pedagogiki społecznej (konwersatorium) – </w:t>
            </w:r>
            <w:r w:rsidRPr="00A26CAC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6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uppressAutoHyphens w:val="0"/>
              <w:spacing w:after="0" w:line="240" w:lineRule="auto"/>
              <w:rPr>
                <w:rFonts w:ascii="Georgia" w:hAnsi="Georgia"/>
              </w:rPr>
            </w:pPr>
          </w:p>
        </w:tc>
      </w:tr>
      <w:tr w:rsidR="0094228E" w:rsidRPr="00A26CAC" w:rsidTr="00E95C25">
        <w:trPr>
          <w:gridAfter w:val="1"/>
          <w:wAfter w:w="32" w:type="dxa"/>
          <w:trHeight w:val="28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 w:line="100" w:lineRule="atLeast"/>
              <w:jc w:val="center"/>
              <w:rPr>
                <w:rFonts w:ascii="Georgia" w:hAnsi="Georgia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Moduł 3 [Praktyka [pedagogiczna]</w:t>
            </w:r>
          </w:p>
        </w:tc>
      </w:tr>
      <w:tr w:rsidR="0094228E" w:rsidRPr="00A26CAC" w:rsidTr="00E95C25">
        <w:trPr>
          <w:trHeight w:val="22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Praktyka ciągła w szkole podstawowej (60h w klasach I-III oraz 60h w klasach IV-VI</w:t>
            </w:r>
            <w:r>
              <w:rPr>
                <w:rFonts w:ascii="Georgia" w:hAnsi="Georgia"/>
                <w:sz w:val="21"/>
                <w:szCs w:val="21"/>
              </w:rPr>
              <w:t>II</w:t>
            </w:r>
            <w:r w:rsidRPr="00A26CAC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60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</w:rPr>
            </w:pPr>
            <w:r w:rsidRPr="00A26CAC"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 w:rsidRPr="00A26CAC"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94228E" w:rsidRPr="00A26CAC" w:rsidTr="00E95C25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 xml:space="preserve">Razem III </w:t>
            </w:r>
            <w:proofErr w:type="spellStart"/>
            <w:r w:rsidRPr="00A26CAC"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 w:rsidRPr="00A26CAC"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26CAC"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8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94228E" w:rsidRPr="00A26CAC" w:rsidTr="00E95C25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 xml:space="preserve">Razem IV </w:t>
            </w:r>
            <w:proofErr w:type="spellStart"/>
            <w:r w:rsidRPr="00A26CAC"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 w:rsidRPr="00A26CAC"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26CAC"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94228E" w:rsidRPr="00A26CAC" w:rsidTr="00E95C25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Ogółem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26CAC"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240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94228E" w:rsidRPr="00A26CAC" w:rsidRDefault="0094228E" w:rsidP="00E95C25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A26CAC">
              <w:rPr>
                <w:rFonts w:ascii="Georgia" w:hAnsi="Georgia"/>
                <w:b/>
                <w:sz w:val="21"/>
                <w:szCs w:val="21"/>
              </w:rPr>
              <w:t>12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28E" w:rsidRPr="00A26CAC" w:rsidRDefault="0094228E" w:rsidP="00E95C25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Georgia" w:hAnsi="Georgia"/>
          <w:sz w:val="24"/>
          <w:szCs w:val="24"/>
        </w:rPr>
      </w:pPr>
    </w:p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</w:p>
    <w:p w:rsidR="0094228E" w:rsidRPr="00A26CAC" w:rsidRDefault="0094228E" w:rsidP="0094228E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</w:p>
    <w:p w:rsidR="0094228E" w:rsidRPr="00A26CAC" w:rsidRDefault="0094228E" w:rsidP="0094228E">
      <w:pPr>
        <w:rPr>
          <w:rFonts w:ascii="Georgia" w:hAnsi="Georgia"/>
        </w:rPr>
      </w:pPr>
    </w:p>
    <w:p w:rsidR="0094228E" w:rsidRPr="00A26CAC" w:rsidRDefault="0094228E" w:rsidP="0094228E">
      <w:pPr>
        <w:rPr>
          <w:rFonts w:ascii="Georgia" w:hAnsi="Georgia"/>
        </w:rPr>
      </w:pPr>
    </w:p>
    <w:p w:rsidR="00EA3EC9" w:rsidRDefault="00EA3EC9"/>
    <w:sectPr w:rsidR="00EA3EC9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ED" w:rsidRDefault="00AC4DED" w:rsidP="0094228E">
      <w:pPr>
        <w:spacing w:after="0" w:line="240" w:lineRule="auto"/>
      </w:pPr>
      <w:r>
        <w:separator/>
      </w:r>
    </w:p>
  </w:endnote>
  <w:endnote w:type="continuationSeparator" w:id="0">
    <w:p w:rsidR="00AC4DED" w:rsidRDefault="00AC4DED" w:rsidP="0094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ED" w:rsidRDefault="00AC4DED" w:rsidP="0094228E">
      <w:pPr>
        <w:spacing w:after="0" w:line="240" w:lineRule="auto"/>
      </w:pPr>
      <w:r>
        <w:separator/>
      </w:r>
    </w:p>
  </w:footnote>
  <w:footnote w:type="continuationSeparator" w:id="0">
    <w:p w:rsidR="00AC4DED" w:rsidRDefault="00AC4DED" w:rsidP="0094228E">
      <w:pPr>
        <w:spacing w:after="0" w:line="240" w:lineRule="auto"/>
      </w:pPr>
      <w:r>
        <w:continuationSeparator/>
      </w:r>
    </w:p>
  </w:footnote>
  <w:footnote w:id="1">
    <w:p w:rsidR="0094228E" w:rsidRDefault="0094228E" w:rsidP="0094228E">
      <w:pPr>
        <w:pStyle w:val="Tekstprzypisudolnego1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118">
        <w:rPr>
          <w:rStyle w:val="FootnoteCharacters"/>
        </w:rPr>
        <w:footnoteRef/>
      </w:r>
      <w:r w:rsidRPr="00E77118">
        <w:t xml:space="preserve"> </w:t>
      </w:r>
      <w:r w:rsidRPr="00E77118">
        <w:rPr>
          <w:rFonts w:ascii="Georgia" w:hAnsi="Georgia"/>
          <w:sz w:val="16"/>
          <w:szCs w:val="16"/>
        </w:rPr>
        <w:t>Kontynuacja specjalizacji nauczycielskiej w roku akademickim 201</w:t>
      </w:r>
      <w:r>
        <w:rPr>
          <w:rFonts w:ascii="Georgia" w:hAnsi="Georgia"/>
          <w:sz w:val="16"/>
          <w:szCs w:val="16"/>
        </w:rPr>
        <w:t>9</w:t>
      </w:r>
      <w:r w:rsidRPr="00E77118">
        <w:rPr>
          <w:rFonts w:ascii="Georgia" w:hAnsi="Georgia"/>
          <w:sz w:val="16"/>
          <w:szCs w:val="16"/>
        </w:rPr>
        <w:t>/20</w:t>
      </w:r>
      <w:r>
        <w:rPr>
          <w:rFonts w:ascii="Georgia" w:hAnsi="Georgia"/>
          <w:sz w:val="16"/>
          <w:szCs w:val="16"/>
        </w:rPr>
        <w:t>20</w:t>
      </w:r>
      <w:r w:rsidRPr="00E77118">
        <w:rPr>
          <w:rFonts w:ascii="Georgia" w:hAnsi="Georgia"/>
          <w:sz w:val="16"/>
          <w:szCs w:val="16"/>
        </w:rPr>
        <w:t>. Dla studentów II i III roku studiów I stopnia, którzy rozpoczęli specjalizację nauczycielską w roku akademickim 201</w:t>
      </w:r>
      <w:r>
        <w:rPr>
          <w:rFonts w:ascii="Georgia" w:hAnsi="Georgia"/>
          <w:sz w:val="16"/>
          <w:szCs w:val="16"/>
        </w:rPr>
        <w:t>8</w:t>
      </w:r>
      <w:r w:rsidRPr="00E77118">
        <w:rPr>
          <w:rFonts w:ascii="Georgia" w:hAnsi="Georgia"/>
          <w:sz w:val="16"/>
          <w:szCs w:val="16"/>
        </w:rPr>
        <w:t>/201</w:t>
      </w:r>
      <w:r>
        <w:rPr>
          <w:rFonts w:ascii="Georgia" w:hAnsi="Georgia"/>
          <w:sz w:val="16"/>
          <w:szCs w:val="16"/>
        </w:rPr>
        <w:t>9</w:t>
      </w:r>
      <w:r w:rsidRPr="00E77118">
        <w:rPr>
          <w:rFonts w:ascii="Georgia" w:hAnsi="Georgi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28E"/>
    <w:rsid w:val="0094228E"/>
    <w:rsid w:val="00AC4DED"/>
    <w:rsid w:val="00EA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2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link w:val="HTML-wstpniesformatowany"/>
    <w:uiPriority w:val="99"/>
    <w:rsid w:val="0094228E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rsid w:val="0094228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4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94228E"/>
    <w:rPr>
      <w:rFonts w:ascii="Consolas" w:eastAsia="Calibri" w:hAnsi="Consolas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4228E"/>
    <w:pPr>
      <w:spacing w:after="0" w:line="100" w:lineRule="atLeast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94228E"/>
    <w:rPr>
      <w:vertAlign w:val="superscript"/>
    </w:rPr>
  </w:style>
  <w:style w:type="character" w:customStyle="1" w:styleId="FootnoteCharacters">
    <w:name w:val="Footnote Characters"/>
    <w:rsid w:val="0094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MONIKAN</dc:creator>
  <cp:keywords/>
  <dc:description/>
  <cp:lastModifiedBy>MONIKAN</cp:lastModifiedBy>
  <cp:revision>2</cp:revision>
  <dcterms:created xsi:type="dcterms:W3CDTF">2019-07-29T08:11:00Z</dcterms:created>
  <dcterms:modified xsi:type="dcterms:W3CDTF">2019-07-29T08:12:00Z</dcterms:modified>
</cp:coreProperties>
</file>