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59E1" w:rsidRDefault="000F2778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KARTA PRZEDMIOTU</w:t>
      </w:r>
    </w:p>
    <w:p w:rsidR="004059E1" w:rsidRDefault="004059E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059E1" w:rsidRDefault="000F2778">
      <w:pPr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Dane podstawowe</w:t>
      </w:r>
    </w:p>
    <w:tbl>
      <w:tblPr>
        <w:tblStyle w:val="TableNormal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803"/>
      </w:tblGrid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Nazwa przedmiotu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Praktyczna nauka 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zyka angielskiego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pisanie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Nazwa przedmiotu w 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zyku angielskim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 xml:space="preserve">Practical English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Writing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 xml:space="preserve">Kierunek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studi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filologia angielska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 xml:space="preserve">Poziom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studi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(I, II, jednolite magisterskie)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it-IT"/>
              </w:rPr>
              <w:t>Forma studi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(stacjonarne, niestacjonarne)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niestacjonarne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Dyscyplina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zykoznawstwo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 wyk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adowy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 angielski</w:t>
            </w:r>
          </w:p>
        </w:tc>
      </w:tr>
    </w:tbl>
    <w:p w:rsidR="004059E1" w:rsidRDefault="004059E1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803"/>
      </w:tblGrid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Koordynator przedmiotu/osoba odpowiedzialna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 Kamil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Rusi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owicz</w:t>
            </w:r>
            <w:proofErr w:type="spellEnd"/>
          </w:p>
        </w:tc>
      </w:tr>
    </w:tbl>
    <w:p w:rsidR="004059E1" w:rsidRDefault="004059E1">
      <w:pPr>
        <w:widowControl w:val="0"/>
        <w:ind w:left="108" w:hanging="108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3346"/>
      </w:tblGrid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 w:rsidP="00262DD3">
            <w:r>
              <w:rPr>
                <w:rFonts w:ascii="Times New Roman" w:hAnsi="Times New Roman"/>
                <w:sz w:val="22"/>
                <w:szCs w:val="22"/>
              </w:rPr>
              <w:t>Forma zaj</w:t>
            </w:r>
            <w:r>
              <w:rPr>
                <w:rFonts w:ascii="Times New Roman" w:hAnsi="Times New Roman"/>
                <w:sz w:val="22"/>
                <w:szCs w:val="22"/>
              </w:rPr>
              <w:t>ęć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Liczba godzin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pt-PT"/>
              </w:rPr>
              <w:t>semestr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Punkty ECTS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wyk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ad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 w:rsidP="00262D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5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konwersatorium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>wiczenia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36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I, II</w:t>
            </w: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it-IT"/>
              </w:rPr>
              <w:t>laboratorium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warsztaty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seminarium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proseminarium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lektorat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praktyki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zaj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cia terenowe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pracownia dyplomowa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roofErr w:type="spellStart"/>
            <w:r>
              <w:rPr>
                <w:rFonts w:ascii="Times New Roman" w:hAnsi="Times New Roman"/>
                <w:sz w:val="22"/>
                <w:szCs w:val="22"/>
                <w:lang w:val="de-DE"/>
              </w:rPr>
              <w:t>translatorium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wizyta studyjna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4059E1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9E1" w:rsidRDefault="004059E1"/>
        </w:tc>
      </w:tr>
    </w:tbl>
    <w:p w:rsidR="004059E1" w:rsidRDefault="004059E1">
      <w:pPr>
        <w:widowControl w:val="0"/>
        <w:ind w:left="108" w:hanging="108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566"/>
      </w:tblGrid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Wymagania </w:t>
            </w:r>
            <w:r>
              <w:rPr>
                <w:rFonts w:ascii="Times New Roman" w:hAnsi="Times New Roman"/>
                <w:sz w:val="22"/>
                <w:szCs w:val="22"/>
              </w:rPr>
              <w:t>wst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pne</w:t>
            </w:r>
          </w:p>
        </w:tc>
        <w:tc>
          <w:tcPr>
            <w:tcW w:w="7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Poziom znajomo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 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zyka angielskiego w I semestrze przynajmniej B1+. W kolejnych semestrach: znajomo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ść </w:t>
            </w:r>
            <w:r>
              <w:rPr>
                <w:rFonts w:ascii="Times New Roman" w:hAnsi="Times New Roman"/>
                <w:sz w:val="22"/>
                <w:szCs w:val="22"/>
              </w:rPr>
              <w:t>prawid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owej konstrukcji akapitu i 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ść </w:t>
            </w:r>
            <w:r>
              <w:rPr>
                <w:rFonts w:ascii="Times New Roman" w:hAnsi="Times New Roman"/>
                <w:sz w:val="22"/>
                <w:szCs w:val="22"/>
              </w:rPr>
              <w:t>zastosowania jej w praktyce; znajomo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ść </w:t>
            </w:r>
            <w:r>
              <w:rPr>
                <w:rFonts w:ascii="Times New Roman" w:hAnsi="Times New Roman"/>
                <w:sz w:val="22"/>
                <w:szCs w:val="22"/>
              </w:rPr>
              <w:t>i 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ść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zastosowania wiedzy z zakresu konstrukcji i </w:t>
            </w:r>
            <w:r>
              <w:rPr>
                <w:rFonts w:ascii="Times New Roman" w:hAnsi="Times New Roman"/>
                <w:sz w:val="22"/>
                <w:szCs w:val="22"/>
              </w:rPr>
              <w:t>analizy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wprowadzonej w poprzedzaj</w:t>
            </w:r>
            <w:r>
              <w:rPr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</w:rPr>
              <w:t>cych semestrach</w:t>
            </w:r>
          </w:p>
        </w:tc>
      </w:tr>
    </w:tbl>
    <w:p w:rsidR="004059E1" w:rsidRDefault="004059E1">
      <w:pPr>
        <w:tabs>
          <w:tab w:val="left" w:pos="360"/>
          <w:tab w:val="left" w:pos="1080"/>
        </w:tabs>
        <w:ind w:left="10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059E1" w:rsidRDefault="000F2778" w:rsidP="00262DD3">
      <w:pPr>
        <w:numPr>
          <w:ilvl w:val="0"/>
          <w:numId w:val="6"/>
        </w:numPr>
        <w:spacing w:after="2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Cele kszta</w:t>
      </w:r>
      <w:r>
        <w:rPr>
          <w:rFonts w:ascii="Times New Roman" w:hAnsi="Times New Roman"/>
          <w:b/>
          <w:bCs/>
          <w:sz w:val="22"/>
          <w:szCs w:val="22"/>
        </w:rPr>
        <w:t>ł</w:t>
      </w:r>
      <w:r>
        <w:rPr>
          <w:rFonts w:ascii="Times New Roman" w:hAnsi="Times New Roman"/>
          <w:b/>
          <w:bCs/>
          <w:sz w:val="22"/>
          <w:szCs w:val="22"/>
        </w:rPr>
        <w:t>cenia dla przedmiotu</w:t>
      </w:r>
    </w:p>
    <w:tbl>
      <w:tblPr>
        <w:tblStyle w:val="TableNormal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C1 Nabycie 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 poprawnej konstrukcji r</w:t>
            </w:r>
            <w:r>
              <w:rPr>
                <w:rFonts w:ascii="Times New Roman" w:hAnsi="Times New Roman"/>
                <w:sz w:val="22"/>
                <w:szCs w:val="22"/>
              </w:rPr>
              <w:t>óż</w:t>
            </w:r>
            <w:r>
              <w:rPr>
                <w:rFonts w:ascii="Times New Roman" w:hAnsi="Times New Roman"/>
                <w:sz w:val="22"/>
                <w:szCs w:val="22"/>
              </w:rPr>
              <w:t>nych typ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 eseju z naciskiem na ich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jno</w:t>
            </w:r>
            <w:r>
              <w:rPr>
                <w:rFonts w:ascii="Times New Roman" w:hAnsi="Times New Roman"/>
                <w:sz w:val="22"/>
                <w:szCs w:val="22"/>
              </w:rPr>
              <w:t>ść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da-DK"/>
              </w:rPr>
              <w:t>, logik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ę </w:t>
            </w:r>
            <w:r>
              <w:rPr>
                <w:rFonts w:ascii="Times New Roman" w:hAnsi="Times New Roman"/>
                <w:sz w:val="22"/>
                <w:szCs w:val="22"/>
              </w:rPr>
              <w:t>wywodu, oraz styl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C2 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ść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czytania ze zrozumieniem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tekstu o charakterze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lnym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wraz z 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ą </w:t>
            </w:r>
            <w:r>
              <w:rPr>
                <w:rFonts w:ascii="Times New Roman" w:hAnsi="Times New Roman"/>
                <w:sz w:val="22"/>
                <w:szCs w:val="22"/>
              </w:rPr>
              <w:t>wykorzystania zawartych w tek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cie informacji (esej)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C3 Nabycie 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 rozr</w:t>
            </w:r>
            <w:r>
              <w:rPr>
                <w:rFonts w:ascii="Times New Roman" w:hAnsi="Times New Roman"/>
                <w:sz w:val="22"/>
                <w:szCs w:val="22"/>
              </w:rPr>
              <w:t>óż</w:t>
            </w:r>
            <w:r>
              <w:rPr>
                <w:rFonts w:ascii="Times New Roman" w:hAnsi="Times New Roman"/>
                <w:sz w:val="22"/>
                <w:szCs w:val="22"/>
              </w:rPr>
              <w:t>niania stylu formalnego i kolokwialnego wsp</w:t>
            </w:r>
            <w:r>
              <w:rPr>
                <w:rFonts w:ascii="Times New Roman" w:hAnsi="Times New Roman"/>
                <w:sz w:val="22"/>
                <w:szCs w:val="22"/>
              </w:rPr>
              <w:t>ół</w:t>
            </w:r>
            <w:r>
              <w:rPr>
                <w:rFonts w:ascii="Times New Roman" w:hAnsi="Times New Roman"/>
                <w:sz w:val="22"/>
                <w:szCs w:val="22"/>
              </w:rPr>
              <w:t>czesnej angielszczyzny oraz 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 stosowania s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ownictwa oraz struktur g</w:t>
            </w:r>
            <w:r>
              <w:rPr>
                <w:rFonts w:ascii="Times New Roman" w:hAnsi="Times New Roman"/>
                <w:sz w:val="22"/>
                <w:szCs w:val="22"/>
              </w:rPr>
              <w:t>ramatycznych w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ciwych dla danego stylu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C4 Opanowanie stopnia kompetencji 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zykowej odpowiadaj</w:t>
            </w:r>
            <w:r>
              <w:rPr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</w:rPr>
              <w:t>cej poziomowi C1 zgodnie z wymaganiami okre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lonymi przez Europejski System Opisu Kszta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cenia 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zykowego.</w:t>
            </w:r>
          </w:p>
        </w:tc>
      </w:tr>
    </w:tbl>
    <w:p w:rsidR="004059E1" w:rsidRDefault="004059E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059E1" w:rsidRDefault="000F2778" w:rsidP="00262DD3">
      <w:pPr>
        <w:numPr>
          <w:ilvl w:val="0"/>
          <w:numId w:val="9"/>
        </w:numPr>
        <w:spacing w:after="2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Efekty uczenia si</w:t>
      </w:r>
      <w:r>
        <w:rPr>
          <w:rFonts w:ascii="Times New Roman" w:hAnsi="Times New Roman"/>
          <w:b/>
          <w:bCs/>
          <w:sz w:val="22"/>
          <w:szCs w:val="22"/>
        </w:rPr>
        <w:t xml:space="preserve">ę </w:t>
      </w:r>
      <w:r>
        <w:rPr>
          <w:rFonts w:ascii="Times New Roman" w:hAnsi="Times New Roman"/>
          <w:b/>
          <w:bCs/>
          <w:sz w:val="22"/>
          <w:szCs w:val="22"/>
        </w:rPr>
        <w:t xml:space="preserve">dla przedmiotu wraz z </w:t>
      </w:r>
      <w:r>
        <w:rPr>
          <w:rFonts w:ascii="Times New Roman" w:hAnsi="Times New Roman"/>
          <w:b/>
          <w:bCs/>
          <w:sz w:val="22"/>
          <w:szCs w:val="22"/>
        </w:rPr>
        <w:t>odniesieniem do efekt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</w:rPr>
        <w:t>w kierunkowych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640"/>
        <w:gridCol w:w="3187"/>
      </w:tblGrid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Symbol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Opis efektu przedmiotowego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Odniesienie do efektu kierunkowego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WIEDZA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W_01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de-DE"/>
              </w:rPr>
              <w:t xml:space="preserve">Student </w:t>
            </w:r>
            <w:r>
              <w:rPr>
                <w:rFonts w:ascii="Times New Roman" w:hAnsi="Times New Roman"/>
                <w:sz w:val="22"/>
                <w:szCs w:val="22"/>
              </w:rPr>
              <w:t>opisuje zasady konstrukcji paragrafu (zw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aszcza zwi</w:t>
            </w:r>
            <w:r>
              <w:rPr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</w:rPr>
              <w:t>zek pomi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dzy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topic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sentence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</w:t>
            </w:r>
            <w:r>
              <w:rPr>
                <w:rFonts w:ascii="Times New Roman" w:hAnsi="Times New Roman"/>
                <w:sz w:val="22"/>
                <w:szCs w:val="22"/>
              </w:rPr>
              <w:t>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 oraz r</w:t>
            </w:r>
            <w:r>
              <w:rPr>
                <w:rFonts w:ascii="Times New Roman" w:hAnsi="Times New Roman"/>
                <w:sz w:val="22"/>
                <w:szCs w:val="22"/>
              </w:rPr>
              <w:t>óż</w:t>
            </w:r>
            <w:r>
              <w:rPr>
                <w:rFonts w:ascii="Times New Roman" w:hAnsi="Times New Roman"/>
                <w:sz w:val="22"/>
                <w:szCs w:val="22"/>
              </w:rPr>
              <w:t>nych typ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eseju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K_W01,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K_W06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W_02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Student rozpoznaje r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óż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ne rejestry 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zyka (ze 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szczeg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lnym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podkre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leniem znajomo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ci rejestru 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zyka akademickiego) i wie w jakich tekstach je zastosowa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K_W06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W_03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  <w:lang w:val="de-DE"/>
              </w:rPr>
              <w:t xml:space="preserve">Student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definiuje podstawowe zasady u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ycia 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ź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r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w konstrukcji w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asnej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wypowiedzi pisemnej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K_W08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U_01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 xml:space="preserve">Student konstruuje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jn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ą </w:t>
            </w:r>
            <w:r>
              <w:rPr>
                <w:rFonts w:ascii="Times New Roman" w:hAnsi="Times New Roman"/>
                <w:sz w:val="22"/>
                <w:szCs w:val="22"/>
              </w:rPr>
              <w:t>wypowied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ź </w:t>
            </w:r>
            <w:r>
              <w:rPr>
                <w:rFonts w:ascii="Times New Roman" w:hAnsi="Times New Roman"/>
                <w:sz w:val="22"/>
                <w:szCs w:val="22"/>
              </w:rPr>
              <w:t>pisemn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ą </w:t>
            </w:r>
            <w:r>
              <w:rPr>
                <w:rFonts w:ascii="Times New Roman" w:hAnsi="Times New Roman"/>
                <w:sz w:val="22"/>
                <w:szCs w:val="22"/>
              </w:rPr>
              <w:t>w 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zyku angielskim (esej) z u</w:t>
            </w:r>
            <w:r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yciem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ź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pomocniczych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K_U01, K_U04, K_U05, K_U07,  K_U08, K_U09,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U_02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Student czyta ze zrozumieniem tekst o charakterze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nieakademickim i wyszukuje w nim konkretne informacje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K_U01, K_U07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U_03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Student operuje szerokim zakresem s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ownictwa sygnalizuj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cego logiczny zwi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zek pomi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dzy zdaniami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K_U05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U_04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Student organizuje prac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ę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indywidualn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ą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i wsp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ół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pracuje w grupie w trakcie 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ęć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, poszerzaj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c tym samym swoj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ą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wiedz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ę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K_U08, K_U09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KOMPETENCJE SPO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lang w:val="de-DE"/>
              </w:rPr>
              <w:t>ECZNE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K_01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Student poddaje krytycznej ocenie w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asn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ą </w:t>
            </w:r>
            <w:r>
              <w:rPr>
                <w:rFonts w:ascii="Times New Roman" w:hAnsi="Times New Roman"/>
                <w:sz w:val="22"/>
                <w:szCs w:val="22"/>
              </w:rPr>
              <w:t>wiedz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ę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 zakresie konstrukcji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jnej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wypowiedzi pisemnej oraz analizy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o charakterze nieakademickim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K_K01, K_K02, K_K03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K_02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Student korzysta z wiedzy eksperckiej przy konstrukcji w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asnej wypowiedzi pisemnej, dbaj</w:t>
            </w:r>
            <w:r>
              <w:rPr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</w:rPr>
              <w:t>c o jej poprawno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ść </w:t>
            </w:r>
            <w:r>
              <w:rPr>
                <w:rFonts w:ascii="Times New Roman" w:hAnsi="Times New Roman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ą </w:t>
            </w:r>
            <w:r>
              <w:rPr>
                <w:rFonts w:ascii="Times New Roman" w:hAnsi="Times New Roman"/>
                <w:sz w:val="22"/>
                <w:szCs w:val="22"/>
              </w:rPr>
              <w:t>oraz o logik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ę </w:t>
            </w:r>
            <w:r>
              <w:rPr>
                <w:rFonts w:ascii="Times New Roman" w:hAnsi="Times New Roman"/>
                <w:sz w:val="22"/>
                <w:szCs w:val="22"/>
              </w:rPr>
              <w:t>wywodu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K_K01, K_K02, K_K03</w:t>
            </w:r>
          </w:p>
        </w:tc>
      </w:tr>
    </w:tbl>
    <w:p w:rsidR="004059E1" w:rsidRDefault="004059E1">
      <w:pPr>
        <w:ind w:left="10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059E1" w:rsidRDefault="000F2778">
      <w:pPr>
        <w:numPr>
          <w:ilvl w:val="0"/>
          <w:numId w:val="1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Opis przedmiotu/ tre</w:t>
      </w:r>
      <w:r>
        <w:rPr>
          <w:rFonts w:ascii="Times New Roman" w:hAnsi="Times New Roman"/>
          <w:b/>
          <w:bCs/>
          <w:sz w:val="22"/>
          <w:szCs w:val="22"/>
        </w:rPr>
        <w:t>ś</w:t>
      </w:r>
      <w:r>
        <w:rPr>
          <w:rFonts w:ascii="Times New Roman" w:hAnsi="Times New Roman"/>
          <w:b/>
          <w:bCs/>
          <w:sz w:val="22"/>
          <w:szCs w:val="22"/>
        </w:rPr>
        <w:t>ci programowe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</w:trPr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Semestr I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Konstrukcja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paragrafu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topic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sentence, unity, coherence, linking phrases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reading comprehension</w:t>
            </w:r>
          </w:p>
          <w:p w:rsidR="004059E1" w:rsidRDefault="004059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Semestr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 II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Konstrukcja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eseju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; reading comprehension;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wiczenia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stylistyczne</w:t>
            </w:r>
            <w:proofErr w:type="spellEnd"/>
          </w:p>
        </w:tc>
      </w:tr>
    </w:tbl>
    <w:p w:rsidR="004059E1" w:rsidRDefault="004059E1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</w:p>
    <w:p w:rsidR="004059E1" w:rsidRPr="00262DD3" w:rsidRDefault="000F2778" w:rsidP="00262DD3">
      <w:pPr>
        <w:numPr>
          <w:ilvl w:val="0"/>
          <w:numId w:val="16"/>
        </w:numPr>
        <w:spacing w:after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62DD3">
        <w:rPr>
          <w:rFonts w:ascii="Times New Roman" w:hAnsi="Times New Roman"/>
          <w:b/>
          <w:bCs/>
          <w:sz w:val="22"/>
          <w:szCs w:val="22"/>
        </w:rPr>
        <w:t>Metody realizacji i weryfikacji efekt</w:t>
      </w:r>
      <w:r w:rsidRPr="00262DD3"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r w:rsidRPr="00262DD3">
        <w:rPr>
          <w:rFonts w:ascii="Times New Roman" w:hAnsi="Times New Roman"/>
          <w:b/>
          <w:bCs/>
          <w:sz w:val="22"/>
          <w:szCs w:val="22"/>
        </w:rPr>
        <w:t>w uczenia si</w:t>
      </w:r>
      <w:r w:rsidRPr="00262DD3">
        <w:rPr>
          <w:rFonts w:ascii="Times New Roman" w:hAnsi="Times New Roman"/>
          <w:b/>
          <w:bCs/>
          <w:sz w:val="22"/>
          <w:szCs w:val="22"/>
        </w:rPr>
        <w:t>ę</w:t>
      </w:r>
    </w:p>
    <w:tbl>
      <w:tblPr>
        <w:tblStyle w:val="TableNormal"/>
        <w:tblW w:w="94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374"/>
        <w:gridCol w:w="2861"/>
        <w:gridCol w:w="3285"/>
      </w:tblGrid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Symbol efektu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Metody dydaktyczne</w:t>
            </w:r>
          </w:p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(lista wyboru)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Metody </w:t>
            </w:r>
            <w:r>
              <w:rPr>
                <w:rFonts w:ascii="Times New Roman" w:hAnsi="Times New Roman"/>
                <w:sz w:val="22"/>
                <w:szCs w:val="22"/>
              </w:rPr>
              <w:t>weryfikacji</w:t>
            </w:r>
          </w:p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(lista wyboru)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Sposoby dokumentacji</w:t>
            </w:r>
          </w:p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(lista wyboru)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WIEDZA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W_01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miniwyk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ad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wprowadzaj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cy, dyskusja, analiza tekstu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test, praca pisemna, odpowied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ź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ustna w czasie 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ęć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uzupe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niony i oceniony test, oceniona praca pisemna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W_02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miniwyk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ad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wprowadzaj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cy,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analiza tekstu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praca pisemna, test, odpowied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ź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ustna w czasie 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ęć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i informacja zwrotna od grupy lub prowadz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cego, wykonanie zada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ń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na platformie nauczania zdalnego z kluczem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uzupe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niony i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oceniony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test/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sprawdzona praca pisemna/zapis w arkus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zu ocen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W_03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miniwyk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ad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wprowadzaj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cy, dyskusja, analiza tekstu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praca pisemna, odpowied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ź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ustna w czasie 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ęć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oceniona praca pisemna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U_01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wiczenia praktyczne, analiza tekstu, praca z tekstem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praca pisemna, test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uzupe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niony i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oceniony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test/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sprawdzona praca pisemna/zapis w arkuszu ocen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U_02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analiza tekstu,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wiczenia praktyczne, praca z tekstem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praca pisemna, test, odpowied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ź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ustna w czasie 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ęć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i informacja zwrotna od grupy lub prowadz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cego, wykonanie zada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ń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na platformie nauczania zdalnego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z kluczem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uzupe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niony i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oceniony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test/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sprawdzona praca pisemna/zapis w arkuszu ocen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U_03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analiza tekstu, praca z tekstem,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wiczenia praktyczne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praca pisemna, test, odpowied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ź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ustna w czasie 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ęć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i informacja zwrotna od grupy lub prowadz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cego, wykonanie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zada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ń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na platformie nauczania zdalnego z kluczem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uzupe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niony i oceniony test/ sprawdzona praca pisemna/ zapis w arkuszu ocen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U_04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wiczenia praktyczne, analiza tekstu, praca z tekstem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praca pisemna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sprawdzona praca pisemna, zapis w arkuszu ocen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9E1" w:rsidRDefault="000F277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KOMPETENCJE SPO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lang w:val="de-DE"/>
              </w:rPr>
              <w:t>ECZNE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K_01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dyskusja, praca w parach i w grupie,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wiczenia praktyczne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praca pisemna, obserwacja i sesja pyta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ń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i odpowiedzi w trakcie 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ęć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, wykonanie zada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ń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na platformie nauczania zdalnego z kluczem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sprawdzona praca pisemna, zapis w arkuszu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ocen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  <w:lang w:val="en-US"/>
              </w:rPr>
              <w:t>K_02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dyskusja, praca w parach i w grupie,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wiczenia praktyczne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praca pisemna, obserwacja i sesja pyta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ń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i odpowiedzi w trakcie zaj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ęć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, wykonanie zada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ń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>na platformie nauczania zdalnego z kluczem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sprawdzona praca pisemna, zapis w arkuszu ocen</w:t>
            </w:r>
          </w:p>
        </w:tc>
      </w:tr>
    </w:tbl>
    <w:p w:rsidR="004059E1" w:rsidRDefault="004059E1">
      <w:pPr>
        <w:widowControl w:val="0"/>
        <w:ind w:left="108" w:hanging="108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059E1" w:rsidRDefault="000F2778">
      <w:pPr>
        <w:numPr>
          <w:ilvl w:val="0"/>
          <w:numId w:val="19"/>
        </w:numPr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ryteria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oceny, wagi</w:t>
      </w:r>
      <w:r>
        <w:rPr>
          <w:rFonts w:ascii="Times New Roman" w:hAnsi="Times New Roman"/>
          <w:b/>
          <w:bCs/>
          <w:sz w:val="22"/>
          <w:szCs w:val="22"/>
        </w:rPr>
        <w:t>…</w:t>
      </w:r>
    </w:p>
    <w:p w:rsidR="004059E1" w:rsidRDefault="000F2778" w:rsidP="00262DD3">
      <w:pPr>
        <w:spacing w:before="100" w:after="142" w:line="288" w:lineRule="atLeast"/>
        <w:jc w:val="both"/>
        <w:rPr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>Warunkiem podej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>cia do zaliczenia jest oddanie w terminie 70% zada</w:t>
      </w:r>
      <w:r>
        <w:rPr>
          <w:rFonts w:ascii="Times New Roman" w:hAnsi="Times New Roman"/>
          <w:sz w:val="22"/>
          <w:szCs w:val="22"/>
        </w:rPr>
        <w:t xml:space="preserve">ń </w:t>
      </w:r>
      <w:r>
        <w:rPr>
          <w:rFonts w:ascii="Times New Roman" w:hAnsi="Times New Roman"/>
          <w:sz w:val="22"/>
          <w:szCs w:val="22"/>
        </w:rPr>
        <w:t xml:space="preserve">na platformie </w:t>
      </w:r>
      <w:proofErr w:type="spellStart"/>
      <w:r>
        <w:rPr>
          <w:rFonts w:ascii="Times New Roman" w:hAnsi="Times New Roman"/>
          <w:sz w:val="22"/>
          <w:szCs w:val="22"/>
        </w:rPr>
        <w:t>moodle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4059E1" w:rsidRDefault="000F2778" w:rsidP="00262DD3">
      <w:pPr>
        <w:spacing w:before="100" w:after="142" w:line="288" w:lineRule="atLeast"/>
        <w:jc w:val="both"/>
        <w:rPr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>Warunkiem podej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>cia do zaliczenia jest uczestnictwo w co najmniej 70% zaj</w:t>
      </w:r>
      <w:r>
        <w:rPr>
          <w:rFonts w:ascii="Times New Roman" w:hAnsi="Times New Roman"/>
          <w:sz w:val="22"/>
          <w:szCs w:val="22"/>
        </w:rPr>
        <w:t>ęć</w:t>
      </w:r>
      <w:r>
        <w:rPr>
          <w:rFonts w:ascii="Times New Roman" w:hAnsi="Times New Roman"/>
          <w:sz w:val="22"/>
          <w:szCs w:val="22"/>
        </w:rPr>
        <w:t>.</w:t>
      </w:r>
    </w:p>
    <w:p w:rsidR="004059E1" w:rsidRDefault="000F2778" w:rsidP="00262DD3">
      <w:pPr>
        <w:spacing w:before="100" w:line="240" w:lineRule="atLeast"/>
        <w:jc w:val="both"/>
        <w:rPr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>Ocena ko</w:t>
      </w:r>
      <w:r>
        <w:rPr>
          <w:rFonts w:ascii="Times New Roman" w:hAnsi="Times New Roman"/>
          <w:sz w:val="22"/>
          <w:szCs w:val="22"/>
        </w:rPr>
        <w:t>ń</w:t>
      </w:r>
      <w:r>
        <w:rPr>
          <w:rFonts w:ascii="Times New Roman" w:hAnsi="Times New Roman"/>
          <w:sz w:val="22"/>
          <w:szCs w:val="22"/>
        </w:rPr>
        <w:t>cowa jest wypadkow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ocen z prac pisemnych.</w:t>
      </w:r>
    </w:p>
    <w:p w:rsidR="004059E1" w:rsidRDefault="000F2778" w:rsidP="00262DD3">
      <w:pPr>
        <w:spacing w:before="100" w:line="240" w:lineRule="atLeast"/>
        <w:jc w:val="both"/>
        <w:rPr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 xml:space="preserve">Oddane w </w:t>
      </w:r>
      <w:r>
        <w:rPr>
          <w:rFonts w:ascii="Times New Roman" w:hAnsi="Times New Roman"/>
          <w:sz w:val="22"/>
          <w:szCs w:val="22"/>
        </w:rPr>
        <w:t>terminie prace pisemne oceniane s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w systemie punktowym:</w:t>
      </w:r>
      <w:r>
        <w:rPr>
          <w:rFonts w:ascii="Times New Roman" w:hAnsi="Times New Roman"/>
          <w:sz w:val="22"/>
          <w:szCs w:val="22"/>
        </w:rPr>
        <w:t> </w:t>
      </w:r>
    </w:p>
    <w:p w:rsidR="004059E1" w:rsidRDefault="000F2778" w:rsidP="00262DD3">
      <w:pPr>
        <w:spacing w:before="100" w:line="240" w:lineRule="atLeast"/>
        <w:jc w:val="both"/>
        <w:rPr>
          <w:sz w:val="32"/>
          <w:szCs w:val="32"/>
        </w:rPr>
      </w:pPr>
      <w:proofErr w:type="spellStart"/>
      <w:r>
        <w:rPr>
          <w:rFonts w:ascii="Times New Roman" w:hAnsi="Times New Roman"/>
          <w:sz w:val="22"/>
          <w:szCs w:val="22"/>
          <w:lang w:val="en-US"/>
        </w:rPr>
        <w:t>Semestr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I:</w:t>
      </w:r>
      <w:r>
        <w:rPr>
          <w:rFonts w:ascii="Times New Roman" w:hAnsi="Times New Roman"/>
          <w:sz w:val="22"/>
          <w:szCs w:val="22"/>
          <w:lang w:val="en-US"/>
        </w:rPr>
        <w:t> </w:t>
      </w:r>
    </w:p>
    <w:p w:rsidR="004059E1" w:rsidRDefault="000F2778" w:rsidP="00262DD3">
      <w:pPr>
        <w:spacing w:before="100" w:line="240" w:lineRule="atLeast"/>
        <w:jc w:val="both"/>
        <w:rPr>
          <w:sz w:val="32"/>
          <w:szCs w:val="32"/>
        </w:rPr>
      </w:pPr>
      <w:r>
        <w:rPr>
          <w:rFonts w:ascii="Times New Roman" w:hAnsi="Times New Roman"/>
          <w:sz w:val="22"/>
          <w:szCs w:val="22"/>
          <w:lang w:val="en-US"/>
        </w:rPr>
        <w:t>27-30: 3 31-33: 3+ 34-37: 4 38-40: 4+ 41-45: 5</w:t>
      </w:r>
      <w:r>
        <w:rPr>
          <w:rFonts w:ascii="Times New Roman" w:hAnsi="Times New Roman"/>
          <w:sz w:val="22"/>
          <w:szCs w:val="22"/>
          <w:lang w:val="en-US"/>
        </w:rPr>
        <w:t> </w:t>
      </w:r>
    </w:p>
    <w:p w:rsidR="00262DD3" w:rsidRDefault="00262DD3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br w:type="page"/>
      </w:r>
    </w:p>
    <w:p w:rsidR="004059E1" w:rsidRDefault="000F2778" w:rsidP="00262DD3">
      <w:pPr>
        <w:spacing w:before="100" w:line="240" w:lineRule="atLeast"/>
        <w:jc w:val="both"/>
        <w:rPr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2"/>
          <w:szCs w:val="22"/>
          <w:lang w:val="en-US"/>
        </w:rPr>
        <w:lastRenderedPageBreak/>
        <w:t>Semestr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II:</w:t>
      </w:r>
    </w:p>
    <w:p w:rsidR="004059E1" w:rsidRDefault="000F2778" w:rsidP="00262DD3">
      <w:pPr>
        <w:spacing w:before="100" w:line="240" w:lineRule="atLeast"/>
        <w:jc w:val="both"/>
        <w:rPr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  <w:t>Esej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  <w:t xml:space="preserve"> I:</w:t>
      </w:r>
      <w:r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  <w:lang w:val="en-US"/>
        </w:rPr>
        <w:t>45-51: 3 52-56: 3+ 57-63: 4 64-68: 4+ 69-75: 5</w:t>
      </w:r>
    </w:p>
    <w:p w:rsidR="004059E1" w:rsidRDefault="000F2778" w:rsidP="00262DD3">
      <w:pPr>
        <w:spacing w:before="100" w:line="240" w:lineRule="atLeast"/>
        <w:jc w:val="both"/>
        <w:rPr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Esej II -III + Egzamin</w:t>
      </w:r>
      <w:r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36-41: 3 4 2-44: 3+ 45-51: 4 52-54: 4+ 55-60: 5</w:t>
      </w:r>
    </w:p>
    <w:p w:rsidR="004059E1" w:rsidRDefault="000F2778" w:rsidP="00262DD3">
      <w:pPr>
        <w:spacing w:before="100" w:line="240" w:lineRule="atLeast"/>
        <w:jc w:val="both"/>
        <w:rPr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>Szczeg</w:t>
      </w:r>
      <w:r>
        <w:rPr>
          <w:rFonts w:ascii="Times New Roman" w:hAnsi="Times New Roman"/>
          <w:sz w:val="22"/>
          <w:szCs w:val="22"/>
        </w:rPr>
        <w:t>ół</w:t>
      </w:r>
      <w:r>
        <w:rPr>
          <w:rFonts w:ascii="Times New Roman" w:hAnsi="Times New Roman"/>
          <w:sz w:val="22"/>
          <w:szCs w:val="22"/>
        </w:rPr>
        <w:t>owe kryteria oceny prowadz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cy udost</w:t>
      </w:r>
      <w:r>
        <w:rPr>
          <w:rFonts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pni studentom podczas pierwszych zaj</w:t>
      </w:r>
      <w:r>
        <w:rPr>
          <w:rFonts w:ascii="Times New Roman" w:hAnsi="Times New Roman"/>
          <w:sz w:val="22"/>
          <w:szCs w:val="22"/>
        </w:rPr>
        <w:t>ęć</w:t>
      </w:r>
      <w:r>
        <w:rPr>
          <w:rFonts w:ascii="Times New Roman" w:hAnsi="Times New Roman"/>
          <w:sz w:val="22"/>
          <w:szCs w:val="22"/>
        </w:rPr>
        <w:t>.</w:t>
      </w:r>
    </w:p>
    <w:p w:rsidR="004059E1" w:rsidRDefault="000F2778" w:rsidP="00262DD3">
      <w:pPr>
        <w:spacing w:before="100" w:line="240" w:lineRule="atLeast"/>
        <w:jc w:val="both"/>
        <w:rPr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>Ch</w:t>
      </w:r>
      <w:r>
        <w:rPr>
          <w:rFonts w:ascii="Times New Roman" w:hAnsi="Times New Roman"/>
          <w:sz w:val="22"/>
          <w:szCs w:val="22"/>
        </w:rPr>
        <w:t xml:space="preserve">ęć </w:t>
      </w:r>
      <w:r>
        <w:rPr>
          <w:rFonts w:ascii="Times New Roman" w:hAnsi="Times New Roman"/>
          <w:sz w:val="22"/>
          <w:szCs w:val="22"/>
        </w:rPr>
        <w:t>aktywnego uczestnictwa w zaj</w:t>
      </w:r>
      <w:r>
        <w:rPr>
          <w:rFonts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ciach studenci sygnalizuj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poprzez w</w:t>
      </w:r>
      <w:r>
        <w:rPr>
          <w:rFonts w:ascii="Times New Roman" w:hAnsi="Times New Roman"/>
          <w:sz w:val="22"/>
          <w:szCs w:val="22"/>
        </w:rPr>
        <w:t>łą</w:t>
      </w:r>
      <w:r>
        <w:rPr>
          <w:rFonts w:ascii="Times New Roman" w:hAnsi="Times New Roman"/>
          <w:sz w:val="22"/>
          <w:szCs w:val="22"/>
        </w:rPr>
        <w:t>czenie kamery. Problemy techniczne nale</w:t>
      </w:r>
      <w:r>
        <w:rPr>
          <w:rFonts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>y zg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asza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>w ci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gu pierwszych 5 minut zaj</w:t>
      </w:r>
      <w:r>
        <w:rPr>
          <w:rFonts w:ascii="Times New Roman" w:hAnsi="Times New Roman"/>
          <w:sz w:val="22"/>
          <w:szCs w:val="22"/>
        </w:rPr>
        <w:t>ęć</w:t>
      </w:r>
      <w:r>
        <w:rPr>
          <w:rFonts w:ascii="Times New Roman" w:hAnsi="Times New Roman"/>
          <w:sz w:val="22"/>
          <w:szCs w:val="22"/>
        </w:rPr>
        <w:t xml:space="preserve">. Osoby </w:t>
      </w:r>
      <w:proofErr w:type="spellStart"/>
      <w:r>
        <w:rPr>
          <w:rFonts w:ascii="Times New Roman" w:hAnsi="Times New Roman"/>
          <w:sz w:val="22"/>
          <w:szCs w:val="22"/>
        </w:rPr>
        <w:t>kt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 xml:space="preserve">re </w:t>
      </w:r>
      <w:r>
        <w:rPr>
          <w:rFonts w:ascii="Times New Roman" w:hAnsi="Times New Roman"/>
          <w:sz w:val="22"/>
          <w:szCs w:val="22"/>
        </w:rPr>
        <w:t>nie w</w:t>
      </w:r>
      <w:r>
        <w:rPr>
          <w:rFonts w:ascii="Times New Roman" w:hAnsi="Times New Roman"/>
          <w:sz w:val="22"/>
          <w:szCs w:val="22"/>
        </w:rPr>
        <w:t>łą</w:t>
      </w:r>
      <w:r>
        <w:rPr>
          <w:rFonts w:ascii="Times New Roman" w:hAnsi="Times New Roman"/>
          <w:sz w:val="22"/>
          <w:szCs w:val="22"/>
        </w:rPr>
        <w:t>cz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kamer i nie zg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osz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problem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technicznych zostan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usuni</w:t>
      </w:r>
      <w:r>
        <w:rPr>
          <w:rFonts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te z zaj</w:t>
      </w:r>
      <w:r>
        <w:rPr>
          <w:rFonts w:ascii="Times New Roman" w:hAnsi="Times New Roman"/>
          <w:sz w:val="22"/>
          <w:szCs w:val="22"/>
        </w:rPr>
        <w:t xml:space="preserve">ęć </w:t>
      </w:r>
      <w:r>
        <w:rPr>
          <w:rFonts w:ascii="Times New Roman" w:hAnsi="Times New Roman"/>
          <w:sz w:val="22"/>
          <w:szCs w:val="22"/>
        </w:rPr>
        <w:t>przez prowadz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cego.</w:t>
      </w:r>
    </w:p>
    <w:p w:rsidR="004059E1" w:rsidRDefault="004059E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059E1" w:rsidRDefault="000F2778">
      <w:pPr>
        <w:numPr>
          <w:ilvl w:val="0"/>
          <w:numId w:val="2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Obci</w:t>
      </w:r>
      <w:r>
        <w:rPr>
          <w:rFonts w:ascii="Times New Roman" w:hAnsi="Times New Roman"/>
          <w:b/>
          <w:bCs/>
          <w:sz w:val="22"/>
          <w:szCs w:val="22"/>
        </w:rPr>
        <w:t>ąż</w:t>
      </w:r>
      <w:r>
        <w:rPr>
          <w:rFonts w:ascii="Times New Roman" w:hAnsi="Times New Roman"/>
          <w:b/>
          <w:bCs/>
          <w:sz w:val="22"/>
          <w:szCs w:val="22"/>
        </w:rPr>
        <w:t>enie prac</w:t>
      </w:r>
      <w:r>
        <w:rPr>
          <w:rFonts w:ascii="Times New Roman" w:hAnsi="Times New Roman"/>
          <w:b/>
          <w:bCs/>
          <w:sz w:val="22"/>
          <w:szCs w:val="22"/>
        </w:rPr>
        <w:t xml:space="preserve">ą </w:t>
      </w:r>
      <w:r>
        <w:rPr>
          <w:rFonts w:ascii="Times New Roman" w:hAnsi="Times New Roman"/>
          <w:b/>
          <w:bCs/>
          <w:sz w:val="22"/>
          <w:szCs w:val="22"/>
        </w:rPr>
        <w:t>studenta</w:t>
      </w:r>
    </w:p>
    <w:tbl>
      <w:tblPr>
        <w:tblStyle w:val="TableNormal"/>
        <w:tblW w:w="87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4340"/>
      </w:tblGrid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Forma aktywno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 studenta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Liczba godzin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Liczba godzin kontaktowych z nauczycielem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36</w:t>
            </w:r>
          </w:p>
        </w:tc>
      </w:tr>
      <w:tr w:rsidR="004059E1" w:rsidTr="002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r>
              <w:rPr>
                <w:rFonts w:ascii="Times New Roman" w:hAnsi="Times New Roman"/>
                <w:sz w:val="22"/>
                <w:szCs w:val="22"/>
              </w:rPr>
              <w:t>Liczba godzin indywidualnej pracy studenta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</w:tbl>
    <w:p w:rsidR="004059E1" w:rsidRDefault="004059E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059E1" w:rsidRDefault="000F2778">
      <w:pPr>
        <w:numPr>
          <w:ilvl w:val="0"/>
          <w:numId w:val="26"/>
        </w:numPr>
        <w:rPr>
          <w:rFonts w:ascii="Times New Roman" w:hAnsi="Times New Roman"/>
          <w:b/>
          <w:bCs/>
          <w:sz w:val="22"/>
          <w:szCs w:val="22"/>
          <w:lang w:val="de-DE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  <w:lang w:val="de-DE"/>
        </w:rPr>
        <w:t>Literatura</w:t>
      </w:r>
      <w:proofErr w:type="spellEnd"/>
    </w:p>
    <w:tbl>
      <w:tblPr>
        <w:tblStyle w:val="TableNormal"/>
        <w:tblW w:w="88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80"/>
      </w:tblGrid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Literatura podstawowa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Caplan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 xml:space="preserve">, N. A. and S. R. Douglas. 2015. </w:t>
            </w:r>
            <w:r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en-US"/>
              </w:rPr>
              <w:t>Q: Skills for Success Reading and Writing Level 5</w:t>
            </w: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, OUP.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 xml:space="preserve">Evans, V. 1998. </w:t>
            </w:r>
            <w:r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en-US"/>
              </w:rPr>
              <w:t>Successful Writing Proficiency</w:t>
            </w: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. Express Publishing.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Oshima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 xml:space="preserve">, A. and A. Hogue. 2006. </w:t>
            </w:r>
            <w:r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en-US"/>
              </w:rPr>
              <w:t xml:space="preserve">Writing Academic </w:t>
            </w:r>
            <w:r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en-US"/>
              </w:rPr>
              <w:t>English</w:t>
            </w:r>
            <w:r>
              <w:rPr>
                <w:rFonts w:ascii="Times New Roman" w:hAnsi="Times New Roman"/>
                <w:kern w:val="1"/>
                <w:sz w:val="22"/>
                <w:szCs w:val="22"/>
                <w:lang w:val="en-US"/>
              </w:rPr>
              <w:t>. Pearson Longman.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Literatura uzupe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niaj</w:t>
            </w:r>
            <w:r>
              <w:rPr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</w:rPr>
              <w:t>ca</w:t>
            </w:r>
          </w:p>
        </w:tc>
      </w:tr>
      <w:tr w:rsidR="00405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Jordan, R. R. 1999.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Academic Writing Course: Study Skills in English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 Pearson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Macpherson, R. 1998.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English for Writers and Translators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Wydawnictwo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Naukowe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PWN.</w:t>
            </w:r>
          </w:p>
          <w:p w:rsidR="004059E1" w:rsidRDefault="000F27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Zemach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D. E. and L. A.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Rumisek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2005.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Academic Writing from Paragraph to Essay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Macmillan</w:t>
            </w:r>
          </w:p>
        </w:tc>
      </w:tr>
    </w:tbl>
    <w:p w:rsidR="004059E1" w:rsidRDefault="004059E1">
      <w:pPr>
        <w:widowControl w:val="0"/>
        <w:tabs>
          <w:tab w:val="left" w:pos="1080"/>
        </w:tabs>
        <w:ind w:left="393"/>
      </w:pPr>
    </w:p>
    <w:sectPr w:rsidR="004059E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78" w:rsidRDefault="000F2778">
      <w:r>
        <w:separator/>
      </w:r>
    </w:p>
  </w:endnote>
  <w:endnote w:type="continuationSeparator" w:id="0">
    <w:p w:rsidR="000F2778" w:rsidRDefault="000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78" w:rsidRDefault="000F2778">
      <w:r>
        <w:separator/>
      </w:r>
    </w:p>
  </w:footnote>
  <w:footnote w:type="continuationSeparator" w:id="0">
    <w:p w:rsidR="000F2778" w:rsidRDefault="000F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F34"/>
    <w:multiLevelType w:val="hybridMultilevel"/>
    <w:tmpl w:val="CD4EBDEC"/>
    <w:numStyleLink w:val="ImportedStyle4"/>
  </w:abstractNum>
  <w:abstractNum w:abstractNumId="1">
    <w:nsid w:val="0DF113C2"/>
    <w:multiLevelType w:val="hybridMultilevel"/>
    <w:tmpl w:val="6D5849C2"/>
    <w:styleLink w:val="ImportedStyle8"/>
    <w:lvl w:ilvl="0" w:tplc="FE1AE840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7CF91E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7E1F98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8A73E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2AA4EC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128CE2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78E614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B29758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7679E2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52D58AE"/>
    <w:multiLevelType w:val="hybridMultilevel"/>
    <w:tmpl w:val="C7C69E4A"/>
    <w:styleLink w:val="ImportedStyle2"/>
    <w:lvl w:ilvl="0" w:tplc="ED8223DE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6BB1E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366C80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401D4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0EE30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8237EC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76BEE6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F8940C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8426A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A861D8"/>
    <w:multiLevelType w:val="hybridMultilevel"/>
    <w:tmpl w:val="044C3BBC"/>
    <w:numStyleLink w:val="ImportedStyle1"/>
  </w:abstractNum>
  <w:abstractNum w:abstractNumId="4">
    <w:nsid w:val="31AD7410"/>
    <w:multiLevelType w:val="hybridMultilevel"/>
    <w:tmpl w:val="DE88C322"/>
    <w:numStyleLink w:val="ImportedStyle3"/>
  </w:abstractNum>
  <w:abstractNum w:abstractNumId="5">
    <w:nsid w:val="3EE06A83"/>
    <w:multiLevelType w:val="hybridMultilevel"/>
    <w:tmpl w:val="D6A62B9C"/>
    <w:styleLink w:val="ImportedStyle6"/>
    <w:lvl w:ilvl="0" w:tplc="5B6A8DC8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721AAC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20551A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D46996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2ABBD0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2E4076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EB7F2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C54A4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C1BC4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EF337A7"/>
    <w:multiLevelType w:val="hybridMultilevel"/>
    <w:tmpl w:val="C97634E8"/>
    <w:numStyleLink w:val="ImportedStyle7"/>
  </w:abstractNum>
  <w:abstractNum w:abstractNumId="7">
    <w:nsid w:val="3F8D4B83"/>
    <w:multiLevelType w:val="hybridMultilevel"/>
    <w:tmpl w:val="CAD4A420"/>
    <w:numStyleLink w:val="ImportedStyle5"/>
  </w:abstractNum>
  <w:abstractNum w:abstractNumId="8">
    <w:nsid w:val="458A14DC"/>
    <w:multiLevelType w:val="hybridMultilevel"/>
    <w:tmpl w:val="CD4EBDEC"/>
    <w:styleLink w:val="ImportedStyle4"/>
    <w:lvl w:ilvl="0" w:tplc="AD621670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222E70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DEF548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7AA42E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C8646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EACA2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665C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DEA4E8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8AE088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8507B38"/>
    <w:multiLevelType w:val="hybridMultilevel"/>
    <w:tmpl w:val="6D5849C2"/>
    <w:numStyleLink w:val="ImportedStyle8"/>
  </w:abstractNum>
  <w:abstractNum w:abstractNumId="10">
    <w:nsid w:val="49E05EED"/>
    <w:multiLevelType w:val="hybridMultilevel"/>
    <w:tmpl w:val="044C3BBC"/>
    <w:styleLink w:val="ImportedStyle1"/>
    <w:lvl w:ilvl="0" w:tplc="05EC88BA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985BAC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787DAC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60262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4DB6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4E4A34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763C26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A4BBAC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5EFD30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CF1110A"/>
    <w:multiLevelType w:val="hybridMultilevel"/>
    <w:tmpl w:val="CAD4A420"/>
    <w:styleLink w:val="ImportedStyle5"/>
    <w:lvl w:ilvl="0" w:tplc="FC865B6A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CC5A6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7060FA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0C7934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8AD68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CDC4E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7ACAAC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7CC710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69BF0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A301DB5"/>
    <w:multiLevelType w:val="hybridMultilevel"/>
    <w:tmpl w:val="C97634E8"/>
    <w:styleLink w:val="ImportedStyle7"/>
    <w:lvl w:ilvl="0" w:tplc="35A68978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C26CC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C40A6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A0F30E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0F00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E191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D25658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107D84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4AA488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CCF298E"/>
    <w:multiLevelType w:val="hybridMultilevel"/>
    <w:tmpl w:val="C7C69E4A"/>
    <w:numStyleLink w:val="ImportedStyle2"/>
  </w:abstractNum>
  <w:abstractNum w:abstractNumId="14">
    <w:nsid w:val="63905488"/>
    <w:multiLevelType w:val="hybridMultilevel"/>
    <w:tmpl w:val="D6A62B9C"/>
    <w:numStyleLink w:val="ImportedStyle6"/>
  </w:abstractNum>
  <w:abstractNum w:abstractNumId="15">
    <w:nsid w:val="7E2C3034"/>
    <w:multiLevelType w:val="hybridMultilevel"/>
    <w:tmpl w:val="DE88C322"/>
    <w:styleLink w:val="ImportedStyle3"/>
    <w:lvl w:ilvl="0" w:tplc="70921D6C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A16E4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AAC7C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E0BCEE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02D96C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AA127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6030BA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4A9642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3045B0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"/>
  </w:num>
  <w:num w:numId="3">
    <w:abstractNumId w:val="3"/>
    <w:lvlOverride w:ilvl="0">
      <w:lvl w:ilvl="0" w:tplc="2730D6DA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B08190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EE0B70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164970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FEAADE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744E10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1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02F1B4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8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9874DE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5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DE9D36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2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3"/>
  </w:num>
  <w:num w:numId="6">
    <w:abstractNumId w:val="13"/>
    <w:lvlOverride w:ilvl="0">
      <w:startOverride w:val="2"/>
    </w:lvlOverride>
  </w:num>
  <w:num w:numId="7">
    <w:abstractNumId w:val="15"/>
  </w:num>
  <w:num w:numId="8">
    <w:abstractNumId w:val="4"/>
  </w:num>
  <w:num w:numId="9">
    <w:abstractNumId w:val="4"/>
    <w:lvlOverride w:ilvl="0">
      <w:startOverride w:val="3"/>
    </w:lvlOverride>
  </w:num>
  <w:num w:numId="10">
    <w:abstractNumId w:val="8"/>
  </w:num>
  <w:num w:numId="11">
    <w:abstractNumId w:val="0"/>
  </w:num>
  <w:num w:numId="12">
    <w:abstractNumId w:val="0"/>
    <w:lvlOverride w:ilvl="0">
      <w:startOverride w:val="4"/>
    </w:lvlOverride>
  </w:num>
  <w:num w:numId="13">
    <w:abstractNumId w:val="0"/>
    <w:lvlOverride w:ilvl="0">
      <w:lvl w:ilvl="0" w:tplc="83A26C08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44A98C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B6C350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7E039C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0AF55E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58C41A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1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9ADD20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8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28A8B8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5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5EE53A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2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7"/>
  </w:num>
  <w:num w:numId="16">
    <w:abstractNumId w:val="7"/>
    <w:lvlOverride w:ilvl="0">
      <w:startOverride w:val="5"/>
    </w:lvlOverride>
  </w:num>
  <w:num w:numId="17">
    <w:abstractNumId w:val="5"/>
  </w:num>
  <w:num w:numId="18">
    <w:abstractNumId w:val="14"/>
  </w:num>
  <w:num w:numId="19">
    <w:abstractNumId w:val="14"/>
    <w:lvlOverride w:ilvl="0">
      <w:startOverride w:val="6"/>
    </w:lvlOverride>
  </w:num>
  <w:num w:numId="20">
    <w:abstractNumId w:val="12"/>
  </w:num>
  <w:num w:numId="21">
    <w:abstractNumId w:val="6"/>
  </w:num>
  <w:num w:numId="22">
    <w:abstractNumId w:val="6"/>
    <w:lvlOverride w:ilvl="0">
      <w:startOverride w:val="7"/>
    </w:lvlOverride>
  </w:num>
  <w:num w:numId="23">
    <w:abstractNumId w:val="6"/>
    <w:lvlOverride w:ilvl="0">
      <w:lvl w:ilvl="0" w:tplc="24727444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F8F042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1C037C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DC3E48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DE990A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32A70E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1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BEF236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8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4EB7DC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5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6AFC54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2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"/>
  </w:num>
  <w:num w:numId="25">
    <w:abstractNumId w:val="9"/>
  </w:num>
  <w:num w:numId="26">
    <w:abstractNumId w:val="9"/>
    <w:lvlOverride w:ilvl="0">
      <w:startOverride w:val="8"/>
    </w:lvlOverride>
  </w:num>
  <w:num w:numId="27">
    <w:abstractNumId w:val="9"/>
    <w:lvlOverride w:ilvl="0">
      <w:lvl w:ilvl="0" w:tplc="203C24A6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DC8FAC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36995C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0CAD3E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DE7304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04EEF4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1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78AEAC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8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2611BA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5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C8AF06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2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59E1"/>
    <w:rsid w:val="000F2778"/>
    <w:rsid w:val="00262DD3"/>
    <w:rsid w:val="0040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7"/>
      </w:numPr>
    </w:pPr>
  </w:style>
  <w:style w:type="paragraph" w:styleId="Akapitzlist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7">
    <w:name w:val="Imported Style 7"/>
    <w:pPr>
      <w:numPr>
        <w:numId w:val="20"/>
      </w:numPr>
    </w:pPr>
  </w:style>
  <w:style w:type="numbering" w:customStyle="1" w:styleId="ImportedStyle8">
    <w:name w:val="Imported Style 8"/>
    <w:pPr>
      <w:numPr>
        <w:numId w:val="24"/>
      </w:numPr>
    </w:pPr>
  </w:style>
  <w:style w:type="paragraph" w:styleId="Stopka">
    <w:name w:val="footer"/>
    <w:basedOn w:val="Normalny"/>
    <w:link w:val="StopkaZnak"/>
    <w:uiPriority w:val="99"/>
    <w:unhideWhenUsed/>
    <w:rsid w:val="00262D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DD3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7"/>
      </w:numPr>
    </w:pPr>
  </w:style>
  <w:style w:type="paragraph" w:styleId="Akapitzlist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7">
    <w:name w:val="Imported Style 7"/>
    <w:pPr>
      <w:numPr>
        <w:numId w:val="20"/>
      </w:numPr>
    </w:pPr>
  </w:style>
  <w:style w:type="numbering" w:customStyle="1" w:styleId="ImportedStyle8">
    <w:name w:val="Imported Style 8"/>
    <w:pPr>
      <w:numPr>
        <w:numId w:val="24"/>
      </w:numPr>
    </w:pPr>
  </w:style>
  <w:style w:type="paragraph" w:styleId="Stopka">
    <w:name w:val="footer"/>
    <w:basedOn w:val="Normalny"/>
    <w:link w:val="StopkaZnak"/>
    <w:uiPriority w:val="99"/>
    <w:unhideWhenUsed/>
    <w:rsid w:val="00262D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DD3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Skórski</dc:creator>
  <cp:lastModifiedBy>Krzysztof Skórski</cp:lastModifiedBy>
  <cp:revision>2</cp:revision>
  <dcterms:created xsi:type="dcterms:W3CDTF">2021-09-27T06:58:00Z</dcterms:created>
  <dcterms:modified xsi:type="dcterms:W3CDTF">2021-09-27T06:58:00Z</dcterms:modified>
</cp:coreProperties>
</file>