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7DF4" w:rsidRPr="007F19DD" w:rsidRDefault="00910CC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F19DD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457DF4" w:rsidRPr="007F19DD" w:rsidRDefault="00910CC9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F19DD">
        <w:rPr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5157"/>
      </w:tblGrid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Wybrane zagadnienia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zykoznawstwa angielskiego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Nazwa przedmiotu w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zyku angielskim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Topics in formal linguistics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Kierunek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zykoznawstwo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 wyk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adowy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 angielski</w:t>
            </w:r>
          </w:p>
        </w:tc>
      </w:tr>
    </w:tbl>
    <w:p w:rsidR="007F19DD" w:rsidRDefault="007F19DD"/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5157"/>
      </w:tblGrid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dr S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awomir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Zdziebko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457DF4" w:rsidRPr="007F19DD" w:rsidRDefault="00457DF4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00"/>
        <w:gridCol w:w="1900"/>
        <w:gridCol w:w="4594"/>
      </w:tblGrid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 w:rsidP="007F19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Forma zaj</w:t>
            </w:r>
            <w:r w:rsidR="007F19DD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I, II</w:t>
            </w:r>
          </w:p>
        </w:tc>
        <w:tc>
          <w:tcPr>
            <w:tcW w:w="4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DF4" w:rsidRPr="007F19DD" w:rsidRDefault="00910CC9" w:rsidP="007F19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cia terenowe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DF4" w:rsidRPr="007F19DD" w:rsidRDefault="00457D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7DF4" w:rsidRPr="007F19DD" w:rsidRDefault="00457DF4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8215"/>
      </w:tblGrid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Wymagania wst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pne</w:t>
            </w:r>
          </w:p>
        </w:tc>
        <w:tc>
          <w:tcPr>
            <w:tcW w:w="8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Znajomo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zyka angielskiego na poziomie C1.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Podstawowe wiadomo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ci w dziedzinie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zykoznawstwa.</w:t>
            </w:r>
          </w:p>
        </w:tc>
      </w:tr>
    </w:tbl>
    <w:p w:rsidR="00457DF4" w:rsidRPr="007F19DD" w:rsidRDefault="00457DF4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57DF4" w:rsidRPr="007F19DD" w:rsidRDefault="00910CC9">
      <w:pPr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F19DD">
        <w:rPr>
          <w:rFonts w:ascii="Times New Roman" w:hAnsi="Times New Roman" w:cs="Times New Roman"/>
          <w:b/>
          <w:bCs/>
          <w:sz w:val="22"/>
          <w:szCs w:val="22"/>
        </w:rPr>
        <w:t>Cele kszta</w:t>
      </w:r>
      <w:r w:rsidRPr="007F19DD">
        <w:rPr>
          <w:rFonts w:ascii="Times New Roman" w:hAnsi="Times New Roman" w:cs="Times New Roman"/>
          <w:b/>
          <w:bCs/>
          <w:sz w:val="22"/>
          <w:szCs w:val="22"/>
        </w:rPr>
        <w:t>ł</w:t>
      </w:r>
      <w:r w:rsidRPr="007F19DD">
        <w:rPr>
          <w:rFonts w:ascii="Times New Roman" w:hAnsi="Times New Roman" w:cs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C1. Pog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bienie wiedzy i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sprawno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ci student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 z zakresu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zykoznawstwa formalnego</w:t>
            </w:r>
          </w:p>
        </w:tc>
      </w:tr>
      <w:tr w:rsidR="00457DF4" w:rsidRP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C2. Wyrobienie u 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student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 umiej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ci swobodnego pos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ugiwania si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mechanizmami i terminologia charakterystyczn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dla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zykoznawstwa formalnego</w:t>
            </w:r>
          </w:p>
        </w:tc>
      </w:tr>
      <w:tr w:rsidR="00457DF4" w:rsidRP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C3. Wykszta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cenie u student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 umiej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ci praktycznego wykorzystania zdobytej wiedzy teoretycznej do analizy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 powsta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 na bazie angielszczyzny</w:t>
            </w:r>
          </w:p>
        </w:tc>
      </w:tr>
    </w:tbl>
    <w:p w:rsidR="00457DF4" w:rsidRPr="007F19DD" w:rsidRDefault="00457DF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57DF4" w:rsidRPr="007F19DD" w:rsidRDefault="00910CC9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F19DD">
        <w:rPr>
          <w:rFonts w:ascii="Times New Roman" w:hAnsi="Times New Roman" w:cs="Times New Roman"/>
          <w:b/>
          <w:bCs/>
          <w:sz w:val="22"/>
          <w:szCs w:val="22"/>
        </w:rPr>
        <w:t>Efekty uczenia si</w:t>
      </w:r>
      <w:r w:rsidRPr="007F19DD">
        <w:rPr>
          <w:rFonts w:ascii="Times New Roman" w:hAnsi="Times New Roman" w:cs="Times New Roman"/>
          <w:b/>
          <w:bCs/>
          <w:sz w:val="22"/>
          <w:szCs w:val="22"/>
        </w:rPr>
        <w:t xml:space="preserve">ę </w:t>
      </w:r>
      <w:r w:rsidRPr="007F19DD">
        <w:rPr>
          <w:rFonts w:ascii="Times New Roman" w:hAnsi="Times New Roman" w:cs="Times New Roman"/>
          <w:b/>
          <w:bCs/>
          <w:sz w:val="22"/>
          <w:szCs w:val="22"/>
        </w:rPr>
        <w:t>dla przedmiotu wraz z odniesieniem do efekt</w:t>
      </w:r>
      <w:r w:rsidRPr="007F19DD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7F19DD">
        <w:rPr>
          <w:rFonts w:ascii="Times New Roman" w:hAnsi="Times New Roman" w:cs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041"/>
        <w:gridCol w:w="3314"/>
      </w:tblGrid>
      <w:tr w:rsidR="00457DF4" w:rsidRP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DF4" w:rsidRPr="007F19DD" w:rsidRDefault="00910C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DF4" w:rsidRPr="007F19DD" w:rsidRDefault="00910C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DF4" w:rsidRPr="007F19DD" w:rsidRDefault="00910C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457DF4" w:rsidRP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Student demonstruje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pog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łę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bion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wiedz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o miejscu i znaczeniu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zykoznawstwa formalnego w relacji do innych nauk humanistycznych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K_W01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Student zestawia  i oszacowuje w pog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biony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spos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b wybrane fakty i zjawiska w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ciwe dla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zykoznawstwa formalnego i wi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ąż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e je z odpowiednimi metodami i teoriami wyja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niaj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cymi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K_W02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Student ilustruje szczeg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owe zasady dbania o precyzyjne, poprawne logicznie i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zykowo wyra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anie w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asnych my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li i pogl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 zakresie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zykoznawstwa formalnego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K_W04</w:t>
            </w:r>
          </w:p>
        </w:tc>
      </w:tr>
      <w:tr w:rsidR="00457DF4" w:rsidRP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Student kategoryzuje r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ne rejestry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zyka, w tym rejestr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zyka 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akademickiego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K_W05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Student wymienia g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łó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wne nurty bada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nad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zykoznawstwem formalnym w kontek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cie diachronicznym i synchronicznym ze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szczeg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lnym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 uwzgl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dnieniem wsp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czesnego rozwoju i zr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nicowania geograficznego oraz spo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ecznego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K_W07</w:t>
            </w:r>
          </w:p>
        </w:tc>
      </w:tr>
      <w:tr w:rsidR="00457DF4" w:rsidRP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Student wyszukuje, selekcjonuje, analizuje i ocenia w zaawansowany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spos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b informacje zwi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zane z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zykoznawstwem formalnym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K_U01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U_02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Student tworzy samodzielnie i przedstawia klarowne prezentacje opracowanych zagadnie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, w zakresie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zykoznawstwa 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formalnego na podstawie tekst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ź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owych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 z zastosowaniem technik audiowizualnych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K_U09</w:t>
            </w:r>
          </w:p>
        </w:tc>
      </w:tr>
      <w:tr w:rsidR="00457DF4" w:rsidRP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Student troszczy si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o zakres posiadanej przez siebie wiedzy w zakresie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zykoznawstwa formalnego i rozumie perspektywy dalszego rozwoju 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zawodowego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K_K01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Student dostrzega zale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mi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dzy jako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i poziomem uzyskanego narz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dzia w postaci wiedzy w zakresie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zykoznawstwa formalnego, a jego/jej postrzeganiem jako osoby przez 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wiat zewn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trzny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K_K04</w:t>
            </w:r>
          </w:p>
        </w:tc>
      </w:tr>
    </w:tbl>
    <w:p w:rsidR="00457DF4" w:rsidRPr="007F19DD" w:rsidRDefault="00457DF4" w:rsidP="007F19D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57DF4" w:rsidRPr="007F19DD" w:rsidRDefault="00910CC9">
      <w:pPr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F19DD">
        <w:rPr>
          <w:rFonts w:ascii="Times New Roman" w:hAnsi="Times New Roman" w:cs="Times New Roman"/>
          <w:b/>
          <w:bCs/>
          <w:sz w:val="22"/>
          <w:szCs w:val="22"/>
        </w:rPr>
        <w:t>Opis przedmiotu/ tre</w:t>
      </w:r>
      <w:r w:rsidRPr="007F19DD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Pr="007F19DD">
        <w:rPr>
          <w:rFonts w:ascii="Times New Roman" w:hAnsi="Times New Roman" w:cs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0"/>
        </w:trPr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1. Phonology, morphology and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exponence</w:t>
            </w:r>
            <w:proofErr w:type="spellEnd"/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 Opacity in phonology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 Palatalization processes in Polish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 Spirant Palatalization in Polish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 Morphology-phonology interaction in Lexical Phonology and Morphology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 Verb classes in Polish I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 Verb classes in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Polish II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8. The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morphophonology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of passive participles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9. Passives: the received knowledge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10. Passives: the complex ugly truth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11. Negated participles in Polish and English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12. The modification by </w:t>
            </w: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still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13. The syntax of Reduced Relative Clauses I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14. 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syntax of Reduced Relative Clauses II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15. Formal linguistics: summary of the course </w:t>
            </w:r>
          </w:p>
        </w:tc>
      </w:tr>
    </w:tbl>
    <w:p w:rsidR="00457DF4" w:rsidRPr="007F19DD" w:rsidRDefault="00457DF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</w:p>
    <w:p w:rsidR="00457DF4" w:rsidRPr="007F19DD" w:rsidRDefault="00910CC9" w:rsidP="007F19DD">
      <w:pPr>
        <w:numPr>
          <w:ilvl w:val="0"/>
          <w:numId w:val="17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F19DD">
        <w:rPr>
          <w:rFonts w:ascii="Times New Roman" w:hAnsi="Times New Roman" w:cs="Times New Roman"/>
          <w:b/>
          <w:bCs/>
          <w:sz w:val="22"/>
          <w:szCs w:val="22"/>
        </w:rPr>
        <w:t>Metody realizacji i weryfikacji efekt</w:t>
      </w:r>
      <w:r w:rsidRPr="007F19DD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7F19DD">
        <w:rPr>
          <w:rFonts w:ascii="Times New Roman" w:hAnsi="Times New Roman" w:cs="Times New Roman"/>
          <w:b/>
          <w:bCs/>
          <w:sz w:val="22"/>
          <w:szCs w:val="22"/>
        </w:rPr>
        <w:t>w uczenia si</w:t>
      </w:r>
      <w:r w:rsidRPr="007F19DD">
        <w:rPr>
          <w:rFonts w:ascii="Times New Roman" w:hAnsi="Times New Roman" w:cs="Times New Roman"/>
          <w:b/>
          <w:bCs/>
          <w:sz w:val="22"/>
          <w:szCs w:val="22"/>
        </w:rPr>
        <w:t>ę</w:t>
      </w: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935"/>
        <w:gridCol w:w="2680"/>
        <w:gridCol w:w="4734"/>
      </w:tblGrid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DF4" w:rsidRPr="007F19DD" w:rsidRDefault="00910C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DF4" w:rsidRPr="007F19DD" w:rsidRDefault="00910CC9" w:rsidP="007F1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DF4" w:rsidRPr="007F19DD" w:rsidRDefault="00910CC9" w:rsidP="007F1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DF4" w:rsidRPr="007F19DD" w:rsidRDefault="00910CC9" w:rsidP="007F1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</w:tc>
      </w:tr>
      <w:tr w:rsidR="00457DF4" w:rsidRP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DF4" w:rsidRPr="007F19DD" w:rsidRDefault="00910C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ad konwencjonalny/</w:t>
            </w:r>
            <w:r w:rsidR="007F1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ad problemowy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Egzamin pisemny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Oceniony egzamin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Karta egzaminacyjna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W_02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ad konwencjonalny/</w:t>
            </w:r>
            <w:r w:rsidR="007F1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ad problemowy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Egzamin pisemny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Oceniony egzamin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Karta egzaminacyjna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ad konwencjonalny/</w:t>
            </w:r>
            <w:r w:rsidR="007F1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ad 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problemowy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Egzamin pisemny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Oceniony egzamin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Karta egzaminacyjna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ad konwencjonalny/</w:t>
            </w:r>
            <w:r w:rsidR="007F1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ad problemowy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Egzamin pisemny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Oceniony egzamin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Karta egzaminacyjna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ad konwencjonalny/</w:t>
            </w:r>
            <w:r w:rsidR="007F1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ad problemowy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Egzamin pisemny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Oceniony egzamin</w:t>
            </w:r>
          </w:p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Karta 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egzaminacyjna</w:t>
            </w:r>
          </w:p>
        </w:tc>
      </w:tr>
      <w:tr w:rsidR="00457DF4" w:rsidRP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DF4" w:rsidRPr="007F19DD" w:rsidRDefault="00910C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Rozmowa sokratyczna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Karta oceny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Rozmowa sokratyczna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Karta oceny</w:t>
            </w:r>
          </w:p>
        </w:tc>
      </w:tr>
      <w:tr w:rsidR="00457DF4" w:rsidRP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DF4" w:rsidRPr="007F19DD" w:rsidRDefault="00910C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Dyskusja/Rozmowa sokratyczna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Karta oceny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Dyskusja/Rozmowa sokratyczna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Karta oceny</w:t>
            </w:r>
          </w:p>
        </w:tc>
      </w:tr>
    </w:tbl>
    <w:p w:rsidR="00457DF4" w:rsidRPr="007F19DD" w:rsidRDefault="00457DF4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57DF4" w:rsidRPr="007F19DD" w:rsidRDefault="00910CC9">
      <w:pPr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F19DD">
        <w:rPr>
          <w:rFonts w:ascii="Times New Roman" w:hAnsi="Times New Roman" w:cs="Times New Roman"/>
          <w:b/>
          <w:bCs/>
          <w:sz w:val="22"/>
          <w:szCs w:val="22"/>
        </w:rPr>
        <w:t>Kryteria oceny, wagi</w:t>
      </w:r>
    </w:p>
    <w:p w:rsidR="00457DF4" w:rsidRPr="007F19DD" w:rsidRDefault="00910CC9">
      <w:pPr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F19DD">
        <w:rPr>
          <w:rFonts w:ascii="Times New Roman" w:hAnsi="Times New Roman" w:cs="Times New Roman"/>
          <w:sz w:val="22"/>
          <w:szCs w:val="22"/>
        </w:rPr>
        <w:t>Studenci otrzymuj</w:t>
      </w:r>
      <w:r w:rsidRPr="007F19DD">
        <w:rPr>
          <w:rFonts w:ascii="Times New Roman" w:hAnsi="Times New Roman" w:cs="Times New Roman"/>
          <w:sz w:val="22"/>
          <w:szCs w:val="22"/>
        </w:rPr>
        <w:t xml:space="preserve">ą </w:t>
      </w:r>
      <w:r w:rsidRPr="007F19DD">
        <w:rPr>
          <w:rFonts w:ascii="Times New Roman" w:hAnsi="Times New Roman" w:cs="Times New Roman"/>
          <w:sz w:val="22"/>
          <w:szCs w:val="22"/>
        </w:rPr>
        <w:t>oceny na podstawie egzaminu pisemnego sk</w:t>
      </w:r>
      <w:r w:rsidRPr="007F19DD">
        <w:rPr>
          <w:rFonts w:ascii="Times New Roman" w:hAnsi="Times New Roman" w:cs="Times New Roman"/>
          <w:sz w:val="22"/>
          <w:szCs w:val="22"/>
        </w:rPr>
        <w:t>ł</w:t>
      </w:r>
      <w:r w:rsidRPr="007F19DD">
        <w:rPr>
          <w:rFonts w:ascii="Times New Roman" w:hAnsi="Times New Roman" w:cs="Times New Roman"/>
          <w:sz w:val="22"/>
          <w:szCs w:val="22"/>
        </w:rPr>
        <w:t>adaj</w:t>
      </w:r>
      <w:r w:rsidRPr="007F19DD">
        <w:rPr>
          <w:rFonts w:ascii="Times New Roman" w:hAnsi="Times New Roman" w:cs="Times New Roman"/>
          <w:sz w:val="22"/>
          <w:szCs w:val="22"/>
        </w:rPr>
        <w:t>ą</w:t>
      </w:r>
      <w:r w:rsidRPr="007F19DD">
        <w:rPr>
          <w:rFonts w:ascii="Times New Roman" w:hAnsi="Times New Roman" w:cs="Times New Roman"/>
          <w:sz w:val="22"/>
          <w:szCs w:val="22"/>
        </w:rPr>
        <w:t>cego si</w:t>
      </w:r>
      <w:r w:rsidRPr="007F19DD">
        <w:rPr>
          <w:rFonts w:ascii="Times New Roman" w:hAnsi="Times New Roman" w:cs="Times New Roman"/>
          <w:sz w:val="22"/>
          <w:szCs w:val="22"/>
        </w:rPr>
        <w:t xml:space="preserve">ę </w:t>
      </w:r>
      <w:r w:rsidRPr="007F19DD">
        <w:rPr>
          <w:rFonts w:ascii="Times New Roman" w:hAnsi="Times New Roman" w:cs="Times New Roman"/>
          <w:sz w:val="22"/>
          <w:szCs w:val="22"/>
        </w:rPr>
        <w:t>z 30 pyta</w:t>
      </w:r>
      <w:r w:rsidRPr="007F19DD">
        <w:rPr>
          <w:rFonts w:ascii="Times New Roman" w:hAnsi="Times New Roman" w:cs="Times New Roman"/>
          <w:sz w:val="22"/>
          <w:szCs w:val="22"/>
        </w:rPr>
        <w:t xml:space="preserve">ń </w:t>
      </w:r>
      <w:r w:rsidRPr="007F19DD">
        <w:rPr>
          <w:rFonts w:ascii="Times New Roman" w:hAnsi="Times New Roman" w:cs="Times New Roman"/>
          <w:sz w:val="22"/>
          <w:szCs w:val="22"/>
        </w:rPr>
        <w:t>wielokrotnego wyboru. Oceny wystawiane s</w:t>
      </w:r>
      <w:r w:rsidRPr="007F19DD">
        <w:rPr>
          <w:rFonts w:ascii="Times New Roman" w:hAnsi="Times New Roman" w:cs="Times New Roman"/>
          <w:sz w:val="22"/>
          <w:szCs w:val="22"/>
        </w:rPr>
        <w:t xml:space="preserve">ą </w:t>
      </w:r>
      <w:r w:rsidRPr="007F19DD">
        <w:rPr>
          <w:rFonts w:ascii="Times New Roman" w:hAnsi="Times New Roman" w:cs="Times New Roman"/>
          <w:sz w:val="22"/>
          <w:szCs w:val="22"/>
        </w:rPr>
        <w:t>na podstawie nast</w:t>
      </w:r>
      <w:r w:rsidRPr="007F19DD">
        <w:rPr>
          <w:rFonts w:ascii="Times New Roman" w:hAnsi="Times New Roman" w:cs="Times New Roman"/>
          <w:sz w:val="22"/>
          <w:szCs w:val="22"/>
        </w:rPr>
        <w:t>ę</w:t>
      </w:r>
      <w:r w:rsidRPr="007F19DD">
        <w:rPr>
          <w:rFonts w:ascii="Times New Roman" w:hAnsi="Times New Roman" w:cs="Times New Roman"/>
          <w:sz w:val="22"/>
          <w:szCs w:val="22"/>
        </w:rPr>
        <w:t>puj</w:t>
      </w:r>
      <w:r w:rsidRPr="007F19DD">
        <w:rPr>
          <w:rFonts w:ascii="Times New Roman" w:hAnsi="Times New Roman" w:cs="Times New Roman"/>
          <w:sz w:val="22"/>
          <w:szCs w:val="22"/>
        </w:rPr>
        <w:t>ą</w:t>
      </w:r>
      <w:r w:rsidRPr="007F19DD">
        <w:rPr>
          <w:rFonts w:ascii="Times New Roman" w:hAnsi="Times New Roman" w:cs="Times New Roman"/>
          <w:sz w:val="22"/>
          <w:szCs w:val="22"/>
        </w:rPr>
        <w:t>cej punktacji:</w:t>
      </w:r>
    </w:p>
    <w:p w:rsidR="00457DF4" w:rsidRPr="007F19DD" w:rsidRDefault="00910CC9">
      <w:pPr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F19DD">
        <w:rPr>
          <w:rFonts w:ascii="Times New Roman" w:hAnsi="Times New Roman" w:cs="Times New Roman"/>
          <w:sz w:val="22"/>
          <w:szCs w:val="22"/>
        </w:rPr>
        <w:t xml:space="preserve">29-30 pkt. </w:t>
      </w:r>
      <w:r w:rsidRPr="007F19DD">
        <w:rPr>
          <w:rFonts w:ascii="Times New Roman" w:hAnsi="Times New Roman" w:cs="Times New Roman"/>
          <w:sz w:val="22"/>
          <w:szCs w:val="22"/>
        </w:rPr>
        <w:t xml:space="preserve">– </w:t>
      </w:r>
      <w:r w:rsidRPr="007F19DD">
        <w:rPr>
          <w:rFonts w:ascii="Times New Roman" w:hAnsi="Times New Roman" w:cs="Times New Roman"/>
          <w:sz w:val="22"/>
          <w:szCs w:val="22"/>
        </w:rPr>
        <w:t>5</w:t>
      </w:r>
    </w:p>
    <w:p w:rsidR="00457DF4" w:rsidRPr="007F19DD" w:rsidRDefault="00910CC9">
      <w:pPr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F19DD">
        <w:rPr>
          <w:rFonts w:ascii="Times New Roman" w:hAnsi="Times New Roman" w:cs="Times New Roman"/>
          <w:sz w:val="22"/>
          <w:szCs w:val="22"/>
        </w:rPr>
        <w:t xml:space="preserve">27-28 pkt. </w:t>
      </w:r>
      <w:r w:rsidRPr="007F19DD">
        <w:rPr>
          <w:rFonts w:ascii="Times New Roman" w:hAnsi="Times New Roman" w:cs="Times New Roman"/>
          <w:sz w:val="22"/>
          <w:szCs w:val="22"/>
        </w:rPr>
        <w:t xml:space="preserve">– </w:t>
      </w:r>
      <w:r w:rsidRPr="007F19DD">
        <w:rPr>
          <w:rFonts w:ascii="Times New Roman" w:hAnsi="Times New Roman" w:cs="Times New Roman"/>
          <w:sz w:val="22"/>
          <w:szCs w:val="22"/>
        </w:rPr>
        <w:t>4+</w:t>
      </w:r>
    </w:p>
    <w:p w:rsidR="00457DF4" w:rsidRPr="007F19DD" w:rsidRDefault="00910CC9">
      <w:pPr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F19DD">
        <w:rPr>
          <w:rFonts w:ascii="Times New Roman" w:hAnsi="Times New Roman" w:cs="Times New Roman"/>
          <w:sz w:val="22"/>
          <w:szCs w:val="22"/>
        </w:rPr>
        <w:t xml:space="preserve">24-26 pkt. </w:t>
      </w:r>
      <w:r w:rsidRPr="007F19DD">
        <w:rPr>
          <w:rFonts w:ascii="Times New Roman" w:hAnsi="Times New Roman" w:cs="Times New Roman"/>
          <w:sz w:val="22"/>
          <w:szCs w:val="22"/>
        </w:rPr>
        <w:t xml:space="preserve">– </w:t>
      </w:r>
      <w:r w:rsidRPr="007F19DD">
        <w:rPr>
          <w:rFonts w:ascii="Times New Roman" w:hAnsi="Times New Roman" w:cs="Times New Roman"/>
          <w:sz w:val="22"/>
          <w:szCs w:val="22"/>
        </w:rPr>
        <w:t>4</w:t>
      </w:r>
    </w:p>
    <w:p w:rsidR="00457DF4" w:rsidRPr="007F19DD" w:rsidRDefault="00910CC9">
      <w:pPr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F19DD">
        <w:rPr>
          <w:rFonts w:ascii="Times New Roman" w:hAnsi="Times New Roman" w:cs="Times New Roman"/>
          <w:sz w:val="22"/>
          <w:szCs w:val="22"/>
        </w:rPr>
        <w:t xml:space="preserve">21-23 pkt. </w:t>
      </w:r>
      <w:r w:rsidRPr="007F19DD">
        <w:rPr>
          <w:rFonts w:ascii="Times New Roman" w:hAnsi="Times New Roman" w:cs="Times New Roman"/>
          <w:sz w:val="22"/>
          <w:szCs w:val="22"/>
        </w:rPr>
        <w:t xml:space="preserve">– </w:t>
      </w:r>
      <w:r w:rsidRPr="007F19DD">
        <w:rPr>
          <w:rFonts w:ascii="Times New Roman" w:hAnsi="Times New Roman" w:cs="Times New Roman"/>
          <w:sz w:val="22"/>
          <w:szCs w:val="22"/>
        </w:rPr>
        <w:t>3+</w:t>
      </w:r>
    </w:p>
    <w:p w:rsidR="00457DF4" w:rsidRDefault="00910CC9">
      <w:pPr>
        <w:tabs>
          <w:tab w:val="left" w:pos="360"/>
        </w:tabs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7F19DD">
        <w:rPr>
          <w:rFonts w:ascii="Times New Roman" w:hAnsi="Times New Roman" w:cs="Times New Roman"/>
          <w:sz w:val="22"/>
          <w:szCs w:val="22"/>
        </w:rPr>
        <w:t xml:space="preserve">18 </w:t>
      </w:r>
      <w:r w:rsidRPr="007F19DD">
        <w:rPr>
          <w:rFonts w:ascii="Times New Roman" w:hAnsi="Times New Roman" w:cs="Times New Roman"/>
          <w:sz w:val="22"/>
          <w:szCs w:val="22"/>
        </w:rPr>
        <w:t xml:space="preserve">– </w:t>
      </w:r>
      <w:r w:rsidRPr="007F19DD">
        <w:rPr>
          <w:rFonts w:ascii="Times New Roman" w:hAnsi="Times New Roman" w:cs="Times New Roman"/>
          <w:sz w:val="22"/>
          <w:szCs w:val="22"/>
        </w:rPr>
        <w:t xml:space="preserve">20 pkt. </w:t>
      </w:r>
      <w:r w:rsidR="007F19DD">
        <w:rPr>
          <w:rFonts w:ascii="Times New Roman" w:hAnsi="Times New Roman" w:cs="Times New Roman"/>
          <w:sz w:val="22"/>
          <w:szCs w:val="22"/>
        </w:rPr>
        <w:t>–</w:t>
      </w:r>
      <w:r w:rsidRPr="007F19DD">
        <w:rPr>
          <w:rFonts w:ascii="Times New Roman" w:hAnsi="Times New Roman" w:cs="Times New Roman"/>
          <w:sz w:val="22"/>
          <w:szCs w:val="22"/>
        </w:rPr>
        <w:t xml:space="preserve"> 3</w:t>
      </w:r>
    </w:p>
    <w:p w:rsidR="007F19DD" w:rsidRPr="007F19DD" w:rsidRDefault="007F19DD">
      <w:pPr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57DF4" w:rsidRPr="007F19DD" w:rsidRDefault="00910CC9">
      <w:pPr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F19DD">
        <w:rPr>
          <w:rFonts w:ascii="Times New Roman" w:hAnsi="Times New Roman" w:cs="Times New Roman"/>
          <w:b/>
          <w:bCs/>
          <w:sz w:val="22"/>
          <w:szCs w:val="22"/>
        </w:rPr>
        <w:t>Obci</w:t>
      </w:r>
      <w:r w:rsidRPr="007F19DD">
        <w:rPr>
          <w:rFonts w:ascii="Times New Roman" w:hAnsi="Times New Roman" w:cs="Times New Roman"/>
          <w:b/>
          <w:bCs/>
          <w:sz w:val="22"/>
          <w:szCs w:val="22"/>
        </w:rPr>
        <w:t>ąż</w:t>
      </w:r>
      <w:r w:rsidRPr="007F19DD">
        <w:rPr>
          <w:rFonts w:ascii="Times New Roman" w:hAnsi="Times New Roman" w:cs="Times New Roman"/>
          <w:b/>
          <w:bCs/>
          <w:sz w:val="22"/>
          <w:szCs w:val="22"/>
        </w:rPr>
        <w:t>enie prac</w:t>
      </w:r>
      <w:r w:rsidRPr="007F19DD">
        <w:rPr>
          <w:rFonts w:ascii="Times New Roman" w:hAnsi="Times New Roman" w:cs="Times New Roman"/>
          <w:b/>
          <w:bCs/>
          <w:sz w:val="22"/>
          <w:szCs w:val="22"/>
        </w:rPr>
        <w:t xml:space="preserve">ą </w:t>
      </w:r>
      <w:r w:rsidRPr="007F19DD">
        <w:rPr>
          <w:rFonts w:ascii="Times New Roman" w:hAnsi="Times New Roman" w:cs="Times New Roman"/>
          <w:b/>
          <w:bCs/>
          <w:sz w:val="22"/>
          <w:szCs w:val="22"/>
        </w:rPr>
        <w:t>studenta</w:t>
      </w: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6134"/>
      </w:tblGrid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Forma aktywno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ci studenta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 (+ 18 e-learning)</w:t>
            </w:r>
          </w:p>
        </w:tc>
      </w:tr>
    </w:tbl>
    <w:p w:rsidR="00457DF4" w:rsidRPr="007F19DD" w:rsidRDefault="00457DF4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57DF4" w:rsidRPr="007F19DD" w:rsidRDefault="00910CC9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proofErr w:type="spellStart"/>
      <w:r w:rsidRPr="007F19DD">
        <w:rPr>
          <w:rFonts w:ascii="Times New Roman" w:hAnsi="Times New Roman" w:cs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Literatura podstawowa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7"/>
        </w:trPr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Chomsky, Noam (1957), Syntactic Structures, The Hague/Paris: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Mouto</w:t>
            </w:r>
            <w:proofErr w:type="spellEnd"/>
          </w:p>
          <w:p w:rsidR="00457DF4" w:rsidRPr="007F19DD" w:rsidRDefault="00910C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Chomsky, Noam (1975), The Logical Structure of Linguistic Theory, New York: Plenum.</w:t>
            </w:r>
          </w:p>
          <w:p w:rsidR="00457DF4" w:rsidRPr="007F19DD" w:rsidRDefault="00910C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Croft, W. &amp; D. A. Cruse (2004) Cognitive Linguistics. Cambridge: Cambridge University Press.</w:t>
            </w:r>
          </w:p>
          <w:p w:rsidR="00457DF4" w:rsidRPr="007F19DD" w:rsidRDefault="00910C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Embick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D.(2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010) Localism versus Globalism</w:t>
            </w: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in Morphology and Phonology. 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Cambridge, Mass: MIT Press.</w:t>
            </w:r>
          </w:p>
          <w:p w:rsidR="00457DF4" w:rsidRPr="007F19DD" w:rsidRDefault="00910CC9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Embick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D. and R.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Noyer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(2007) Distributed Morphology and syntax-morphology interface. In: G.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Ramchand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C. Reiss (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eds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The Oxford </w:t>
            </w:r>
            <w:proofErr w:type="spellStart"/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Hadbook</w:t>
            </w:r>
            <w:proofErr w:type="spellEnd"/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of Linguistic</w:t>
            </w:r>
          </w:p>
          <w:p w:rsidR="00457DF4" w:rsidRPr="007F19DD" w:rsidRDefault="00910C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Interfaces. 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ambridge, Cambridge University Press, 289 - 324.</w:t>
            </w:r>
          </w:p>
          <w:p w:rsidR="00457DF4" w:rsidRPr="007F19DD" w:rsidRDefault="00910C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Evans,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Vyvyan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&amp; Melanie Green (2006). </w:t>
            </w: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Cognitive Linguistics: An Introduction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Edinburgh: Edinburgh University Press.</w:t>
            </w:r>
          </w:p>
          <w:p w:rsidR="00457DF4" w:rsidRPr="007F19DD" w:rsidRDefault="00910C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Gussmann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Edmund (1980): </w:t>
            </w: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Studies in Abstract Phonology. 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Cambridge, Mass: MIT Press.</w:t>
            </w:r>
          </w:p>
          <w:p w:rsidR="00457DF4" w:rsidRPr="007F19DD" w:rsidRDefault="00910C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Halle,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M. (1959) </w:t>
            </w: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The Sound Pattern of Russian. 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Hague, Mouton.</w:t>
            </w:r>
          </w:p>
          <w:p w:rsidR="00457DF4" w:rsidRPr="007F19DD" w:rsidRDefault="00910C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Halle, M (1997) Distributed Morphology: Impoverishment and Fission. In: Benjamin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Bruening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Yoonjung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Kang and Martha McGinnis (eds.) </w:t>
            </w: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Papers at the Interface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57DF4" w:rsidRPr="007F19DD" w:rsidRDefault="00910C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Cambridge, MA: MIT Press, 425-450.</w:t>
            </w:r>
          </w:p>
          <w:p w:rsidR="00457DF4" w:rsidRPr="007F19DD" w:rsidRDefault="00910CC9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Hall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e, Morris and A. Marantz (1994): Some key features of distributed morphology. In: Andrew Carnie, Heidi Harley and Tom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Bures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(eds.) </w:t>
            </w: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Papers on Phonology and</w:t>
            </w:r>
          </w:p>
          <w:p w:rsidR="00457DF4" w:rsidRPr="007F19DD" w:rsidRDefault="00910C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Morphology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Cambridge MA: Department of Linguistics, MIT, 275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288.</w:t>
            </w:r>
          </w:p>
          <w:p w:rsidR="00457DF4" w:rsidRPr="007F19DD" w:rsidRDefault="00910C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Hengeveld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Kees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&amp; Mackenzie, J. 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Lachlan (2010), Functional Discourse Grammar. In: Bernd Heine and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Heiko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Narrog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eds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The Oxford Handbook of Linguistic Analysis. Oxford: Oxford University Press, 367-400.</w:t>
            </w:r>
          </w:p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Nichols, J. (1984). "Functional Theories of Grammar". Annual Review of Anthropology. 1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3: 97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Literatura uzupe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niaj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</w:p>
        </w:tc>
      </w:tr>
      <w:tr w:rsidR="007F19DD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6"/>
        </w:trPr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9DD" w:rsidRPr="007F19DD" w:rsidRDefault="007F19DD" w:rsidP="007F19D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Gussmann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Edmund (1978): </w:t>
            </w: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Contrastive Polish-English Consonantal Phonology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Warsaw: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PaństwoweWydawnictwo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Naukowe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7F19DD" w:rsidRPr="007F19DD" w:rsidRDefault="007F19DD" w:rsidP="007F19DD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Halle, Morris and A. Marantz (1993): Distributed Morphology and the Pieces of Inflection. In: Kenneth Hale and Samuel Jay Keyser (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eds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). </w:t>
            </w: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 View from Building</w:t>
            </w:r>
          </w:p>
          <w:p w:rsidR="007F19DD" w:rsidRPr="007F19DD" w:rsidRDefault="007F19DD" w:rsidP="007F19D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20: Essays in Linguistics in Honor of Sylvain </w:t>
            </w:r>
            <w:proofErr w:type="spellStart"/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Bromberger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 Cambridge, MA: MIT Press, 111–176.</w:t>
            </w:r>
          </w:p>
          <w:p w:rsidR="007F19DD" w:rsidRPr="007F19DD" w:rsidRDefault="007F19DD" w:rsidP="007F19D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Hockett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C. H. (1958) </w:t>
            </w: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 Course in Modern Linguistics. 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New York: MacMillan.</w:t>
            </w:r>
          </w:p>
          <w:p w:rsidR="007F19DD" w:rsidRPr="007F19DD" w:rsidRDefault="007F19DD" w:rsidP="007F19D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Hooper, J. (1976) </w:t>
            </w: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An Introduction to Natural Generative Phonology. 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Cambridge,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Cambrudge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University Press.</w:t>
            </w:r>
          </w:p>
          <w:p w:rsidR="007F19DD" w:rsidRPr="007F19DD" w:rsidRDefault="007F19DD" w:rsidP="007F19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Kiparsky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P. (1982) Lexical phonology and morphology. In Yang, I.-S. (ed.). </w:t>
            </w: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Linguistics in the Morning Calm. 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Seoul, Hanshin, 3-91.</w:t>
            </w:r>
            <w:bookmarkStart w:id="0" w:name="_GoBack"/>
            <w:bookmarkEnd w:id="0"/>
          </w:p>
        </w:tc>
      </w:tr>
      <w:tr w:rsidR="00457DF4" w:rsidRPr="007F19DD" w:rsidTr="007F19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/>
        </w:trPr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DF4" w:rsidRPr="007F19DD" w:rsidRDefault="00910C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Kiparsky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P. (1985) `Some consequences of Lexical Phonology'. Phonology Yearbook 2:85-138.</w:t>
            </w:r>
          </w:p>
          <w:p w:rsidR="00457DF4" w:rsidRPr="007F19DD" w:rsidRDefault="00910C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Kruszewski, M. (1967) </w:t>
            </w:r>
            <w:proofErr w:type="spellStart"/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Wyb</w:t>
            </w:r>
            <w:proofErr w:type="spellEnd"/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_tradnl"/>
              </w:rPr>
              <w:t>ó</w:t>
            </w: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r Pism.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Krakow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Wraszawa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Wroc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aw.,Komitet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</w:rPr>
              <w:t xml:space="preserve"> J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F19DD">
              <w:rPr>
                <w:rFonts w:ascii="Times New Roman" w:hAnsi="Times New Roman" w:cs="Times New Roman"/>
                <w:sz w:val="22"/>
                <w:szCs w:val="22"/>
              </w:rPr>
              <w:t>zykoznawstwa Polskiej Akademii Nauk.</w:t>
            </w:r>
          </w:p>
          <w:p w:rsidR="00457DF4" w:rsidRPr="007F19DD" w:rsidRDefault="00910C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Marantz, A. (1997) No escape from syntax: Don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’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 try morphological analysis in the privacy of your own lexicon. In A.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Dimiytriadis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L. Siegel, C.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Surek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-Clark, and A.</w:t>
            </w:r>
          </w:p>
          <w:p w:rsidR="00457DF4" w:rsidRPr="007F19DD" w:rsidRDefault="00910C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Williams, (eds.) </w:t>
            </w:r>
            <w:r w:rsidRPr="007F19D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Proceedings of the 21st Annual Penn Linguistics Colloquium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201-225. </w:t>
            </w: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Phiol</w:t>
            </w:r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adelphia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Penn Linguistic Club.</w:t>
            </w:r>
          </w:p>
          <w:p w:rsidR="00457DF4" w:rsidRPr="007F19DD" w:rsidRDefault="00910C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Mohanan</w:t>
            </w:r>
            <w:proofErr w:type="spellEnd"/>
            <w:r w:rsidRPr="007F19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K.P. (1982).Lexical Phonology. Unpublished PhD Dissertation, Department of Linguistics, MIT.</w:t>
            </w:r>
          </w:p>
        </w:tc>
      </w:tr>
    </w:tbl>
    <w:p w:rsidR="00457DF4" w:rsidRPr="007F19DD" w:rsidRDefault="00457DF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457DF4" w:rsidRPr="007F19D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C9" w:rsidRDefault="00910CC9">
      <w:r>
        <w:separator/>
      </w:r>
    </w:p>
  </w:endnote>
  <w:endnote w:type="continuationSeparator" w:id="0">
    <w:p w:rsidR="00910CC9" w:rsidRDefault="0091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C9" w:rsidRDefault="00910CC9">
      <w:r>
        <w:separator/>
      </w:r>
    </w:p>
  </w:footnote>
  <w:footnote w:type="continuationSeparator" w:id="0">
    <w:p w:rsidR="00910CC9" w:rsidRDefault="0091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ECA"/>
    <w:multiLevelType w:val="hybridMultilevel"/>
    <w:tmpl w:val="F912B040"/>
    <w:styleLink w:val="ImportedStyle6"/>
    <w:lvl w:ilvl="0" w:tplc="0A0EF7EC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6476A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23BF2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329A20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A9784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44E00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923B90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5C466A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2B59A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9801B4"/>
    <w:multiLevelType w:val="hybridMultilevel"/>
    <w:tmpl w:val="DF5E926A"/>
    <w:numStyleLink w:val="ImportedStyle2"/>
  </w:abstractNum>
  <w:abstractNum w:abstractNumId="2">
    <w:nsid w:val="1B63632F"/>
    <w:multiLevelType w:val="hybridMultilevel"/>
    <w:tmpl w:val="7F44F712"/>
    <w:styleLink w:val="ImportedStyle1"/>
    <w:lvl w:ilvl="0" w:tplc="30941A96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D045C0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3E4892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3E48D6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7E5814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9554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4CE10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47AA6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A7A4C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D05524"/>
    <w:multiLevelType w:val="hybridMultilevel"/>
    <w:tmpl w:val="ADA2AF54"/>
    <w:numStyleLink w:val="ImportedStyle5"/>
  </w:abstractNum>
  <w:abstractNum w:abstractNumId="4">
    <w:nsid w:val="327A2459"/>
    <w:multiLevelType w:val="hybridMultilevel"/>
    <w:tmpl w:val="4CCA670C"/>
    <w:numStyleLink w:val="ImportedStyle4"/>
  </w:abstractNum>
  <w:abstractNum w:abstractNumId="5">
    <w:nsid w:val="36407264"/>
    <w:multiLevelType w:val="hybridMultilevel"/>
    <w:tmpl w:val="B73E6474"/>
    <w:numStyleLink w:val="ImportedStyle8"/>
  </w:abstractNum>
  <w:abstractNum w:abstractNumId="6">
    <w:nsid w:val="37381832"/>
    <w:multiLevelType w:val="hybridMultilevel"/>
    <w:tmpl w:val="D8B65F80"/>
    <w:styleLink w:val="ImportedStyle3"/>
    <w:lvl w:ilvl="0" w:tplc="1FEAA536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01684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7626B6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8C8178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04C5F4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CDE30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03908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C0526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A2484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92A4E88"/>
    <w:multiLevelType w:val="hybridMultilevel"/>
    <w:tmpl w:val="A9FCC7A2"/>
    <w:numStyleLink w:val="ImportedStyle7"/>
  </w:abstractNum>
  <w:abstractNum w:abstractNumId="8">
    <w:nsid w:val="40BB7937"/>
    <w:multiLevelType w:val="hybridMultilevel"/>
    <w:tmpl w:val="D8B65F80"/>
    <w:numStyleLink w:val="ImportedStyle3"/>
  </w:abstractNum>
  <w:abstractNum w:abstractNumId="9">
    <w:nsid w:val="421A2D91"/>
    <w:multiLevelType w:val="hybridMultilevel"/>
    <w:tmpl w:val="F912B040"/>
    <w:numStyleLink w:val="ImportedStyle6"/>
  </w:abstractNum>
  <w:abstractNum w:abstractNumId="10">
    <w:nsid w:val="47716ED6"/>
    <w:multiLevelType w:val="hybridMultilevel"/>
    <w:tmpl w:val="ADA2AF54"/>
    <w:styleLink w:val="ImportedStyle5"/>
    <w:lvl w:ilvl="0" w:tplc="B97ECFA4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25302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AE8BA4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49AFE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0B254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4CDDE0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46A88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0044A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4111A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77A43FE"/>
    <w:multiLevelType w:val="hybridMultilevel"/>
    <w:tmpl w:val="4CCA670C"/>
    <w:styleLink w:val="ImportedStyle4"/>
    <w:lvl w:ilvl="0" w:tplc="92740B4A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034E6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52EE0E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B666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641F52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E1EFE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E2AF8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EE208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5E063A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1EF0956"/>
    <w:multiLevelType w:val="hybridMultilevel"/>
    <w:tmpl w:val="A9FCC7A2"/>
    <w:styleLink w:val="ImportedStyle7"/>
    <w:lvl w:ilvl="0" w:tplc="45DECD5C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63C74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2A3B7C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C0637E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B66554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66EB3A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8C904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0DA6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2C41F2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8E05F80"/>
    <w:multiLevelType w:val="hybridMultilevel"/>
    <w:tmpl w:val="7F44F712"/>
    <w:numStyleLink w:val="ImportedStyle1"/>
  </w:abstractNum>
  <w:abstractNum w:abstractNumId="14">
    <w:nsid w:val="5F644EC4"/>
    <w:multiLevelType w:val="hybridMultilevel"/>
    <w:tmpl w:val="DF5E926A"/>
    <w:styleLink w:val="ImportedStyle2"/>
    <w:lvl w:ilvl="0" w:tplc="8B9AF892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CCD8E4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529C56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28D338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7E856E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483E8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0A0DC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88C35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E60EAE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657294B"/>
    <w:multiLevelType w:val="hybridMultilevel"/>
    <w:tmpl w:val="B73E6474"/>
    <w:styleLink w:val="ImportedStyle8"/>
    <w:lvl w:ilvl="0" w:tplc="1A80268C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02D55E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6F14C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EF59C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AADE4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8F3C6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E498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C29A34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6628E6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 w:tplc="E7E6EBEC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107676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42F0D6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C0B68E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1874BC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F8E478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1AE534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C8F270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E6F400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1"/>
    <w:lvlOverride w:ilvl="0">
      <w:lvl w:ilvl="0" w:tplc="A894DF58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DE8C3C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30F1AC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CCA0CE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BAAFD0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20362C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40E618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68E164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80FEB2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8"/>
  </w:num>
  <w:num w:numId="10">
    <w:abstractNumId w:val="8"/>
    <w:lvlOverride w:ilvl="0">
      <w:startOverride w:val="3"/>
    </w:lvlOverride>
  </w:num>
  <w:num w:numId="11">
    <w:abstractNumId w:val="11"/>
  </w:num>
  <w:num w:numId="12">
    <w:abstractNumId w:val="4"/>
  </w:num>
  <w:num w:numId="13">
    <w:abstractNumId w:val="4"/>
    <w:lvlOverride w:ilvl="0">
      <w:startOverride w:val="4"/>
    </w:lvlOverride>
  </w:num>
  <w:num w:numId="14">
    <w:abstractNumId w:val="4"/>
    <w:lvlOverride w:ilvl="0">
      <w:lvl w:ilvl="0" w:tplc="7C10196C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4CFEE2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8C6298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205FC4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9A327C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EC637A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CEB352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B45AAE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40008E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</w:num>
  <w:num w:numId="16">
    <w:abstractNumId w:val="3"/>
  </w:num>
  <w:num w:numId="17">
    <w:abstractNumId w:val="3"/>
    <w:lvlOverride w:ilvl="0">
      <w:startOverride w:val="5"/>
    </w:lvlOverride>
  </w:num>
  <w:num w:numId="18">
    <w:abstractNumId w:val="0"/>
  </w:num>
  <w:num w:numId="19">
    <w:abstractNumId w:val="9"/>
  </w:num>
  <w:num w:numId="20">
    <w:abstractNumId w:val="9"/>
    <w:lvlOverride w:ilvl="0">
      <w:startOverride w:val="6"/>
    </w:lvlOverride>
  </w:num>
  <w:num w:numId="21">
    <w:abstractNumId w:val="12"/>
  </w:num>
  <w:num w:numId="22">
    <w:abstractNumId w:val="7"/>
  </w:num>
  <w:num w:numId="23">
    <w:abstractNumId w:val="7"/>
    <w:lvlOverride w:ilvl="0">
      <w:startOverride w:val="7"/>
    </w:lvlOverride>
  </w:num>
  <w:num w:numId="24">
    <w:abstractNumId w:val="7"/>
    <w:lvlOverride w:ilvl="0">
      <w:lvl w:ilvl="0" w:tplc="9580DF4C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60951C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44CE22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2C027A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78D14A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12EC4C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EC3A52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9C38C0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D2E9E6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</w:num>
  <w:num w:numId="26">
    <w:abstractNumId w:val="5"/>
  </w:num>
  <w:num w:numId="27">
    <w:abstractNumId w:val="5"/>
    <w:lvlOverride w:ilvl="0">
      <w:startOverride w:val="8"/>
    </w:lvlOverride>
  </w:num>
  <w:num w:numId="28">
    <w:abstractNumId w:val="5"/>
    <w:lvlOverride w:ilvl="0">
      <w:lvl w:ilvl="0" w:tplc="76840322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E0601E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8E2A38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AECC18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4E1472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9E0282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24521E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C800FE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980D8A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7DF4"/>
    <w:rsid w:val="00457DF4"/>
    <w:rsid w:val="007F19DD"/>
    <w:rsid w:val="0091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1"/>
      </w:numPr>
    </w:pPr>
  </w:style>
  <w:style w:type="numbering" w:customStyle="1" w:styleId="ImportedStyle8">
    <w:name w:val="Imported Style 8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/>
    <w:rsid w:val="007F1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D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1"/>
      </w:numPr>
    </w:pPr>
  </w:style>
  <w:style w:type="numbering" w:customStyle="1" w:styleId="ImportedStyle8">
    <w:name w:val="Imported Style 8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/>
    <w:rsid w:val="007F1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D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2021-09-27T08:57:00Z</dcterms:created>
  <dcterms:modified xsi:type="dcterms:W3CDTF">2021-09-27T08:57:00Z</dcterms:modified>
</cp:coreProperties>
</file>