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25E8" w:rsidRPr="008E6A0F" w:rsidRDefault="00AD323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5925E8" w:rsidRPr="008E6A0F" w:rsidRDefault="00AD3233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Dane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Translatoryka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(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wiczenia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)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Nazwa przedmiotu w j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zyku angielskim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de-DE"/>
              </w:rPr>
              <w:t xml:space="preserve">Translation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de-DE"/>
              </w:rPr>
              <w:t>studies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de-DE"/>
              </w:rPr>
              <w:t xml:space="preserve"> 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Kierunek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filologia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Poziom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studi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 (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stacjonarne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5925E8" w:rsidRPr="008E6A0F" w:rsidRDefault="005925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Koordynator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osoba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prof. dr hab. Anna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Malicka-Kleparska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5925E8" w:rsidRPr="008E6A0F" w:rsidRDefault="005925E8">
      <w:pPr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 w:rsidP="008E6A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Forma zaj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ęć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Punkty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ECTS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 w:rsidP="008E6A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17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120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I-IV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pracownia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wizyta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25E8" w:rsidRPr="008E6A0F" w:rsidRDefault="005925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25E8" w:rsidRPr="008E6A0F" w:rsidRDefault="005925E8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Wymagania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wst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  <w:proofErr w:type="spellEnd"/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Poziom znajomo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 j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zyka angielskiego B2+</w:t>
            </w:r>
          </w:p>
        </w:tc>
      </w:tr>
    </w:tbl>
    <w:p w:rsidR="005925E8" w:rsidRPr="008E6A0F" w:rsidRDefault="005925E8">
      <w:pPr>
        <w:widowControl w:val="0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5925E8" w:rsidRPr="008E6A0F" w:rsidRDefault="00AD3233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Cele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kszta</w:t>
      </w:r>
      <w:r w:rsidRPr="008E6A0F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8E6A0F">
        <w:rPr>
          <w:rFonts w:ascii="Times New Roman" w:hAnsi="Times New Roman" w:cs="Times New Roman"/>
          <w:b/>
          <w:bCs/>
          <w:sz w:val="22"/>
          <w:szCs w:val="22"/>
        </w:rPr>
        <w:t>cenia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dla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C1Poziom znajomo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 j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zyka angielskiego C1+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C2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 Znajomo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ść   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zarysu najwa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ż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niejszych poj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ęć 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z zakresu teorii translacji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C3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</w:rPr>
              <w:t xml:space="preserve"> 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</w:rPr>
              <w:t>Poznanie</w:t>
            </w:r>
            <w:proofErr w:type="spellEnd"/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</w:rPr>
              <w:t>metodologii</w:t>
            </w:r>
            <w:proofErr w:type="spellEnd"/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</w:rPr>
              <w:t>translatoryki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C4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 Wypracowanie umiej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tno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ś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ci i narz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dzi pracy z tekstem w celu jego przet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ł</w:t>
            </w:r>
            <w:r w:rsidRPr="008E6A0F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umaczenia  </w:t>
            </w:r>
          </w:p>
        </w:tc>
      </w:tr>
    </w:tbl>
    <w:p w:rsidR="005925E8" w:rsidRPr="008E6A0F" w:rsidRDefault="005925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5925E8" w:rsidRPr="008E6A0F" w:rsidRDefault="00AD3233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E6A0F">
        <w:rPr>
          <w:rFonts w:ascii="Times New Roman" w:hAnsi="Times New Roman" w:cs="Times New Roman"/>
          <w:b/>
          <w:bCs/>
          <w:sz w:val="22"/>
          <w:szCs w:val="22"/>
          <w:lang w:val="pl-PL"/>
        </w:rPr>
        <w:t>Efekty uczenia si</w:t>
      </w:r>
      <w:r w:rsidRPr="008E6A0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ę </w:t>
      </w:r>
      <w:r w:rsidRPr="008E6A0F">
        <w:rPr>
          <w:rFonts w:ascii="Times New Roman" w:hAnsi="Times New Roman" w:cs="Times New Roman"/>
          <w:b/>
          <w:bCs/>
          <w:sz w:val="22"/>
          <w:szCs w:val="22"/>
          <w:lang w:val="pl-PL"/>
        </w:rPr>
        <w:t>dla przedmiotu wraz z odniesieniem do efekt</w:t>
      </w:r>
      <w:r w:rsidRPr="008E6A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8E6A0F">
        <w:rPr>
          <w:rFonts w:ascii="Times New Roman" w:hAnsi="Times New Roman" w:cs="Times New Roman"/>
          <w:b/>
          <w:bCs/>
          <w:sz w:val="22"/>
          <w:szCs w:val="22"/>
          <w:lang w:val="pl-PL"/>
        </w:rPr>
        <w:t>w kierunkowych</w:t>
      </w:r>
    </w:p>
    <w:tbl>
      <w:tblPr>
        <w:tblStyle w:val="TableNormal"/>
        <w:tblW w:w="99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876"/>
        <w:gridCol w:w="3187"/>
      </w:tblGrid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color w:val="FB0207"/>
                <w:sz w:val="22"/>
                <w:szCs w:val="22"/>
                <w:u w:color="FB0207"/>
                <w:lang w:val="pl-PL"/>
              </w:rPr>
              <w:t xml:space="preserve"> 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Odniesienie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Student posiada wiedz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 temat metodologii translacji wed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ug r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óż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nych podej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ść 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teoretycznych.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K_W02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Student wykazuje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pogłę</w:t>
            </w:r>
            <w:proofErr w:type="spellEnd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it-IT"/>
              </w:rPr>
              <w:t>bion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ą i uporządkowaną</w:t>
            </w:r>
          </w:p>
          <w:p w:rsidR="005925E8" w:rsidRPr="008E6A0F" w:rsidRDefault="00AD3233">
            <w:pPr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wiedzę obejmującą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it-IT"/>
              </w:rPr>
              <w:t>terminologi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ę używaną w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obrę</w:t>
            </w:r>
            <w:proofErr w:type="spellEnd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fr-FR"/>
              </w:rPr>
              <w:t>bie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Filologii Angielskiej  w zakresie translatoryki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zar</w:t>
            </w:r>
            <w:proofErr w:type="spellEnd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wno</w:t>
            </w:r>
            <w:proofErr w:type="spellEnd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 w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 j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zyku angielskim jak i polskim.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K_W01 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Student  rozpoznaje r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óż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nice w strukturach r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óż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nych komponent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w j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zyka pomi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dzy j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zykiem angielskim i polskim,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K_W03 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 Student zna metody analizy i interpretacji tekst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w mające zastosowanie w studiach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translatorskich.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K_W4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Student wie, jak kształtowała się kultura anglosaska i jaki to ma wpływ na proces tłumaczenia tekst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w angielskich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K_W5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W_07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Student pojmuje problemy kulturowe obszaru anglosaskiego i ich wagę dla procesu tłumaczenia tekst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w.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K_W7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Student przetwarza  informacje zwi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ą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zane z translacj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ą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, dokonuje  oceny dost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pnych informacji.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K_U01 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Student przygotowuje pisemne prace tłumaczeniowe o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r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óż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nych formatach (np. streszczenie, recenzja, literatura pi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kna, tekst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naukowy) w j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zyku angielskim, pos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uguj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ą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c si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przy tym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ź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r</w:t>
            </w:r>
            <w:proofErr w:type="spellEnd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d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ami</w:t>
            </w:r>
            <w:proofErr w:type="spellEnd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 pomocniczymi.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K_U02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Student wypowiada si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w rejestrze naukowym w mowie i pi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ś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mie.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K_U04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U_04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Student podejmuje sensown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ą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dyskusj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na tematy </w:t>
            </w:r>
            <w:proofErr w:type="spellStart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translatologiczne</w:t>
            </w:r>
            <w:proofErr w:type="spellEnd"/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K_U7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 xml:space="preserve">Student zgłębia </w:t>
            </w:r>
            <w:r w:rsidRPr="008E6A0F">
              <w:rPr>
                <w:rFonts w:ascii="Times New Roman" w:eastAsia="DejaVuSans" w:hAnsi="Times New Roman" w:cs="Times New Roman"/>
                <w:sz w:val="22"/>
                <w:szCs w:val="22"/>
                <w:lang w:val="pl-PL"/>
              </w:rPr>
              <w:t>samodzielnie wiedzę specjalistyczną.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K_U9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wiadomie podnosi swoje kwalifikacje w celu doskonalenia zawodowego, w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ciwie ocenia w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asn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ą 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wiedz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 nabywa sprawno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ść 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pos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ugiwania si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nowymi technologiami zdobywania informacji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i krytycznie je ocenia.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</w:tbl>
    <w:p w:rsidR="005925E8" w:rsidRPr="008E6A0F" w:rsidRDefault="005925E8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925E8" w:rsidRPr="008E6A0F" w:rsidRDefault="00AD3233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Opis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/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tre</w:t>
      </w:r>
      <w:r w:rsidRPr="008E6A0F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8E6A0F">
        <w:rPr>
          <w:rFonts w:ascii="Times New Roman" w:hAnsi="Times New Roman" w:cs="Times New Roman"/>
          <w:b/>
          <w:bCs/>
          <w:sz w:val="22"/>
          <w:szCs w:val="22"/>
        </w:rPr>
        <w:t>ci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Ekwiwalencja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poziomie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owa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Ekwiwalencja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ponad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poziomem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slowa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Ekwiwalencja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gramatyczna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Ekwiwalencja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tekstualna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Kohezja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tekstu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Ekwiwalencja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pragmatyczna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umaczenie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element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kulturowych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Rejestr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zykowy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Etyka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zawodu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umacza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Wykorzystanie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zr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nicowanych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baz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danych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11. Wykorzystanie nowych narz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dzi pracy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tlumacza</w:t>
            </w:r>
            <w:proofErr w:type="spellEnd"/>
          </w:p>
        </w:tc>
      </w:tr>
    </w:tbl>
    <w:p w:rsidR="005925E8" w:rsidRPr="008E6A0F" w:rsidRDefault="005925E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5925E8" w:rsidRPr="008E6A0F" w:rsidRDefault="00AD3233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E6A0F">
        <w:rPr>
          <w:rFonts w:ascii="Times New Roman" w:hAnsi="Times New Roman" w:cs="Times New Roman"/>
          <w:b/>
          <w:bCs/>
          <w:sz w:val="22"/>
          <w:szCs w:val="22"/>
          <w:lang w:val="pl-PL"/>
        </w:rPr>
        <w:t>Metody realizacji i weryfikacji efekt</w:t>
      </w:r>
      <w:r w:rsidRPr="008E6A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8E6A0F">
        <w:rPr>
          <w:rFonts w:ascii="Times New Roman" w:hAnsi="Times New Roman" w:cs="Times New Roman"/>
          <w:b/>
          <w:bCs/>
          <w:sz w:val="22"/>
          <w:szCs w:val="22"/>
          <w:lang w:val="pl-PL"/>
        </w:rPr>
        <w:t>w uczenia si</w:t>
      </w:r>
      <w:r w:rsidRPr="008E6A0F">
        <w:rPr>
          <w:rFonts w:ascii="Times New Roman" w:hAnsi="Times New Roman" w:cs="Times New Roman"/>
          <w:b/>
          <w:bCs/>
          <w:sz w:val="22"/>
          <w:szCs w:val="22"/>
          <w:lang w:val="pl-PL"/>
        </w:rPr>
        <w:t>ę</w:t>
      </w:r>
    </w:p>
    <w:tbl>
      <w:tblPr>
        <w:tblStyle w:val="TableNormal"/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369"/>
        <w:gridCol w:w="2855"/>
        <w:gridCol w:w="3277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Symbol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 w:rsidP="008E6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Metody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 w:rsidP="008E6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Metody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 w:rsidP="008E6A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Sposoby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dokumentacji</w:t>
            </w:r>
            <w:proofErr w:type="spellEnd"/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Dyskusja moderowana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Mini-wykład z użyciem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środk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audiowizualnych 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Sprawdzanie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umacze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dyskusji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zapis w 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arkuszu ocen,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poprawione t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umaczenia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Dyskusja moderowana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Mini-wykład z użyciem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środk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audiowizualnych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dyskusji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zapis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arkuszu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ocen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Dyskusja moderowana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Mini-wykład z użyciem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środk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audiowizualnych 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umacze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Sprawdzanie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umacze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dyskusji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poprawione t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umaczenia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zapis w arkuszu ocen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Dyskusja moderowana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Mini-wykład z użyciem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środk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audiowizualnych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dyskusji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Dyskusja moderowana</w:t>
            </w:r>
          </w:p>
          <w:p w:rsidR="005925E8" w:rsidRPr="008E6A0F" w:rsidRDefault="00AD3233" w:rsidP="008E6A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Mini-wykład z użyciem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środk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audiowizualnych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dyskusji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W_06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5925E8" w:rsidRPr="008E6A0F" w:rsidRDefault="00AD32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E6A0F">
              <w:rPr>
                <w:rFonts w:eastAsia="Calibri" w:cs="Times New Roman"/>
                <w:sz w:val="22"/>
                <w:szCs w:val="22"/>
                <w:lang w:val="pl-PL"/>
              </w:rPr>
              <w:t>Dyskusja moderowana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Mini-wykład z użyciem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środk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audiowizualnych </w:t>
            </w:r>
          </w:p>
          <w:p w:rsidR="005925E8" w:rsidRPr="008E6A0F" w:rsidRDefault="00AD3233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8E6A0F">
              <w:rPr>
                <w:rFonts w:eastAsia="Calibri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eastAsia="Calibri" w:cs="Times New Roman"/>
                <w:sz w:val="22"/>
                <w:szCs w:val="22"/>
              </w:rPr>
              <w:t>tłumaczeń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Sprawdzanie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umacze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dyskusji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tłumaczenia</w:t>
            </w:r>
            <w:proofErr w:type="spellEnd"/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wicze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Sprawdzenie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tłumaczeń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ćwiczeń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Sprawdzenie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i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umacze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umaczenia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ćwiczeń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Sprawdzenie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umaczenia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tłumaczeń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wykonywanie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ćwiczeń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Sprawdzenie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i</w:t>
            </w:r>
            <w:proofErr w:type="spellEnd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umacze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tłumaczenia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  <w:proofErr w:type="spellEnd"/>
          </w:p>
        </w:tc>
      </w:tr>
    </w:tbl>
    <w:p w:rsidR="008E6A0F" w:rsidRDefault="008E6A0F"/>
    <w:p w:rsidR="008E6A0F" w:rsidRDefault="008E6A0F">
      <w:r>
        <w:br w:type="page"/>
      </w:r>
    </w:p>
    <w:p w:rsidR="008E6A0F" w:rsidRDefault="008E6A0F"/>
    <w:tbl>
      <w:tblPr>
        <w:tblStyle w:val="TableNormal"/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369"/>
        <w:gridCol w:w="2855"/>
        <w:gridCol w:w="3277"/>
      </w:tblGrid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5E8" w:rsidRPr="008E6A0F" w:rsidRDefault="00AD32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z bazami danych, praca z nowymi narz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dziami pracy 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umacza 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Obserwacja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Sprawdzenie wykorzystania baz danych i nowych narz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dzi 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umaczeniowych w t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umaczeniach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poprawione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umaczenia</w:t>
            </w:r>
            <w:proofErr w:type="spellEnd"/>
          </w:p>
        </w:tc>
      </w:tr>
    </w:tbl>
    <w:p w:rsidR="005925E8" w:rsidRPr="008E6A0F" w:rsidRDefault="005925E8" w:rsidP="008E6A0F">
      <w:pPr>
        <w:widowControl w:val="0"/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925E8" w:rsidRPr="008E6A0F" w:rsidRDefault="00AD3233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Kryteria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oceny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wagi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925E8" w:rsidRPr="008E6A0F" w:rsidRDefault="00AD3233">
      <w:pPr>
        <w:tabs>
          <w:tab w:val="left" w:pos="360"/>
          <w:tab w:val="left" w:pos="1080"/>
        </w:tabs>
        <w:spacing w:after="200" w:line="276" w:lineRule="auto"/>
        <w:ind w:left="1080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8E6A0F">
        <w:rPr>
          <w:rFonts w:ascii="Times New Roman" w:hAnsi="Times New Roman" w:cs="Times New Roman"/>
          <w:sz w:val="22"/>
          <w:szCs w:val="22"/>
          <w:lang w:val="pl-PL"/>
        </w:rPr>
        <w:t>Studenci oceniani s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ą 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na podstawie jako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ś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ci wykonanych 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ć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wicze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ń 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i t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ł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umacze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ń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, a tak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ż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e aktywno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ś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ci na zaj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ciach podczas moderowanych dyskusji (r</w:t>
      </w:r>
      <w:r w:rsidRPr="008E6A0F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8E6A0F">
        <w:rPr>
          <w:rFonts w:ascii="Times New Roman" w:hAnsi="Times New Roman" w:cs="Times New Roman"/>
          <w:sz w:val="22"/>
          <w:szCs w:val="22"/>
          <w:lang w:val="pl-PL"/>
        </w:rPr>
        <w:t>wnie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ż</w:t>
      </w:r>
      <w:proofErr w:type="spellEnd"/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w funkcji moderator</w:t>
      </w:r>
      <w:r w:rsidRPr="008E6A0F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w). Wykonane 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ć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wiczenia i t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ł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umaczenia stanowi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ą 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70% oceny,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 a udzia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 xml:space="preserve">ł </w:t>
      </w:r>
      <w:r w:rsidRPr="008E6A0F">
        <w:rPr>
          <w:rFonts w:ascii="Times New Roman" w:hAnsi="Times New Roman" w:cs="Times New Roman"/>
          <w:sz w:val="22"/>
          <w:szCs w:val="22"/>
          <w:lang w:val="pl-PL"/>
        </w:rPr>
        <w:t>w dyskusji 30% oceny.</w:t>
      </w:r>
    </w:p>
    <w:p w:rsidR="005925E8" w:rsidRPr="008E6A0F" w:rsidRDefault="00AD3233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8E6A0F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8E6A0F">
        <w:rPr>
          <w:rFonts w:ascii="Times New Roman" w:hAnsi="Times New Roman" w:cs="Times New Roman"/>
          <w:b/>
          <w:bCs/>
          <w:sz w:val="22"/>
          <w:szCs w:val="22"/>
        </w:rPr>
        <w:t>enie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prac</w:t>
      </w:r>
      <w:r w:rsidRPr="008E6A0F">
        <w:rPr>
          <w:rFonts w:ascii="Times New Roman" w:hAnsi="Times New Roman" w:cs="Times New Roman"/>
          <w:b/>
          <w:bCs/>
          <w:sz w:val="22"/>
          <w:szCs w:val="22"/>
        </w:rPr>
        <w:t>ą</w:t>
      </w:r>
      <w:proofErr w:type="spellEnd"/>
      <w:r w:rsidRPr="008E6A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Forma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aktywno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kern w:val="1"/>
                <w:sz w:val="22"/>
                <w:szCs w:val="22"/>
              </w:rPr>
              <w:t>64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 (+ 56 e-learning)</w:t>
            </w:r>
          </w:p>
        </w:tc>
      </w:tr>
    </w:tbl>
    <w:p w:rsidR="005925E8" w:rsidRPr="008E6A0F" w:rsidRDefault="005925E8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925E8" w:rsidRPr="008E6A0F" w:rsidRDefault="00AD3233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8E6A0F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4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8E6A0F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8E6A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</w:rPr>
              <w:t>podstawowa</w:t>
            </w:r>
            <w:proofErr w:type="spellEnd"/>
          </w:p>
          <w:p w:rsidR="005925E8" w:rsidRPr="008E6A0F" w:rsidRDefault="00AD3233">
            <w:pPr>
              <w:pStyle w:val="Normal0"/>
              <w:rPr>
                <w:rFonts w:ascii="Times New Roman" w:hAnsi="Times New Roman" w:cs="Times New Roman"/>
                <w:color w:val="222222"/>
                <w:u w:color="222222"/>
              </w:rPr>
            </w:pPr>
            <w:r w:rsidRPr="008E6A0F">
              <w:rPr>
                <w:rFonts w:ascii="Times New Roman" w:hAnsi="Times New Roman" w:cs="Times New Roman"/>
                <w:lang w:val="en-US"/>
              </w:rPr>
              <w:t>M. Baker, 2000.</w:t>
            </w:r>
            <w:r w:rsidRPr="008E6A0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8E6A0F">
              <w:rPr>
                <w:rFonts w:ascii="Times New Roman" w:hAnsi="Times New Roman" w:cs="Times New Roman"/>
                <w:lang w:val="en-US"/>
              </w:rPr>
              <w:t xml:space="preserve">In other words, </w:t>
            </w:r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 xml:space="preserve">London: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>Routledge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>.</w:t>
            </w:r>
          </w:p>
          <w:p w:rsidR="005925E8" w:rsidRPr="008E6A0F" w:rsidRDefault="00AD3233">
            <w:pPr>
              <w:pStyle w:val="Normal0"/>
              <w:rPr>
                <w:rFonts w:ascii="Times New Roman" w:hAnsi="Times New Roman" w:cs="Times New Roman"/>
                <w:color w:val="222222"/>
                <w:u w:color="222222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>Venuti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 xml:space="preserve">, L. 2000. The Translation Studies Leader. London: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>Routledge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>.</w:t>
            </w:r>
          </w:p>
          <w:p w:rsidR="005925E8" w:rsidRPr="008E6A0F" w:rsidRDefault="00AD3233">
            <w:pPr>
              <w:pStyle w:val="Normal0"/>
              <w:rPr>
                <w:rFonts w:ascii="Times New Roman" w:hAnsi="Times New Roman" w:cs="Times New Roman"/>
                <w:color w:val="222222"/>
                <w:u w:color="222222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>Munday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u w:color="222222"/>
                <w:lang w:val="en-US"/>
              </w:rPr>
              <w:t>, J. 2001. Introducing Translation Studies: Theories and Applications.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 xml:space="preserve">London: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Routledge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Heydel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 xml:space="preserve">, M. and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Bukowski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 xml:space="preserve">, P. (eds.). 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2009. Współczesne teorie przekładu.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Antologia. Krak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w: Znak.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Pisarska, A. &amp; Tomaszkiewicz, T. 1998. Współczesne tendencje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przekładoznawcze</w:t>
            </w:r>
            <w:proofErr w:type="spellEnd"/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– 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podr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ę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cznik dla student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w neofilologii. Pozna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ń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: Wyd.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  <w:t>Naukowe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  <w:t xml:space="preserve"> UAM w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  <w:t>Poznaniu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  <w:t>.</w:t>
            </w:r>
          </w:p>
        </w:tc>
      </w:tr>
      <w:tr w:rsidR="005925E8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8E6A0F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proofErr w:type="spellEnd"/>
          </w:p>
        </w:tc>
      </w:tr>
      <w:tr w:rsidR="008E6A0F" w:rsidRPr="008E6A0F" w:rsidT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A0F" w:rsidRPr="008E6A0F" w:rsidRDefault="008E6A0F" w:rsidP="008E6A0F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Hejwowski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, K. 2004. Kognitywno-komunikacyjna teoria przekładu. 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Warszawa:</w:t>
            </w:r>
          </w:p>
          <w:p w:rsidR="008E6A0F" w:rsidRPr="008E6A0F" w:rsidRDefault="008E6A0F" w:rsidP="008E6A0F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PWN.</w:t>
            </w:r>
          </w:p>
          <w:p w:rsidR="008E6A0F" w:rsidRPr="008E6A0F" w:rsidRDefault="008E6A0F" w:rsidP="008E6A0F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Munday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 xml:space="preserve">, J. &amp;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Hatim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, B. 2004. Translation: An Advanced Resource Book. London:</w:t>
            </w:r>
          </w:p>
          <w:p w:rsidR="008E6A0F" w:rsidRPr="008E6A0F" w:rsidRDefault="008E6A0F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Routledge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.</w:t>
            </w:r>
            <w:bookmarkStart w:id="0" w:name="_GoBack"/>
            <w:bookmarkEnd w:id="0"/>
          </w:p>
        </w:tc>
      </w:tr>
      <w:tr w:rsidR="005925E8" w:rsidRPr="008E6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lastRenderedPageBreak/>
              <w:t>Newmark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, P. 1988. A Textbook of Translation. New York: Prentice Hall.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fr-FR"/>
              </w:rPr>
              <w:t>Pie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ńkos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, J. 2003. Podstawy przekładoznawstwa. Od teorii do praktyki.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Kraków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: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Zakamycze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Pym, A. 2010. Exploring Translation The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 xml:space="preserve">ories. London: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Routledge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Robinson, D. 2002. Western Translation Theory. Manchester: St. Jerome.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Robinson, D. 2003. Becoming a Translator: An Introduction to the Theory and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 xml:space="preserve">Practice of Translation. London: </w:t>
            </w:r>
            <w:proofErr w:type="spellStart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Routledge</w:t>
            </w:r>
            <w:proofErr w:type="spellEnd"/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>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Sadkowski, W. 2002. Odpowiednie dać rze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czy słowo. Krak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s-ES_tradnl"/>
              </w:rPr>
              <w:t>ó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w: Pruszyński i S-ka.</w:t>
            </w:r>
          </w:p>
          <w:p w:rsidR="005925E8" w:rsidRPr="008E6A0F" w:rsidRDefault="00AD3233">
            <w:pPr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en-US"/>
              </w:rPr>
              <w:t xml:space="preserve">Samuelsson-Brown, G. 2004. A Practical Guide for Translators. </w:t>
            </w: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it-IT"/>
              </w:rPr>
              <w:t>Clevedon:</w:t>
            </w:r>
          </w:p>
          <w:p w:rsidR="005925E8" w:rsidRPr="008E6A0F" w:rsidRDefault="00AD32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6A0F">
              <w:rPr>
                <w:rFonts w:ascii="Times New Roman" w:hAnsi="Times New Roman" w:cs="Times New Roman"/>
                <w:color w:val="222222"/>
                <w:sz w:val="22"/>
                <w:szCs w:val="22"/>
                <w:u w:color="222222"/>
                <w:lang w:val="it-IT"/>
              </w:rPr>
              <w:t>Mutlilingual Matters.</w:t>
            </w:r>
          </w:p>
        </w:tc>
      </w:tr>
    </w:tbl>
    <w:p w:rsidR="005925E8" w:rsidRPr="008E6A0F" w:rsidRDefault="005925E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5925E8" w:rsidRPr="008E6A0F"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33" w:rsidRDefault="00AD3233">
      <w:r>
        <w:separator/>
      </w:r>
    </w:p>
  </w:endnote>
  <w:endnote w:type="continuationSeparator" w:id="0">
    <w:p w:rsidR="00AD3233" w:rsidRDefault="00AD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DejaVu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33" w:rsidRDefault="00AD3233">
      <w:r>
        <w:separator/>
      </w:r>
    </w:p>
  </w:footnote>
  <w:footnote w:type="continuationSeparator" w:id="0">
    <w:p w:rsidR="00AD3233" w:rsidRDefault="00AD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7C8"/>
    <w:multiLevelType w:val="hybridMultilevel"/>
    <w:tmpl w:val="A3F8D7BC"/>
    <w:numStyleLink w:val="ImportedStyle6"/>
  </w:abstractNum>
  <w:abstractNum w:abstractNumId="1">
    <w:nsid w:val="0B97582F"/>
    <w:multiLevelType w:val="hybridMultilevel"/>
    <w:tmpl w:val="5A4A3B24"/>
    <w:numStyleLink w:val="ImportedStyle3"/>
  </w:abstractNum>
  <w:abstractNum w:abstractNumId="2">
    <w:nsid w:val="0FF426AD"/>
    <w:multiLevelType w:val="hybridMultilevel"/>
    <w:tmpl w:val="CF4ABEAA"/>
    <w:numStyleLink w:val="ImportedStyle4"/>
  </w:abstractNum>
  <w:abstractNum w:abstractNumId="3">
    <w:nsid w:val="1865073E"/>
    <w:multiLevelType w:val="hybridMultilevel"/>
    <w:tmpl w:val="0FDCB284"/>
    <w:styleLink w:val="ImportedStyle5"/>
    <w:lvl w:ilvl="0" w:tplc="E112283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62A1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8CCD3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09DD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21E0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6DBD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AA52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2AAD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08E7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DE76D4"/>
    <w:multiLevelType w:val="hybridMultilevel"/>
    <w:tmpl w:val="CF4ABEAA"/>
    <w:styleLink w:val="ImportedStyle4"/>
    <w:lvl w:ilvl="0" w:tplc="1C38D1E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C617E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CE3B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60F57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C8A6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8D52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68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2A73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C528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7E0999"/>
    <w:multiLevelType w:val="hybridMultilevel"/>
    <w:tmpl w:val="334A25D8"/>
    <w:numStyleLink w:val="ImportedStyle8"/>
  </w:abstractNum>
  <w:abstractNum w:abstractNumId="6">
    <w:nsid w:val="34E319DD"/>
    <w:multiLevelType w:val="hybridMultilevel"/>
    <w:tmpl w:val="A1748F32"/>
    <w:numStyleLink w:val="ImportedStyle7"/>
  </w:abstractNum>
  <w:abstractNum w:abstractNumId="7">
    <w:nsid w:val="511A294B"/>
    <w:multiLevelType w:val="hybridMultilevel"/>
    <w:tmpl w:val="7BB65DAC"/>
    <w:numStyleLink w:val="ImportedStyle1"/>
  </w:abstractNum>
  <w:abstractNum w:abstractNumId="8">
    <w:nsid w:val="5161309A"/>
    <w:multiLevelType w:val="hybridMultilevel"/>
    <w:tmpl w:val="5FE69234"/>
    <w:styleLink w:val="ImportedStyle2"/>
    <w:lvl w:ilvl="0" w:tplc="68E0B3C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4795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6459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0509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13D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4ABE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45D5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A97F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40BE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B55BBE"/>
    <w:multiLevelType w:val="hybridMultilevel"/>
    <w:tmpl w:val="0FDCB284"/>
    <w:numStyleLink w:val="ImportedStyle5"/>
  </w:abstractNum>
  <w:abstractNum w:abstractNumId="10">
    <w:nsid w:val="5AC03216"/>
    <w:multiLevelType w:val="hybridMultilevel"/>
    <w:tmpl w:val="5FE69234"/>
    <w:numStyleLink w:val="ImportedStyle2"/>
  </w:abstractNum>
  <w:abstractNum w:abstractNumId="11">
    <w:nsid w:val="5AD847BF"/>
    <w:multiLevelType w:val="hybridMultilevel"/>
    <w:tmpl w:val="5A4A3B24"/>
    <w:styleLink w:val="ImportedStyle3"/>
    <w:lvl w:ilvl="0" w:tplc="61CC636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A84E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48D7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84C3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2770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AD16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C479C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A2C6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AFEA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8C3646"/>
    <w:multiLevelType w:val="hybridMultilevel"/>
    <w:tmpl w:val="A1748F32"/>
    <w:styleLink w:val="ImportedStyle7"/>
    <w:lvl w:ilvl="0" w:tplc="0004059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88EC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6614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C56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4AAD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A855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4FDF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EA36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EBE5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2051A3F"/>
    <w:multiLevelType w:val="hybridMultilevel"/>
    <w:tmpl w:val="334A25D8"/>
    <w:styleLink w:val="ImportedStyle8"/>
    <w:lvl w:ilvl="0" w:tplc="3852240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6D1A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6605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CACB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6F41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6530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CFC4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6449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4776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9732849"/>
    <w:multiLevelType w:val="hybridMultilevel"/>
    <w:tmpl w:val="7BB65DAC"/>
    <w:styleLink w:val="ImportedStyle1"/>
    <w:lvl w:ilvl="0" w:tplc="FB8E068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0390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0941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62452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6C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2941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2517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6435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EC375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4CA4990"/>
    <w:multiLevelType w:val="hybridMultilevel"/>
    <w:tmpl w:val="A3F8D7BC"/>
    <w:styleLink w:val="ImportedStyle6"/>
    <w:lvl w:ilvl="0" w:tplc="C5641D4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869E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2435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8570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628D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8701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8CCF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8C20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E7CA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7"/>
  </w:num>
  <w:num w:numId="3">
    <w:abstractNumId w:val="7"/>
    <w:lvlOverride w:ilvl="0">
      <w:lvl w:ilvl="0" w:tplc="73EA56F6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B2A35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8C136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48D27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EC20F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0EDBA8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0681C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690C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B4DBA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10"/>
    <w:lvlOverride w:ilvl="0">
      <w:lvl w:ilvl="0" w:tplc="F106F52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065D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44EED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78E26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C87E5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52CDA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16FBD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EB73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2F8F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1"/>
  </w:num>
  <w:num w:numId="10">
    <w:abstractNumId w:val="1"/>
    <w:lvlOverride w:ilvl="0">
      <w:startOverride w:val="3"/>
    </w:lvlOverride>
  </w:num>
  <w:num w:numId="11">
    <w:abstractNumId w:val="4"/>
  </w:num>
  <w:num w:numId="12">
    <w:abstractNumId w:val="2"/>
  </w:num>
  <w:num w:numId="13">
    <w:abstractNumId w:val="2"/>
    <w:lvlOverride w:ilvl="0">
      <w:startOverride w:val="4"/>
    </w:lvlOverride>
  </w:num>
  <w:num w:numId="14">
    <w:abstractNumId w:val="2"/>
    <w:lvlOverride w:ilvl="0">
      <w:lvl w:ilvl="0" w:tplc="E746EB8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94ABF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4C64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9E10AC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D48660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DEDAD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EE3D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E2F7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6F6F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15"/>
  </w:num>
  <w:num w:numId="19">
    <w:abstractNumId w:val="0"/>
  </w:num>
  <w:num w:numId="20">
    <w:abstractNumId w:val="0"/>
    <w:lvlOverride w:ilvl="0">
      <w:startOverride w:val="6"/>
    </w:lvlOverride>
  </w:num>
  <w:num w:numId="21">
    <w:abstractNumId w:val="12"/>
  </w:num>
  <w:num w:numId="22">
    <w:abstractNumId w:val="6"/>
  </w:num>
  <w:num w:numId="23">
    <w:abstractNumId w:val="6"/>
    <w:lvlOverride w:ilvl="0">
      <w:startOverride w:val="7"/>
    </w:lvlOverride>
  </w:num>
  <w:num w:numId="24">
    <w:abstractNumId w:val="6"/>
    <w:lvlOverride w:ilvl="0">
      <w:lvl w:ilvl="0" w:tplc="9CC83974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4EBEF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A6BDA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C62A0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08CD0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603036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362894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90C41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5ACFBA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</w:num>
  <w:num w:numId="26">
    <w:abstractNumId w:val="5"/>
  </w:num>
  <w:num w:numId="27">
    <w:abstractNumId w:val="5"/>
    <w:lvlOverride w:ilvl="0">
      <w:startOverride w:val="8"/>
    </w:lvlOverride>
  </w:num>
  <w:num w:numId="28">
    <w:abstractNumId w:val="5"/>
    <w:lvlOverride w:ilvl="0">
      <w:lvl w:ilvl="0" w:tplc="C53AB41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6B3AA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F6643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4E2BE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48A16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04667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FC95A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F6ED2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F669D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E8"/>
    <w:rsid w:val="005925E8"/>
    <w:rsid w:val="008E6A0F"/>
    <w:rsid w:val="00A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55FD1-7294-4619-97AD-D5C5EC02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E6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A0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2021-09-27T15:26:00Z</dcterms:created>
  <dcterms:modified xsi:type="dcterms:W3CDTF">2021-09-27T15:31:00Z</dcterms:modified>
</cp:coreProperties>
</file>