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3257" w:rsidRDefault="000D4BF2">
      <w:pPr>
        <w:pStyle w:val="Body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1348E9" w:rsidRDefault="001348E9" w:rsidP="001348E9">
      <w:pPr>
        <w:pStyle w:val="Akapitzlist"/>
        <w:ind w:left="1080"/>
        <w:rPr>
          <w:rFonts w:ascii="Times New Roman" w:hAnsi="Times New Roman"/>
          <w:b/>
          <w:bCs/>
        </w:rPr>
      </w:pPr>
    </w:p>
    <w:p w:rsidR="00E73257" w:rsidRDefault="000D4BF2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da-DK"/>
              </w:rPr>
              <w:t>Sk</w:t>
            </w:r>
            <w:proofErr w:type="spellStart"/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adnia</w:t>
            </w:r>
            <w:proofErr w:type="spellEnd"/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Syntax</w:t>
            </w:r>
            <w:proofErr w:type="spellEnd"/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E73257" w:rsidRPr="001348E9" w:rsidRDefault="00E73257" w:rsidP="001348E9">
      <w:pPr>
        <w:widowControl w:val="0"/>
        <w:rPr>
          <w:rFonts w:eastAsia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hab. Anna </w:t>
            </w:r>
            <w:proofErr w:type="spellStart"/>
            <w:r>
              <w:rPr>
                <w:rFonts w:ascii="Times New Roman" w:hAnsi="Times New Roman"/>
                <w:lang w:val="en-US"/>
              </w:rPr>
              <w:t>Bondaruk</w:t>
            </w:r>
            <w:proofErr w:type="spellEnd"/>
          </w:p>
        </w:tc>
      </w:tr>
    </w:tbl>
    <w:p w:rsidR="00E73257" w:rsidRDefault="00E73257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 w:rsidP="001348E9">
            <w:pPr>
              <w:pStyle w:val="BodyA"/>
              <w:jc w:val="center"/>
            </w:pPr>
            <w:r>
              <w:rPr>
                <w:rFonts w:ascii="Times New Roman" w:hAnsi="Times New Roman"/>
              </w:rPr>
              <w:t>Forma zaj</w:t>
            </w:r>
            <w:r w:rsidR="001348E9">
              <w:rPr>
                <w:rFonts w:ascii="Times New Roman" w:hAnsi="Times New Roman"/>
              </w:rPr>
              <w:t>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257" w:rsidRDefault="000D4BF2" w:rsidP="001348E9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nl-NL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57" w:rsidRDefault="00E73257"/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57" w:rsidRDefault="00E73257"/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57" w:rsidRDefault="00E73257"/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57" w:rsidRDefault="00E73257"/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57" w:rsidRDefault="00E73257"/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57" w:rsidRDefault="00E73257"/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57" w:rsidRDefault="00E73257"/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57" w:rsidRDefault="00E73257"/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57" w:rsidRDefault="00E73257"/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57" w:rsidRDefault="00E73257"/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57" w:rsidRDefault="00E73257"/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E7325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57" w:rsidRDefault="00E73257"/>
        </w:tc>
      </w:tr>
    </w:tbl>
    <w:p w:rsidR="00E73257" w:rsidRDefault="00E73257">
      <w:pPr>
        <w:pStyle w:val="BodyA"/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u w:color="F79646"/>
                <w:shd w:val="clear" w:color="auto" w:fill="FFFFFF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  <w:u w:color="F79646"/>
                <w:shd w:val="clear" w:color="auto" w:fill="FFFFFF"/>
              </w:rPr>
              <w:t>jezyka</w:t>
            </w:r>
            <w:proofErr w:type="spellEnd"/>
            <w:r>
              <w:rPr>
                <w:rFonts w:ascii="Times New Roman" w:hAnsi="Times New Roman"/>
                <w:u w:color="F79646"/>
                <w:shd w:val="clear" w:color="auto" w:fill="FFFFFF"/>
              </w:rPr>
              <w:t xml:space="preserve"> B2+/C1</w:t>
            </w:r>
          </w:p>
        </w:tc>
      </w:tr>
    </w:tbl>
    <w:p w:rsidR="00E73257" w:rsidRDefault="00E73257">
      <w:pPr>
        <w:pStyle w:val="BodyA"/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p w:rsidR="00E73257" w:rsidRDefault="00E73257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3257" w:rsidRPr="001348E9" w:rsidRDefault="000D4BF2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1348E9">
        <w:rPr>
          <w:rFonts w:ascii="Times New Roman" w:hAnsi="Times New Roman"/>
          <w:b/>
          <w:bCs/>
        </w:rPr>
        <w:lastRenderedPageBreak/>
        <w:t>Cele kszta</w:t>
      </w:r>
      <w:r w:rsidRPr="001348E9">
        <w:rPr>
          <w:rFonts w:ascii="Times New Roman" w:hAnsi="Times New Roman"/>
          <w:b/>
          <w:bCs/>
        </w:rPr>
        <w:t>ł</w:t>
      </w:r>
      <w:r w:rsidRPr="001348E9"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73257" w:rsidRP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E73257" w:rsidRPr="001348E9" w:rsidRDefault="000D4BF2" w:rsidP="001348E9">
            <w:pPr>
              <w:spacing w:after="120"/>
              <w:jc w:val="both"/>
              <w:rPr>
                <w:sz w:val="22"/>
                <w:szCs w:val="22"/>
              </w:rPr>
            </w:pPr>
            <w:r w:rsidRPr="001348E9">
              <w:rPr>
                <w:sz w:val="22"/>
                <w:szCs w:val="22"/>
              </w:rPr>
              <w:t xml:space="preserve">C1 </w:t>
            </w:r>
            <w:proofErr w:type="spellStart"/>
            <w:r w:rsidRPr="001348E9">
              <w:rPr>
                <w:sz w:val="22"/>
                <w:szCs w:val="22"/>
              </w:rPr>
              <w:t>Zapoznanie</w:t>
            </w:r>
            <w:proofErr w:type="spellEnd"/>
            <w:r w:rsidRPr="001348E9">
              <w:rPr>
                <w:sz w:val="22"/>
                <w:szCs w:val="22"/>
              </w:rPr>
              <w:t xml:space="preserve"> student</w:t>
            </w:r>
            <w:r w:rsidRPr="001348E9">
              <w:rPr>
                <w:sz w:val="22"/>
                <w:szCs w:val="22"/>
                <w:lang w:val="es-ES_tradnl"/>
              </w:rPr>
              <w:t>ó</w:t>
            </w:r>
            <w:r w:rsidRPr="001348E9">
              <w:rPr>
                <w:sz w:val="22"/>
                <w:szCs w:val="22"/>
              </w:rPr>
              <w:t>w z podstawowymi informacjami dotycz</w:t>
            </w:r>
            <w:r w:rsidRPr="001348E9">
              <w:rPr>
                <w:sz w:val="22"/>
                <w:szCs w:val="22"/>
              </w:rPr>
              <w:t>ą</w:t>
            </w:r>
            <w:r w:rsidRPr="001348E9">
              <w:rPr>
                <w:sz w:val="22"/>
                <w:szCs w:val="22"/>
              </w:rPr>
              <w:t>cymi sk</w:t>
            </w:r>
            <w:r w:rsidRPr="001348E9">
              <w:rPr>
                <w:sz w:val="22"/>
                <w:szCs w:val="22"/>
              </w:rPr>
              <w:t>ł</w:t>
            </w:r>
            <w:r w:rsidRPr="001348E9">
              <w:rPr>
                <w:sz w:val="22"/>
                <w:szCs w:val="22"/>
              </w:rPr>
              <w:t>adni j</w:t>
            </w:r>
            <w:r w:rsidRPr="001348E9">
              <w:rPr>
                <w:sz w:val="22"/>
                <w:szCs w:val="22"/>
              </w:rPr>
              <w:t>ę</w:t>
            </w:r>
            <w:r w:rsidRPr="001348E9">
              <w:rPr>
                <w:sz w:val="22"/>
                <w:szCs w:val="22"/>
              </w:rPr>
              <w:t>zyka angielskiego w uj</w:t>
            </w:r>
            <w:r w:rsidRPr="001348E9">
              <w:rPr>
                <w:sz w:val="22"/>
                <w:szCs w:val="22"/>
              </w:rPr>
              <w:t>ę</w:t>
            </w:r>
            <w:r w:rsidRPr="001348E9">
              <w:rPr>
                <w:sz w:val="22"/>
                <w:szCs w:val="22"/>
              </w:rPr>
              <w:t xml:space="preserve">ciu generatywnym </w:t>
            </w:r>
          </w:p>
        </w:tc>
      </w:tr>
      <w:tr w:rsidR="00E73257" w:rsidRP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E73257" w:rsidRPr="001348E9" w:rsidRDefault="000D4BF2" w:rsidP="001348E9">
            <w:pPr>
              <w:spacing w:after="120"/>
              <w:jc w:val="both"/>
              <w:rPr>
                <w:sz w:val="22"/>
                <w:szCs w:val="22"/>
              </w:rPr>
            </w:pPr>
            <w:r w:rsidRPr="001348E9">
              <w:rPr>
                <w:sz w:val="22"/>
                <w:szCs w:val="22"/>
              </w:rPr>
              <w:t xml:space="preserve">C2 </w:t>
            </w:r>
            <w:proofErr w:type="spellStart"/>
            <w:r w:rsidRPr="001348E9">
              <w:rPr>
                <w:sz w:val="22"/>
                <w:szCs w:val="22"/>
              </w:rPr>
              <w:t>Wyrobienie</w:t>
            </w:r>
            <w:proofErr w:type="spellEnd"/>
            <w:r w:rsidRPr="001348E9">
              <w:rPr>
                <w:sz w:val="22"/>
                <w:szCs w:val="22"/>
              </w:rPr>
              <w:t xml:space="preserve"> u student</w:t>
            </w:r>
            <w:r w:rsidRPr="001348E9">
              <w:rPr>
                <w:sz w:val="22"/>
                <w:szCs w:val="22"/>
                <w:lang w:val="es-ES_tradnl"/>
              </w:rPr>
              <w:t>ó</w:t>
            </w:r>
            <w:r w:rsidRPr="001348E9">
              <w:rPr>
                <w:sz w:val="22"/>
                <w:szCs w:val="22"/>
              </w:rPr>
              <w:t>w umiej</w:t>
            </w:r>
            <w:r w:rsidRPr="001348E9">
              <w:rPr>
                <w:sz w:val="22"/>
                <w:szCs w:val="22"/>
              </w:rPr>
              <w:t>ę</w:t>
            </w:r>
            <w:r w:rsidRPr="001348E9">
              <w:rPr>
                <w:sz w:val="22"/>
                <w:szCs w:val="22"/>
              </w:rPr>
              <w:t>tno</w:t>
            </w:r>
            <w:r w:rsidRPr="001348E9">
              <w:rPr>
                <w:sz w:val="22"/>
                <w:szCs w:val="22"/>
              </w:rPr>
              <w:t>ś</w:t>
            </w:r>
            <w:r w:rsidRPr="001348E9">
              <w:rPr>
                <w:sz w:val="22"/>
                <w:szCs w:val="22"/>
              </w:rPr>
              <w:t>ci swobodnego pos</w:t>
            </w:r>
            <w:r w:rsidRPr="001348E9">
              <w:rPr>
                <w:sz w:val="22"/>
                <w:szCs w:val="22"/>
              </w:rPr>
              <w:t>ł</w:t>
            </w:r>
            <w:r w:rsidRPr="001348E9">
              <w:rPr>
                <w:sz w:val="22"/>
                <w:szCs w:val="22"/>
              </w:rPr>
              <w:t>ugiwania si</w:t>
            </w:r>
            <w:r w:rsidRPr="001348E9">
              <w:rPr>
                <w:sz w:val="22"/>
                <w:szCs w:val="22"/>
              </w:rPr>
              <w:t xml:space="preserve">ę </w:t>
            </w:r>
            <w:r w:rsidRPr="001348E9">
              <w:rPr>
                <w:sz w:val="22"/>
                <w:szCs w:val="22"/>
              </w:rPr>
              <w:t>mechanizmami i terminologi</w:t>
            </w:r>
            <w:r w:rsidRPr="001348E9">
              <w:rPr>
                <w:sz w:val="22"/>
                <w:szCs w:val="22"/>
              </w:rPr>
              <w:t xml:space="preserve">ą </w:t>
            </w:r>
            <w:r w:rsidRPr="001348E9">
              <w:rPr>
                <w:sz w:val="22"/>
                <w:szCs w:val="22"/>
              </w:rPr>
              <w:t>obecn</w:t>
            </w:r>
            <w:r w:rsidRPr="001348E9">
              <w:rPr>
                <w:sz w:val="22"/>
                <w:szCs w:val="22"/>
              </w:rPr>
              <w:t xml:space="preserve">ą </w:t>
            </w:r>
            <w:r w:rsidRPr="001348E9">
              <w:rPr>
                <w:sz w:val="22"/>
                <w:szCs w:val="22"/>
              </w:rPr>
              <w:t xml:space="preserve">w tym modelu </w:t>
            </w:r>
          </w:p>
        </w:tc>
      </w:tr>
      <w:tr w:rsidR="00E73257" w:rsidRPr="001348E9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E73257" w:rsidRPr="001348E9" w:rsidRDefault="000D4BF2" w:rsidP="001348E9">
            <w:pPr>
              <w:spacing w:after="120"/>
              <w:jc w:val="both"/>
              <w:rPr>
                <w:sz w:val="22"/>
                <w:szCs w:val="22"/>
              </w:rPr>
            </w:pPr>
            <w:r w:rsidRPr="001348E9">
              <w:rPr>
                <w:sz w:val="22"/>
                <w:szCs w:val="22"/>
              </w:rPr>
              <w:t>C</w:t>
            </w:r>
            <w:r w:rsidRPr="001348E9">
              <w:rPr>
                <w:sz w:val="22"/>
                <w:szCs w:val="22"/>
              </w:rPr>
              <w:t>3 Wykszta</w:t>
            </w:r>
            <w:r w:rsidRPr="001348E9">
              <w:rPr>
                <w:sz w:val="22"/>
                <w:szCs w:val="22"/>
              </w:rPr>
              <w:t>ł</w:t>
            </w:r>
            <w:r w:rsidRPr="001348E9">
              <w:rPr>
                <w:sz w:val="22"/>
                <w:szCs w:val="22"/>
              </w:rPr>
              <w:t>cenie u student</w:t>
            </w:r>
            <w:r w:rsidRPr="001348E9">
              <w:rPr>
                <w:sz w:val="22"/>
                <w:szCs w:val="22"/>
                <w:lang w:val="es-ES_tradnl"/>
              </w:rPr>
              <w:t>ó</w:t>
            </w:r>
            <w:r w:rsidRPr="001348E9">
              <w:rPr>
                <w:sz w:val="22"/>
                <w:szCs w:val="22"/>
              </w:rPr>
              <w:t>w umiej</w:t>
            </w:r>
            <w:r w:rsidRPr="001348E9">
              <w:rPr>
                <w:sz w:val="22"/>
                <w:szCs w:val="22"/>
              </w:rPr>
              <w:t>ę</w:t>
            </w:r>
            <w:r w:rsidRPr="001348E9">
              <w:rPr>
                <w:sz w:val="22"/>
                <w:szCs w:val="22"/>
              </w:rPr>
              <w:t>tno</w:t>
            </w:r>
            <w:r w:rsidRPr="001348E9">
              <w:rPr>
                <w:sz w:val="22"/>
                <w:szCs w:val="22"/>
              </w:rPr>
              <w:t>ś</w:t>
            </w:r>
            <w:r w:rsidRPr="001348E9">
              <w:rPr>
                <w:sz w:val="22"/>
                <w:szCs w:val="22"/>
              </w:rPr>
              <w:t>ci praktycznego wykorzystania zdobytej wiedzy teoretycznej do analizy prostych struktur sk</w:t>
            </w:r>
            <w:r w:rsidRPr="001348E9">
              <w:rPr>
                <w:sz w:val="22"/>
                <w:szCs w:val="22"/>
              </w:rPr>
              <w:t>ł</w:t>
            </w:r>
            <w:r w:rsidRPr="001348E9">
              <w:rPr>
                <w:sz w:val="22"/>
                <w:szCs w:val="22"/>
              </w:rPr>
              <w:t>adniowych obecnych w angielszczy</w:t>
            </w:r>
            <w:r w:rsidRPr="001348E9">
              <w:rPr>
                <w:sz w:val="22"/>
                <w:szCs w:val="22"/>
              </w:rPr>
              <w:t>ź</w:t>
            </w:r>
            <w:r w:rsidRPr="001348E9">
              <w:rPr>
                <w:sz w:val="22"/>
                <w:szCs w:val="22"/>
              </w:rPr>
              <w:t>nie</w:t>
            </w:r>
          </w:p>
        </w:tc>
      </w:tr>
    </w:tbl>
    <w:p w:rsidR="00E73257" w:rsidRDefault="00E73257">
      <w:pPr>
        <w:pStyle w:val="Akapitzlist"/>
        <w:widowControl w:val="0"/>
        <w:spacing w:line="240" w:lineRule="auto"/>
        <w:ind w:left="1296"/>
        <w:rPr>
          <w:rFonts w:ascii="Times New Roman" w:eastAsia="Times New Roman" w:hAnsi="Times New Roman" w:cs="Times New Roman"/>
        </w:rPr>
      </w:pPr>
    </w:p>
    <w:p w:rsidR="00E73257" w:rsidRDefault="000D4BF2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072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5685"/>
        <w:gridCol w:w="2109"/>
      </w:tblGrid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257" w:rsidRDefault="000D4BF2">
            <w:pPr>
              <w:pStyle w:val="BodyA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257" w:rsidRDefault="000D4BF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257" w:rsidRDefault="000D4BF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B"/>
            </w:pPr>
            <w:r>
              <w:rPr>
                <w:sz w:val="22"/>
                <w:szCs w:val="22"/>
              </w:rPr>
              <w:t>Student rozróżnia typy fraz i zdań w języku angielskim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K_W01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B"/>
              <w:spacing w:after="200" w:line="276" w:lineRule="auto"/>
            </w:pPr>
            <w:r>
              <w:rPr>
                <w:sz w:val="22"/>
                <w:szCs w:val="22"/>
              </w:rPr>
              <w:t xml:space="preserve">Student bada i opisuje strukturę zdania w języku angielskim.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</w:pPr>
            <w:r>
              <w:rPr>
                <w:rFonts w:ascii="Times New Roman" w:hAnsi="Times New Roman"/>
                <w:lang w:val="en-US"/>
              </w:rPr>
              <w:t>K_W03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B"/>
            </w:pPr>
            <w:r>
              <w:rPr>
                <w:sz w:val="22"/>
                <w:szCs w:val="22"/>
                <w:lang w:val="en-US"/>
              </w:rPr>
              <w:t>W_03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B"/>
              <w:spacing w:after="200" w:line="276" w:lineRule="auto"/>
            </w:pPr>
            <w:r>
              <w:rPr>
                <w:sz w:val="22"/>
                <w:szCs w:val="22"/>
              </w:rPr>
              <w:t xml:space="preserve">Student  stosuje testy składniowe w </w:t>
            </w:r>
            <w:r>
              <w:rPr>
                <w:sz w:val="22"/>
                <w:szCs w:val="22"/>
              </w:rPr>
              <w:t xml:space="preserve">celu rozróżniania </w:t>
            </w:r>
            <w:proofErr w:type="spellStart"/>
            <w:r>
              <w:rPr>
                <w:sz w:val="22"/>
                <w:szCs w:val="22"/>
              </w:rPr>
              <w:t>poszczeg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lnych</w:t>
            </w:r>
            <w:proofErr w:type="spellEnd"/>
            <w:r>
              <w:rPr>
                <w:sz w:val="22"/>
                <w:szCs w:val="22"/>
              </w:rPr>
              <w:t xml:space="preserve"> struktur składniowych.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</w:pPr>
            <w:r>
              <w:rPr>
                <w:rFonts w:ascii="Times New Roman" w:hAnsi="Times New Roman"/>
                <w:lang w:val="en-US"/>
              </w:rPr>
              <w:t>K_W04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B"/>
            </w:pPr>
            <w:r>
              <w:rPr>
                <w:sz w:val="22"/>
                <w:szCs w:val="22"/>
                <w:lang w:val="en-US"/>
              </w:rPr>
              <w:t>W_04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B"/>
              <w:spacing w:after="200" w:line="276" w:lineRule="auto"/>
            </w:pPr>
            <w:r>
              <w:rPr>
                <w:sz w:val="22"/>
                <w:szCs w:val="22"/>
              </w:rPr>
              <w:t xml:space="preserve">Student  analizuje w pogłębionym stopniu </w:t>
            </w:r>
            <w:proofErr w:type="spellStart"/>
            <w:r>
              <w:rPr>
                <w:sz w:val="22"/>
                <w:szCs w:val="22"/>
              </w:rPr>
              <w:t>zależnoś</w:t>
            </w:r>
            <w:proofErr w:type="spellEnd"/>
            <w:r>
              <w:rPr>
                <w:sz w:val="22"/>
                <w:szCs w:val="22"/>
                <w:lang w:val="it-IT"/>
              </w:rPr>
              <w:t>ci mi</w:t>
            </w:r>
            <w:proofErr w:type="spellStart"/>
            <w:r>
              <w:rPr>
                <w:sz w:val="22"/>
                <w:szCs w:val="22"/>
              </w:rPr>
              <w:t>ędzy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lnymi</w:t>
            </w:r>
            <w:proofErr w:type="spellEnd"/>
            <w:r>
              <w:rPr>
                <w:sz w:val="22"/>
                <w:szCs w:val="22"/>
              </w:rPr>
              <w:t xml:space="preserve"> elementami struktury zdania.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</w:pPr>
            <w:r>
              <w:rPr>
                <w:rFonts w:ascii="Times New Roman" w:hAnsi="Times New Roman"/>
                <w:lang w:val="en-US"/>
              </w:rPr>
              <w:t>K_W05, K_W06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B"/>
              <w:jc w:val="center"/>
            </w:pPr>
            <w:r>
              <w:rPr>
                <w:sz w:val="22"/>
                <w:szCs w:val="22"/>
                <w:lang w:val="en-US"/>
              </w:rPr>
              <w:t>UMIEJĘTNOŚCI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B"/>
            </w:pPr>
            <w:r>
              <w:rPr>
                <w:sz w:val="22"/>
                <w:szCs w:val="22"/>
                <w:lang w:val="en-US"/>
              </w:rPr>
              <w:t>U_01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B"/>
            </w:pPr>
            <w:r>
              <w:rPr>
                <w:sz w:val="22"/>
                <w:szCs w:val="22"/>
              </w:rPr>
              <w:t>Student analizuje i prezentuje struktury fraz i  zda</w:t>
            </w:r>
            <w:r>
              <w:rPr>
                <w:sz w:val="22"/>
                <w:szCs w:val="22"/>
              </w:rPr>
              <w:t xml:space="preserve">ń z języka angielskiego. 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K_U01  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B"/>
            </w:pPr>
            <w:r>
              <w:rPr>
                <w:sz w:val="22"/>
                <w:szCs w:val="22"/>
                <w:lang w:val="en-US"/>
              </w:rPr>
              <w:t>U_02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B"/>
              <w:spacing w:after="200" w:line="276" w:lineRule="auto"/>
            </w:pPr>
            <w:r>
              <w:rPr>
                <w:sz w:val="22"/>
                <w:szCs w:val="22"/>
              </w:rPr>
              <w:t xml:space="preserve">Student rozwiązuje proste problemy badawcze dotyczące zagadnień struktury języka angielskiego.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</w:pPr>
            <w:r>
              <w:rPr>
                <w:rFonts w:ascii="Times New Roman" w:hAnsi="Times New Roman"/>
                <w:lang w:val="en-US"/>
              </w:rPr>
              <w:t>K_U02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B"/>
            </w:pPr>
            <w:r>
              <w:rPr>
                <w:sz w:val="22"/>
                <w:szCs w:val="22"/>
                <w:lang w:val="en-US"/>
              </w:rPr>
              <w:t>U_03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B"/>
              <w:spacing w:after="200" w:line="276" w:lineRule="auto"/>
            </w:pPr>
            <w:r>
              <w:rPr>
                <w:sz w:val="22"/>
                <w:szCs w:val="22"/>
              </w:rPr>
              <w:t xml:space="preserve">Student nazywa elementy struktury frazy i zdania w </w:t>
            </w:r>
            <w:proofErr w:type="spellStart"/>
            <w:r>
              <w:rPr>
                <w:sz w:val="22"/>
                <w:szCs w:val="22"/>
              </w:rPr>
              <w:t>spos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b zrozumiały dla </w:t>
            </w:r>
            <w:proofErr w:type="spellStart"/>
            <w:r>
              <w:rPr>
                <w:sz w:val="22"/>
                <w:szCs w:val="22"/>
              </w:rPr>
              <w:t>niespecjalist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</w:pPr>
            <w:r>
              <w:rPr>
                <w:rFonts w:ascii="Times New Roman" w:hAnsi="Times New Roman"/>
                <w:lang w:val="en-US"/>
              </w:rPr>
              <w:t>K_U06</w:t>
            </w:r>
          </w:p>
        </w:tc>
      </w:tr>
    </w:tbl>
    <w:p w:rsidR="001348E9" w:rsidRDefault="001348E9">
      <w:pPr>
        <w:pStyle w:val="Akapitzlist"/>
        <w:widowControl w:val="0"/>
        <w:spacing w:line="240" w:lineRule="auto"/>
        <w:ind w:left="1296"/>
        <w:rPr>
          <w:rFonts w:ascii="Times New Roman" w:eastAsia="Times New Roman" w:hAnsi="Times New Roman" w:cs="Times New Roman"/>
        </w:rPr>
      </w:pPr>
    </w:p>
    <w:p w:rsidR="001348E9" w:rsidRDefault="001348E9">
      <w:pPr>
        <w:rPr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</w:rPr>
        <w:br w:type="page"/>
      </w:r>
    </w:p>
    <w:p w:rsidR="00E73257" w:rsidRDefault="000D4BF2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Opis </w:t>
      </w:r>
      <w:r>
        <w:rPr>
          <w:rFonts w:ascii="Times New Roman" w:hAnsi="Times New Roman"/>
          <w:b/>
          <w:bCs/>
        </w:rPr>
        <w:t>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73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Akapitzlist"/>
              <w:tabs>
                <w:tab w:val="left" w:pos="652"/>
              </w:tabs>
              <w:spacing w:after="2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Kurs rozpoczyna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przedstawieniem 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wnych poj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w ramach gramatyki generatywnej. Studenci ucz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definicji poj</w:t>
            </w:r>
            <w:r>
              <w:rPr>
                <w:rFonts w:ascii="Times New Roman" w:hAnsi="Times New Roman"/>
              </w:rPr>
              <w:t>ęć</w:t>
            </w:r>
            <w:r>
              <w:rPr>
                <w:rFonts w:ascii="Times New Roman" w:hAnsi="Times New Roman"/>
              </w:rPr>
              <w:t xml:space="preserve">, takich jak </w:t>
            </w:r>
            <w:r>
              <w:rPr>
                <w:rFonts w:ascii="Times New Roman" w:hAnsi="Times New Roman"/>
              </w:rPr>
              <w:t>‘</w:t>
            </w:r>
            <w:r>
              <w:rPr>
                <w:rFonts w:ascii="Times New Roman" w:hAnsi="Times New Roman"/>
              </w:rPr>
              <w:t>gramatyka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‘</w:t>
            </w:r>
            <w:r>
              <w:rPr>
                <w:rFonts w:ascii="Times New Roman" w:hAnsi="Times New Roman"/>
              </w:rPr>
              <w:t>gramatyka generatywna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‘</w:t>
            </w:r>
            <w:r>
              <w:rPr>
                <w:rFonts w:ascii="Times New Roman" w:hAnsi="Times New Roman"/>
              </w:rPr>
              <w:t>gramatyka uniwersalna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. Poznaj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stopnie adekwatno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</w:t>
            </w:r>
            <w:r>
              <w:rPr>
                <w:rFonts w:ascii="Times New Roman" w:hAnsi="Times New Roman"/>
              </w:rPr>
              <w:t>gramatyki oraz teorii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zyka. S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zapoznawani z mentalistyczn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koncepcj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akwizycji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zyka.  </w:t>
            </w:r>
          </w:p>
          <w:p w:rsidR="00E73257" w:rsidRDefault="000D4BF2">
            <w:pPr>
              <w:pStyle w:val="Akapitzlist"/>
              <w:tabs>
                <w:tab w:val="left" w:pos="652"/>
              </w:tabs>
              <w:spacing w:after="20" w:line="240" w:lineRule="auto"/>
              <w:ind w:left="0" w:firstLine="1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Nast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pnie wprowadzane jest 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 sk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struktury zdania, takich jak wyrazy i frazy oraz ich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ne kategorie. Przedstawiane s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 xml:space="preserve">dowody na istnienie </w:t>
            </w:r>
            <w:proofErr w:type="spellStart"/>
            <w:r>
              <w:rPr>
                <w:rFonts w:ascii="Times New Roman" w:hAnsi="Times New Roman"/>
              </w:rPr>
              <w:t>poszczeg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</w:t>
            </w:r>
            <w:r>
              <w:rPr>
                <w:rFonts w:ascii="Times New Roman" w:hAnsi="Times New Roman"/>
              </w:rPr>
              <w:t>ych</w:t>
            </w:r>
            <w:proofErr w:type="spellEnd"/>
            <w:r>
              <w:rPr>
                <w:rFonts w:ascii="Times New Roman" w:hAnsi="Times New Roman"/>
              </w:rPr>
              <w:t xml:space="preserve"> kategorii gramatycznych oraz ich dystrybucja w zdaniu. </w:t>
            </w:r>
          </w:p>
          <w:p w:rsidR="00E73257" w:rsidRDefault="000D4BF2">
            <w:pPr>
              <w:pStyle w:val="Akapitzlist"/>
              <w:tabs>
                <w:tab w:val="left" w:pos="652"/>
              </w:tabs>
              <w:spacing w:after="20" w:line="240" w:lineRule="auto"/>
              <w:ind w:left="0" w:firstLine="139"/>
              <w:jc w:val="both"/>
            </w:pPr>
            <w:r>
              <w:rPr>
                <w:rFonts w:ascii="Times New Roman" w:hAnsi="Times New Roman"/>
              </w:rPr>
              <w:t>Kolejny etap to zapoznanie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z graficzn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reprezentacj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struktur zdaniowych, tzw. drzewek oraz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relacji pomi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dzy </w:t>
            </w:r>
            <w:proofErr w:type="spellStart"/>
            <w:r>
              <w:rPr>
                <w:rFonts w:ascii="Times New Roman" w:hAnsi="Times New Roman"/>
              </w:rPr>
              <w:t>poszczeg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lnymi</w:t>
            </w:r>
            <w:proofErr w:type="spellEnd"/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ami drzewka, takimi jak dominacja, poprzedzanie, c</w:t>
            </w:r>
            <w:r>
              <w:rPr>
                <w:rFonts w:ascii="Times New Roman" w:hAnsi="Times New Roman"/>
              </w:rPr>
              <w:t>-komando. Pokazana jest rola tych relacji w opisywaniu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zjawisk sk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adniowych, takich jak np. dystrybucja </w:t>
            </w:r>
            <w:proofErr w:type="spellStart"/>
            <w:r>
              <w:rPr>
                <w:rFonts w:ascii="Times New Roman" w:hAnsi="Times New Roman"/>
              </w:rPr>
              <w:t>zaimk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zwrotnych. Studenci poznaj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  <w:lang w:val="es-ES_tradnl"/>
              </w:rPr>
              <w:t>regu</w:t>
            </w:r>
            <w:proofErr w:type="spellStart"/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</w:t>
            </w:r>
            <w:proofErr w:type="spellEnd"/>
            <w:r>
              <w:rPr>
                <w:rFonts w:ascii="Times New Roman" w:hAnsi="Times New Roman"/>
              </w:rPr>
              <w:t xml:space="preserve"> pozwalaj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generowa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drzewka oraz ograniczenia obowi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ce przy ich generowaniu. </w:t>
            </w:r>
          </w:p>
        </w:tc>
      </w:tr>
    </w:tbl>
    <w:p w:rsidR="00E73257" w:rsidRPr="001348E9" w:rsidRDefault="00E73257" w:rsidP="001348E9">
      <w:pPr>
        <w:widowControl w:val="0"/>
        <w:rPr>
          <w:rFonts w:eastAsia="Times New Roman" w:cs="Times New Roman"/>
        </w:rPr>
      </w:pPr>
    </w:p>
    <w:p w:rsidR="00E73257" w:rsidRDefault="000D4BF2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Metody </w:t>
      </w:r>
      <w:r>
        <w:rPr>
          <w:rFonts w:ascii="Times New Roman" w:hAnsi="Times New Roman"/>
          <w:b/>
          <w:bCs/>
        </w:rPr>
        <w:t>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 xml:space="preserve">ę </w:t>
      </w:r>
    </w:p>
    <w:tbl>
      <w:tblPr>
        <w:tblStyle w:val="TableNormal"/>
        <w:tblW w:w="89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612"/>
        <w:gridCol w:w="2743"/>
        <w:gridCol w:w="2513"/>
      </w:tblGrid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257" w:rsidRDefault="000D4BF2">
            <w:pPr>
              <w:pStyle w:val="BodyA"/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257" w:rsidRDefault="000D4BF2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E73257" w:rsidRDefault="000D4BF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257" w:rsidRDefault="000D4BF2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E73257" w:rsidRDefault="000D4BF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257" w:rsidRDefault="000D4BF2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E73257" w:rsidRDefault="000D4BF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E73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257" w:rsidRDefault="000D4BF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E73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konwersacyjny</w:t>
            </w:r>
          </w:p>
          <w:p w:rsidR="00E73257" w:rsidRDefault="000D4BF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test </w:t>
            </w:r>
          </w:p>
          <w:p w:rsidR="00E73257" w:rsidRDefault="000D4BF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niony i oceniony  test </w:t>
            </w:r>
          </w:p>
        </w:tc>
      </w:tr>
      <w:tr w:rsidR="00E73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konwersacyjny</w:t>
            </w:r>
          </w:p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test </w:t>
            </w:r>
          </w:p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niony i oceniony  test </w:t>
            </w:r>
          </w:p>
        </w:tc>
      </w:tr>
      <w:tr w:rsidR="00E73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konwersacyjny</w:t>
            </w:r>
          </w:p>
          <w:p w:rsidR="00E73257" w:rsidRDefault="000D4BF2">
            <w:pPr>
              <w:pStyle w:val="Body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praca z tekstem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test </w:t>
            </w:r>
          </w:p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niony i oceniony  test </w:t>
            </w:r>
          </w:p>
        </w:tc>
      </w:tr>
      <w:tr w:rsidR="00E73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konwersacyjny</w:t>
            </w:r>
          </w:p>
          <w:p w:rsidR="00E73257" w:rsidRDefault="000D4BF2">
            <w:pPr>
              <w:pStyle w:val="Body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praca z tekstem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test </w:t>
            </w:r>
          </w:p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niony i oceniony  test </w:t>
            </w:r>
          </w:p>
        </w:tc>
      </w:tr>
      <w:tr w:rsidR="00E73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257" w:rsidRDefault="000D4BF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</w:t>
            </w:r>
          </w:p>
          <w:p w:rsidR="00E73257" w:rsidRDefault="000D4BF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analiza tekstu</w:t>
            </w:r>
          </w:p>
          <w:p w:rsidR="00E73257" w:rsidRDefault="000D4BF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</w:p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test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niony i oceniony  test 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</w:t>
            </w:r>
          </w:p>
          <w:p w:rsidR="00E73257" w:rsidRDefault="000D4BF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analiza tekstu</w:t>
            </w:r>
          </w:p>
          <w:p w:rsidR="00E73257" w:rsidRDefault="000D4BF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</w:p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test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niony i oceniony  test </w:t>
            </w:r>
            <w:bookmarkStart w:id="0" w:name="_GoBack"/>
            <w:bookmarkEnd w:id="0"/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</w:t>
            </w:r>
          </w:p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zapis w arkuszu ocen</w:t>
            </w:r>
          </w:p>
        </w:tc>
      </w:tr>
    </w:tbl>
    <w:p w:rsidR="00E73257" w:rsidRPr="001348E9" w:rsidRDefault="00E73257" w:rsidP="001348E9">
      <w:pPr>
        <w:widowControl w:val="0"/>
        <w:rPr>
          <w:rFonts w:eastAsia="Times New Roman" w:cs="Times New Roman"/>
        </w:rPr>
      </w:pPr>
    </w:p>
    <w:p w:rsidR="00E73257" w:rsidRDefault="000D4BF2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uwagi</w:t>
      </w:r>
      <w:r>
        <w:rPr>
          <w:rFonts w:ascii="Times New Roman" w:hAnsi="Times New Roman"/>
          <w:b/>
          <w:bCs/>
        </w:rPr>
        <w:t>…</w:t>
      </w:r>
    </w:p>
    <w:p w:rsidR="00E73257" w:rsidRDefault="000D4BF2">
      <w:pPr>
        <w:ind w:left="360"/>
        <w:jc w:val="both"/>
      </w:pPr>
      <w:proofErr w:type="spellStart"/>
      <w:r w:rsidRPr="001348E9">
        <w:rPr>
          <w:sz w:val="22"/>
        </w:rPr>
        <w:t>Studenci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pisz</w:t>
      </w:r>
      <w:r w:rsidRPr="001348E9">
        <w:rPr>
          <w:sz w:val="22"/>
        </w:rPr>
        <w:t>ą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dwa</w:t>
      </w:r>
      <w:proofErr w:type="spellEnd"/>
      <w:r w:rsidRPr="001348E9">
        <w:rPr>
          <w:sz w:val="22"/>
        </w:rPr>
        <w:t xml:space="preserve"> testy </w:t>
      </w:r>
      <w:proofErr w:type="spellStart"/>
      <w:r w:rsidRPr="001348E9">
        <w:rPr>
          <w:sz w:val="22"/>
        </w:rPr>
        <w:t>na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zaliczenie</w:t>
      </w:r>
      <w:proofErr w:type="spellEnd"/>
      <w:r w:rsidRPr="001348E9">
        <w:rPr>
          <w:sz w:val="22"/>
        </w:rPr>
        <w:t xml:space="preserve"> (</w:t>
      </w:r>
      <w:proofErr w:type="spellStart"/>
      <w:r w:rsidRPr="001348E9">
        <w:rPr>
          <w:sz w:val="22"/>
        </w:rPr>
        <w:t>ocena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pozytywna</w:t>
      </w:r>
      <w:proofErr w:type="spellEnd"/>
      <w:r w:rsidRPr="001348E9">
        <w:rPr>
          <w:sz w:val="22"/>
        </w:rPr>
        <w:t xml:space="preserve"> to </w:t>
      </w:r>
      <w:proofErr w:type="spellStart"/>
      <w:r w:rsidRPr="001348E9">
        <w:rPr>
          <w:sz w:val="22"/>
        </w:rPr>
        <w:t>zaliczone</w:t>
      </w:r>
      <w:proofErr w:type="spellEnd"/>
      <w:r w:rsidRPr="001348E9">
        <w:rPr>
          <w:sz w:val="22"/>
        </w:rPr>
        <w:t xml:space="preserve"> 60% </w:t>
      </w:r>
      <w:proofErr w:type="spellStart"/>
      <w:r w:rsidRPr="001348E9">
        <w:rPr>
          <w:sz w:val="22"/>
        </w:rPr>
        <w:t>testu</w:t>
      </w:r>
      <w:proofErr w:type="spellEnd"/>
      <w:r w:rsidRPr="001348E9">
        <w:rPr>
          <w:sz w:val="22"/>
        </w:rPr>
        <w:t xml:space="preserve">). </w:t>
      </w:r>
      <w:proofErr w:type="spellStart"/>
      <w:r w:rsidRPr="001348E9">
        <w:rPr>
          <w:sz w:val="22"/>
        </w:rPr>
        <w:t>Wyniki</w:t>
      </w:r>
      <w:proofErr w:type="spellEnd"/>
      <w:r w:rsidRPr="001348E9">
        <w:rPr>
          <w:sz w:val="22"/>
        </w:rPr>
        <w:t xml:space="preserve"> z test</w:t>
      </w:r>
      <w:r w:rsidRPr="001348E9">
        <w:rPr>
          <w:sz w:val="22"/>
          <w:lang w:val="es-ES_tradnl"/>
        </w:rPr>
        <w:t>ó</w:t>
      </w:r>
      <w:r w:rsidRPr="001348E9">
        <w:rPr>
          <w:sz w:val="22"/>
        </w:rPr>
        <w:t xml:space="preserve">w </w:t>
      </w:r>
      <w:proofErr w:type="spellStart"/>
      <w:r w:rsidRPr="001348E9">
        <w:rPr>
          <w:sz w:val="22"/>
        </w:rPr>
        <w:t>stanowią</w:t>
      </w:r>
      <w:proofErr w:type="spellEnd"/>
      <w:r w:rsidRPr="001348E9">
        <w:rPr>
          <w:sz w:val="22"/>
        </w:rPr>
        <w:t xml:space="preserve"> 80% </w:t>
      </w:r>
      <w:proofErr w:type="spellStart"/>
      <w:r w:rsidRPr="001348E9">
        <w:rPr>
          <w:sz w:val="22"/>
        </w:rPr>
        <w:t>oceny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końcowej</w:t>
      </w:r>
      <w:proofErr w:type="spellEnd"/>
      <w:r w:rsidRPr="001348E9">
        <w:rPr>
          <w:sz w:val="22"/>
        </w:rPr>
        <w:t xml:space="preserve">, a </w:t>
      </w:r>
      <w:proofErr w:type="spellStart"/>
      <w:r w:rsidRPr="001348E9">
        <w:rPr>
          <w:sz w:val="22"/>
        </w:rPr>
        <w:t>składowymi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ocenianymi</w:t>
      </w:r>
      <w:proofErr w:type="spellEnd"/>
      <w:r w:rsidRPr="001348E9">
        <w:rPr>
          <w:sz w:val="22"/>
        </w:rPr>
        <w:t xml:space="preserve"> w </w:t>
      </w:r>
      <w:proofErr w:type="spellStart"/>
      <w:r w:rsidRPr="001348E9">
        <w:rPr>
          <w:sz w:val="22"/>
        </w:rPr>
        <w:t>czasie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testu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są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zar</w:t>
      </w:r>
      <w:proofErr w:type="spellEnd"/>
      <w:r w:rsidRPr="001348E9">
        <w:rPr>
          <w:sz w:val="22"/>
          <w:lang w:val="es-ES_tradnl"/>
        </w:rPr>
        <w:t>ó</w:t>
      </w:r>
      <w:proofErr w:type="spellStart"/>
      <w:r w:rsidRPr="001348E9">
        <w:rPr>
          <w:sz w:val="22"/>
        </w:rPr>
        <w:t>wno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wiedza</w:t>
      </w:r>
      <w:proofErr w:type="spellEnd"/>
      <w:r w:rsidRPr="001348E9">
        <w:rPr>
          <w:sz w:val="22"/>
        </w:rPr>
        <w:t xml:space="preserve"> i </w:t>
      </w:r>
      <w:proofErr w:type="spellStart"/>
      <w:r w:rsidRPr="001348E9">
        <w:rPr>
          <w:sz w:val="22"/>
        </w:rPr>
        <w:t>umiejętności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nabyte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podczas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zajęć</w:t>
      </w:r>
      <w:proofErr w:type="spellEnd"/>
      <w:r w:rsidRPr="001348E9">
        <w:rPr>
          <w:sz w:val="22"/>
        </w:rPr>
        <w:t xml:space="preserve">, </w:t>
      </w:r>
      <w:proofErr w:type="spellStart"/>
      <w:r w:rsidRPr="001348E9">
        <w:rPr>
          <w:sz w:val="22"/>
        </w:rPr>
        <w:t>jak</w:t>
      </w:r>
      <w:proofErr w:type="spellEnd"/>
      <w:r w:rsidRPr="001348E9">
        <w:rPr>
          <w:sz w:val="22"/>
        </w:rPr>
        <w:t xml:space="preserve"> i </w:t>
      </w:r>
      <w:proofErr w:type="spellStart"/>
      <w:r w:rsidRPr="001348E9">
        <w:rPr>
          <w:sz w:val="22"/>
        </w:rPr>
        <w:t>te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osią</w:t>
      </w:r>
      <w:proofErr w:type="spellEnd"/>
      <w:r w:rsidRPr="001348E9">
        <w:rPr>
          <w:sz w:val="22"/>
          <w:lang w:val="it-IT"/>
        </w:rPr>
        <w:t>gni</w:t>
      </w:r>
      <w:proofErr w:type="spellStart"/>
      <w:r w:rsidRPr="001348E9">
        <w:rPr>
          <w:sz w:val="22"/>
        </w:rPr>
        <w:t>ęte</w:t>
      </w:r>
      <w:proofErr w:type="spellEnd"/>
      <w:r w:rsidRPr="001348E9">
        <w:rPr>
          <w:sz w:val="22"/>
        </w:rPr>
        <w:t xml:space="preserve"> w </w:t>
      </w:r>
      <w:proofErr w:type="spellStart"/>
      <w:r w:rsidRPr="001348E9">
        <w:rPr>
          <w:sz w:val="22"/>
        </w:rPr>
        <w:t>wyniku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pracy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własnej</w:t>
      </w:r>
      <w:proofErr w:type="spellEnd"/>
      <w:r w:rsidRPr="001348E9">
        <w:rPr>
          <w:sz w:val="22"/>
        </w:rPr>
        <w:t xml:space="preserve"> </w:t>
      </w:r>
      <w:r w:rsidRPr="001348E9">
        <w:rPr>
          <w:sz w:val="22"/>
        </w:rPr>
        <w:t xml:space="preserve">(self-study) w </w:t>
      </w:r>
      <w:proofErr w:type="spellStart"/>
      <w:r w:rsidRPr="001348E9">
        <w:rPr>
          <w:sz w:val="22"/>
        </w:rPr>
        <w:t>domu</w:t>
      </w:r>
      <w:proofErr w:type="spellEnd"/>
      <w:r w:rsidRPr="001348E9">
        <w:rPr>
          <w:sz w:val="22"/>
        </w:rPr>
        <w:t xml:space="preserve"> z </w:t>
      </w:r>
      <w:proofErr w:type="spellStart"/>
      <w:r w:rsidRPr="001348E9">
        <w:rPr>
          <w:sz w:val="22"/>
        </w:rPr>
        <w:t>podręcznikiem</w:t>
      </w:r>
      <w:proofErr w:type="spellEnd"/>
      <w:r w:rsidRPr="001348E9">
        <w:rPr>
          <w:sz w:val="22"/>
        </w:rPr>
        <w:t xml:space="preserve"> do </w:t>
      </w:r>
      <w:proofErr w:type="spellStart"/>
      <w:r w:rsidRPr="001348E9">
        <w:rPr>
          <w:sz w:val="22"/>
        </w:rPr>
        <w:t>pracy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własnej</w:t>
      </w:r>
      <w:proofErr w:type="spellEnd"/>
      <w:r w:rsidRPr="001348E9">
        <w:rPr>
          <w:sz w:val="22"/>
        </w:rPr>
        <w:t xml:space="preserve">. </w:t>
      </w:r>
      <w:proofErr w:type="spellStart"/>
      <w:r w:rsidRPr="001348E9">
        <w:rPr>
          <w:sz w:val="22"/>
        </w:rPr>
        <w:t>Pozostałe</w:t>
      </w:r>
      <w:proofErr w:type="spellEnd"/>
      <w:r w:rsidRPr="001348E9">
        <w:rPr>
          <w:sz w:val="22"/>
        </w:rPr>
        <w:t xml:space="preserve"> 20% </w:t>
      </w:r>
      <w:proofErr w:type="spellStart"/>
      <w:r w:rsidRPr="001348E9">
        <w:rPr>
          <w:sz w:val="22"/>
        </w:rPr>
        <w:t>oceny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wynika</w:t>
      </w:r>
      <w:proofErr w:type="spellEnd"/>
      <w:r w:rsidRPr="001348E9">
        <w:rPr>
          <w:sz w:val="22"/>
        </w:rPr>
        <w:t xml:space="preserve"> z </w:t>
      </w:r>
      <w:proofErr w:type="spellStart"/>
      <w:r w:rsidRPr="001348E9">
        <w:rPr>
          <w:sz w:val="22"/>
        </w:rPr>
        <w:t>pracy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studenta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na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zajęciach</w:t>
      </w:r>
      <w:proofErr w:type="spellEnd"/>
      <w:r w:rsidRPr="001348E9">
        <w:rPr>
          <w:sz w:val="22"/>
        </w:rPr>
        <w:t xml:space="preserve">, </w:t>
      </w:r>
      <w:proofErr w:type="spellStart"/>
      <w:r w:rsidRPr="001348E9">
        <w:rPr>
          <w:sz w:val="22"/>
        </w:rPr>
        <w:t>udziału</w:t>
      </w:r>
      <w:proofErr w:type="spellEnd"/>
      <w:r w:rsidRPr="001348E9">
        <w:rPr>
          <w:sz w:val="22"/>
        </w:rPr>
        <w:t xml:space="preserve"> w </w:t>
      </w:r>
      <w:proofErr w:type="spellStart"/>
      <w:r w:rsidRPr="001348E9">
        <w:rPr>
          <w:sz w:val="22"/>
        </w:rPr>
        <w:t>dyskusji</w:t>
      </w:r>
      <w:proofErr w:type="spellEnd"/>
      <w:r w:rsidRPr="001348E9">
        <w:rPr>
          <w:sz w:val="22"/>
        </w:rPr>
        <w:t xml:space="preserve"> i </w:t>
      </w:r>
      <w:proofErr w:type="spellStart"/>
      <w:r w:rsidRPr="001348E9">
        <w:rPr>
          <w:sz w:val="22"/>
        </w:rPr>
        <w:t>zaangażowania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podczas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pracy</w:t>
      </w:r>
      <w:proofErr w:type="spellEnd"/>
      <w:r w:rsidRPr="001348E9">
        <w:rPr>
          <w:sz w:val="22"/>
        </w:rPr>
        <w:t xml:space="preserve"> w </w:t>
      </w:r>
      <w:proofErr w:type="spellStart"/>
      <w:r w:rsidRPr="001348E9">
        <w:rPr>
          <w:sz w:val="22"/>
        </w:rPr>
        <w:t>czasie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zajęć</w:t>
      </w:r>
      <w:proofErr w:type="spellEnd"/>
      <w:r w:rsidRPr="001348E9">
        <w:rPr>
          <w:sz w:val="22"/>
        </w:rPr>
        <w:t xml:space="preserve">. </w:t>
      </w:r>
      <w:proofErr w:type="spellStart"/>
      <w:r w:rsidRPr="001348E9">
        <w:rPr>
          <w:sz w:val="22"/>
        </w:rPr>
        <w:t>Dozwolone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są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dwie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nieobecności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bez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usprawiedliwienia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oraz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trzy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ze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zwolnieniem</w:t>
      </w:r>
      <w:proofErr w:type="spellEnd"/>
      <w:r w:rsidRPr="001348E9">
        <w:rPr>
          <w:sz w:val="22"/>
        </w:rPr>
        <w:t xml:space="preserve"> </w:t>
      </w:r>
      <w:proofErr w:type="spellStart"/>
      <w:r w:rsidRPr="001348E9">
        <w:rPr>
          <w:sz w:val="22"/>
        </w:rPr>
        <w:t>l</w:t>
      </w:r>
      <w:r w:rsidRPr="001348E9">
        <w:rPr>
          <w:sz w:val="22"/>
        </w:rPr>
        <w:t>ekarskim</w:t>
      </w:r>
      <w:proofErr w:type="spellEnd"/>
      <w:r>
        <w:t>.</w:t>
      </w:r>
    </w:p>
    <w:p w:rsidR="00E73257" w:rsidRDefault="00E73257">
      <w:pPr>
        <w:ind w:left="360"/>
        <w:jc w:val="both"/>
      </w:pPr>
    </w:p>
    <w:p w:rsidR="00E73257" w:rsidRDefault="000D4BF2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E73257" w:rsidRDefault="00E73257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</w:p>
    <w:p w:rsidR="00E73257" w:rsidRDefault="000D4BF2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</w:pPr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E73257" w:rsidRPr="001348E9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E73257" w:rsidRPr="001348E9" w:rsidRDefault="000D4BF2" w:rsidP="001348E9">
            <w:pPr>
              <w:spacing w:after="120"/>
              <w:jc w:val="both"/>
              <w:rPr>
                <w:rFonts w:eastAsia="Times New Roman" w:cs="Times New Roman"/>
                <w:sz w:val="22"/>
              </w:rPr>
            </w:pPr>
            <w:r w:rsidRPr="001348E9">
              <w:rPr>
                <w:sz w:val="22"/>
              </w:rPr>
              <w:t xml:space="preserve">Carnie, A. 2006. Syntax. A generative introduction. Oxford: Blackwell. </w:t>
            </w:r>
          </w:p>
          <w:p w:rsidR="00E73257" w:rsidRPr="001348E9" w:rsidRDefault="000D4BF2" w:rsidP="001348E9">
            <w:pPr>
              <w:spacing w:after="120"/>
              <w:jc w:val="both"/>
              <w:rPr>
                <w:rFonts w:eastAsia="Times New Roman" w:cs="Times New Roman"/>
                <w:sz w:val="22"/>
              </w:rPr>
            </w:pPr>
            <w:r w:rsidRPr="001348E9">
              <w:rPr>
                <w:sz w:val="22"/>
              </w:rPr>
              <w:t xml:space="preserve">Radford, A. 1988. Transformational Grammar. A first course. Cambridge: Cambridge University Press. </w:t>
            </w:r>
          </w:p>
          <w:p w:rsidR="00E73257" w:rsidRPr="001348E9" w:rsidRDefault="000D4BF2" w:rsidP="001348E9">
            <w:pPr>
              <w:spacing w:after="120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1348E9">
              <w:rPr>
                <w:sz w:val="22"/>
              </w:rPr>
              <w:t>Freidin</w:t>
            </w:r>
            <w:proofErr w:type="spellEnd"/>
            <w:r w:rsidRPr="001348E9">
              <w:rPr>
                <w:sz w:val="22"/>
              </w:rPr>
              <w:t>, R. 2012. Syntax. Basic concepts and applications. Cambridge. Cambridge Univ</w:t>
            </w:r>
            <w:r w:rsidRPr="001348E9">
              <w:rPr>
                <w:sz w:val="22"/>
              </w:rPr>
              <w:t xml:space="preserve">ersity Press. </w:t>
            </w:r>
          </w:p>
          <w:p w:rsidR="00E73257" w:rsidRPr="001348E9" w:rsidRDefault="000D4BF2" w:rsidP="001348E9">
            <w:pPr>
              <w:spacing w:after="120"/>
              <w:jc w:val="both"/>
              <w:rPr>
                <w:sz w:val="22"/>
              </w:rPr>
            </w:pPr>
            <w:proofErr w:type="spellStart"/>
            <w:r w:rsidRPr="001348E9">
              <w:rPr>
                <w:sz w:val="22"/>
              </w:rPr>
              <w:t>Ruherford</w:t>
            </w:r>
            <w:proofErr w:type="spellEnd"/>
            <w:r w:rsidRPr="001348E9">
              <w:rPr>
                <w:sz w:val="22"/>
              </w:rPr>
              <w:t xml:space="preserve">, W. 1998. A Workbook in the structure of English. Oxford: Blackwell. </w:t>
            </w:r>
          </w:p>
        </w:tc>
      </w:tr>
      <w:tr w:rsidR="00E73257" w:rsidT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257" w:rsidRDefault="000D4BF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134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8E9" w:rsidRDefault="001348E9" w:rsidP="001348E9">
            <w:pPr>
              <w:pStyle w:val="Akapitzlist"/>
              <w:spacing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Borsley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R. 1991. Syntactic Theory. A unified approach. London: Edward Arnold. </w:t>
            </w:r>
          </w:p>
          <w:p w:rsidR="001348E9" w:rsidRDefault="001348E9" w:rsidP="001348E9">
            <w:pPr>
              <w:pStyle w:val="Akapitzlist"/>
              <w:spacing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Culicover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P. 1997. Principles and parameters. An introduction to syntactic theory. Oxford; Oxford </w:t>
            </w:r>
            <w:proofErr w:type="spellStart"/>
            <w:r>
              <w:rPr>
                <w:rFonts w:ascii="Times New Roman" w:hAnsi="Times New Roman"/>
                <w:lang w:val="en-US"/>
              </w:rPr>
              <w:t>Univeristy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Press. </w:t>
            </w:r>
          </w:p>
          <w:p w:rsidR="001348E9" w:rsidRDefault="001348E9" w:rsidP="001348E9">
            <w:pPr>
              <w:pStyle w:val="Akapitzlist"/>
              <w:spacing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Haegeman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L. 2006. Thinking syntactically. Oxford: Blackwell. </w:t>
            </w:r>
          </w:p>
          <w:p w:rsidR="001348E9" w:rsidRDefault="001348E9" w:rsidP="001348E9">
            <w:pPr>
              <w:pStyle w:val="Akapitzlist"/>
              <w:spacing w:after="120" w:line="240" w:lineRule="auto"/>
              <w:ind w:left="284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Haegeman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L. 1994. Introduction to Government and Winding Theory. Oxford; Blackwell. </w:t>
            </w:r>
          </w:p>
          <w:p w:rsidR="001348E9" w:rsidRDefault="001348E9" w:rsidP="001348E9">
            <w:pPr>
              <w:pStyle w:val="Akapitzlist"/>
              <w:spacing w:after="120" w:line="240" w:lineRule="auto"/>
              <w:ind w:left="284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Lasnik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H. and J. </w:t>
            </w:r>
            <w:proofErr w:type="spellStart"/>
            <w:r>
              <w:rPr>
                <w:rFonts w:ascii="Times New Roman" w:hAnsi="Times New Roman"/>
                <w:lang w:val="en-US"/>
              </w:rPr>
              <w:t>Uriagereka</w:t>
            </w:r>
            <w:proofErr w:type="spellEnd"/>
            <w:r>
              <w:rPr>
                <w:rFonts w:ascii="Times New Roman" w:hAnsi="Times New Roman"/>
                <w:lang w:val="en-US"/>
              </w:rPr>
              <w:t>. 1990. A course in GB syntax. Cambridge, Mass.: MIT Press</w:t>
            </w:r>
          </w:p>
          <w:p w:rsidR="001348E9" w:rsidRDefault="001348E9" w:rsidP="001348E9">
            <w:pPr>
              <w:pStyle w:val="Akapitzlist"/>
              <w:spacing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Roberts, I. 1997. Comparative syntax. London: Edward Arnold. </w:t>
            </w:r>
          </w:p>
          <w:p w:rsidR="001348E9" w:rsidRDefault="001348E9" w:rsidP="001348E9">
            <w:pPr>
              <w:pStyle w:val="Akapitzlist"/>
              <w:spacing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Tajsner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P. 2003. Lectures on structure and derivation. </w:t>
            </w:r>
            <w:r>
              <w:rPr>
                <w:rFonts w:ascii="Times New Roman" w:hAnsi="Times New Roman"/>
              </w:rPr>
              <w:t xml:space="preserve">Poznań: Wydawnictwo Poznańskie.  </w:t>
            </w:r>
          </w:p>
          <w:p w:rsidR="001348E9" w:rsidRPr="001348E9" w:rsidRDefault="001348E9" w:rsidP="001348E9">
            <w:pPr>
              <w:pStyle w:val="Akapitzlist"/>
              <w:spacing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nl-NL"/>
              </w:rPr>
              <w:t>Witko</w:t>
            </w:r>
            <w:r>
              <w:rPr>
                <w:rFonts w:ascii="Times New Roman" w:hAnsi="Times New Roman"/>
              </w:rPr>
              <w:t xml:space="preserve">ś, J. 2004. </w:t>
            </w:r>
            <w:r>
              <w:rPr>
                <w:rFonts w:ascii="Times New Roman" w:hAnsi="Times New Roman"/>
                <w:lang w:val="en-US"/>
              </w:rPr>
              <w:t xml:space="preserve">Movement rules. Foundations of GB syntax. </w:t>
            </w:r>
            <w:r>
              <w:rPr>
                <w:rFonts w:ascii="Times New Roman" w:hAnsi="Times New Roman"/>
              </w:rPr>
              <w:t>Poznań: Wydawnictwo Poznańskie.</w:t>
            </w:r>
          </w:p>
        </w:tc>
      </w:tr>
    </w:tbl>
    <w:p w:rsidR="00E73257" w:rsidRDefault="00E73257" w:rsidP="001348E9">
      <w:pPr>
        <w:widowControl w:val="0"/>
      </w:pPr>
    </w:p>
    <w:sectPr w:rsidR="00E73257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F2" w:rsidRDefault="000D4BF2">
      <w:r>
        <w:separator/>
      </w:r>
    </w:p>
  </w:endnote>
  <w:endnote w:type="continuationSeparator" w:id="0">
    <w:p w:rsidR="000D4BF2" w:rsidRDefault="000D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F2" w:rsidRDefault="000D4BF2">
      <w:r>
        <w:separator/>
      </w:r>
    </w:p>
  </w:footnote>
  <w:footnote w:type="continuationSeparator" w:id="0">
    <w:p w:rsidR="000D4BF2" w:rsidRDefault="000D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57" w:rsidRDefault="00E73257">
    <w:pPr>
      <w:pStyle w:val="Nagwek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21F"/>
    <w:multiLevelType w:val="hybridMultilevel"/>
    <w:tmpl w:val="85BC1C54"/>
    <w:numStyleLink w:val="ImportedStyle1"/>
  </w:abstractNum>
  <w:abstractNum w:abstractNumId="1">
    <w:nsid w:val="74937C71"/>
    <w:multiLevelType w:val="hybridMultilevel"/>
    <w:tmpl w:val="85BC1C54"/>
    <w:styleLink w:val="ImportedStyle1"/>
    <w:lvl w:ilvl="0" w:tplc="265E3FE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E05B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E4C65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023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EB1F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4090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8E05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866D0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C9D2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2945ED2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40C234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BC15B8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2C9640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4C40F0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944212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AC46E0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043848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BA71FA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3257"/>
    <w:rsid w:val="000D4BF2"/>
    <w:rsid w:val="001348E9"/>
    <w:rsid w:val="00E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34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9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34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9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826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2021-09-22T06:42:00Z</dcterms:created>
  <dcterms:modified xsi:type="dcterms:W3CDTF">2021-09-22T06:51:00Z</dcterms:modified>
</cp:coreProperties>
</file>