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30F4" w:rsidRPr="00AF224F" w:rsidRDefault="003A095D">
      <w:pPr>
        <w:rPr>
          <w:rFonts w:ascii="Times New Roman" w:hAnsi="Times New Roman" w:cs="Times New Roman"/>
          <w:b/>
          <w:bCs/>
        </w:rPr>
      </w:pPr>
      <w:r w:rsidRPr="00AF224F">
        <w:rPr>
          <w:rFonts w:ascii="Times New Roman" w:hAnsi="Times New Roman" w:cs="Times New Roman"/>
          <w:b/>
          <w:bCs/>
        </w:rPr>
        <w:t xml:space="preserve">KARTA PRZEDMIOTU </w:t>
      </w:r>
    </w:p>
    <w:p w:rsidR="007030F4" w:rsidRPr="00AF224F" w:rsidRDefault="007030F4">
      <w:pPr>
        <w:rPr>
          <w:rFonts w:ascii="Times New Roman" w:hAnsi="Times New Roman" w:cs="Times New Roman"/>
          <w:b/>
          <w:bCs/>
        </w:rPr>
      </w:pPr>
    </w:p>
    <w:p w:rsidR="007030F4" w:rsidRPr="00AF224F" w:rsidRDefault="003A09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F224F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8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4460"/>
      </w:tblGrid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Kulturoznawstwo angielskiego obszaru językowego</w:t>
            </w: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AF224F">
              <w:rPr>
                <w:rFonts w:ascii="Times New Roman" w:hAnsi="Times New Roman" w:cs="Times New Roman"/>
              </w:rPr>
              <w:t>studi</w:t>
            </w:r>
            <w:proofErr w:type="spellEnd"/>
            <w:r w:rsidRPr="00AF224F">
              <w:rPr>
                <w:rFonts w:ascii="Times New Roman" w:hAnsi="Times New Roman" w:cs="Times New Roman"/>
                <w:lang w:val="es-ES_tradnl"/>
              </w:rPr>
              <w:t>ó</w:t>
            </w:r>
            <w:r w:rsidRPr="00AF224F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224F">
              <w:rPr>
                <w:rFonts w:ascii="Times New Roman" w:hAnsi="Times New Roman" w:cs="Times New Roman"/>
                <w:lang w:val="en-US"/>
              </w:rPr>
              <w:t>filologia</w:t>
            </w:r>
            <w:proofErr w:type="spellEnd"/>
            <w:r w:rsidRPr="00AF22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224F">
              <w:rPr>
                <w:rFonts w:ascii="Times New Roman" w:hAnsi="Times New Roman" w:cs="Times New Roman"/>
                <w:lang w:val="en-US"/>
              </w:rPr>
              <w:t>angielska</w:t>
            </w:r>
            <w:proofErr w:type="spellEnd"/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AF224F">
              <w:rPr>
                <w:rFonts w:ascii="Times New Roman" w:hAnsi="Times New Roman" w:cs="Times New Roman"/>
              </w:rPr>
              <w:t>studi</w:t>
            </w:r>
            <w:proofErr w:type="spellEnd"/>
            <w:r w:rsidRPr="00AF224F">
              <w:rPr>
                <w:rFonts w:ascii="Times New Roman" w:hAnsi="Times New Roman" w:cs="Times New Roman"/>
                <w:lang w:val="es-ES_tradnl"/>
              </w:rPr>
              <w:t>ó</w:t>
            </w:r>
            <w:r w:rsidRPr="00AF224F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it-IT"/>
              </w:rPr>
              <w:t>Forma studi</w:t>
            </w:r>
            <w:r w:rsidRPr="00AF224F">
              <w:rPr>
                <w:rFonts w:ascii="Times New Roman" w:hAnsi="Times New Roman" w:cs="Times New Roman"/>
                <w:lang w:val="es-ES_tradnl"/>
              </w:rPr>
              <w:t>ó</w:t>
            </w:r>
            <w:r w:rsidRPr="00AF224F">
              <w:rPr>
                <w:rFonts w:ascii="Times New Roman" w:hAnsi="Times New Roman" w:cs="Times New Roman"/>
              </w:rPr>
              <w:t xml:space="preserve">w </w:t>
            </w:r>
            <w:r w:rsidRPr="00AF224F">
              <w:rPr>
                <w:rFonts w:ascii="Times New Roman" w:hAnsi="Times New Roman" w:cs="Times New Roman"/>
              </w:rPr>
              <w:t>(stacjonarne, niestacjonarne)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224F">
              <w:rPr>
                <w:rFonts w:ascii="Times New Roman" w:hAnsi="Times New Roman" w:cs="Times New Roman"/>
                <w:lang w:val="en-US"/>
              </w:rPr>
              <w:t>stacjonarne</w:t>
            </w:r>
            <w:proofErr w:type="spellEnd"/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224F">
              <w:rPr>
                <w:rFonts w:ascii="Times New Roman" w:hAnsi="Times New Roman" w:cs="Times New Roman"/>
                <w:lang w:val="en-US"/>
              </w:rPr>
              <w:t>językoznawstwo</w:t>
            </w:r>
            <w:proofErr w:type="spellEnd"/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224F"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 w:rsidRPr="00AF22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F224F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</w:p>
        </w:tc>
      </w:tr>
    </w:tbl>
    <w:p w:rsidR="007030F4" w:rsidRPr="00AF224F" w:rsidRDefault="007030F4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dr T. Niedokos</w:t>
            </w:r>
          </w:p>
        </w:tc>
      </w:tr>
    </w:tbl>
    <w:p w:rsidR="007030F4" w:rsidRPr="00AF224F" w:rsidRDefault="007030F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AF224F" w:rsidP="00AF22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Punkty ECTS</w:t>
            </w: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0F4" w:rsidRPr="00AF224F" w:rsidRDefault="003A095D" w:rsidP="00AF22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22</w:t>
            </w: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224F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0F4" w:rsidRPr="00AF224F" w:rsidRDefault="007030F4">
            <w:pPr>
              <w:rPr>
                <w:rFonts w:ascii="Times New Roman" w:hAnsi="Times New Roman" w:cs="Times New Roman"/>
              </w:rPr>
            </w:pPr>
          </w:p>
        </w:tc>
      </w:tr>
    </w:tbl>
    <w:p w:rsidR="007030F4" w:rsidRPr="00AF224F" w:rsidRDefault="007030F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Poziom biegłoś</w:t>
            </w:r>
            <w:r w:rsidRPr="00AF224F">
              <w:rPr>
                <w:rFonts w:ascii="Times New Roman" w:hAnsi="Times New Roman" w:cs="Times New Roman"/>
              </w:rPr>
              <w:t>ci języka angielskiego C1</w:t>
            </w:r>
          </w:p>
        </w:tc>
      </w:tr>
    </w:tbl>
    <w:p w:rsidR="00AF224F" w:rsidRDefault="00AF224F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AF224F" w:rsidRDefault="00AF2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030F4" w:rsidRPr="00AF224F" w:rsidRDefault="003A095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F224F">
        <w:rPr>
          <w:rFonts w:ascii="Times New Roman" w:hAnsi="Times New Roman" w:cs="Times New Roman"/>
          <w:b/>
          <w:bCs/>
        </w:rPr>
        <w:lastRenderedPageBreak/>
        <w:t xml:space="preserve">Cele kształcenia dla przedmiotu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C1 Napisanie pracy magisterskiej na temat dotyczący reprezentacji historii w tekstach kultury</w:t>
            </w: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C2 Poznanie teorii dotyczących reprezentacji czy narracji w historiografii krajów angielskiego </w:t>
            </w:r>
            <w:r w:rsidRPr="00AF224F">
              <w:rPr>
                <w:rFonts w:ascii="Times New Roman" w:hAnsi="Times New Roman" w:cs="Times New Roman"/>
              </w:rPr>
              <w:t>obszaru językowego</w:t>
            </w: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C3 Poznanie tekstów kultury angielskiego obszaru językowego będących reprezentacją historii</w:t>
            </w:r>
          </w:p>
        </w:tc>
      </w:tr>
    </w:tbl>
    <w:p w:rsidR="007030F4" w:rsidRPr="00AF224F" w:rsidRDefault="007030F4">
      <w:pPr>
        <w:spacing w:after="0"/>
        <w:rPr>
          <w:rFonts w:ascii="Times New Roman" w:hAnsi="Times New Roman" w:cs="Times New Roman"/>
        </w:rPr>
      </w:pPr>
    </w:p>
    <w:p w:rsidR="007030F4" w:rsidRPr="00AF224F" w:rsidRDefault="003A095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AF224F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AF224F">
        <w:rPr>
          <w:rFonts w:ascii="Times New Roman" w:hAnsi="Times New Roman" w:cs="Times New Roman"/>
          <w:b/>
          <w:bCs/>
          <w:lang w:val="es-ES_tradnl"/>
        </w:rPr>
        <w:t>ó</w:t>
      </w:r>
      <w:r w:rsidRPr="00AF224F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0F4" w:rsidRPr="00AF224F" w:rsidRDefault="003A095D">
            <w:pPr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Odniesienie do efektu </w:t>
            </w:r>
            <w:r w:rsidRPr="00AF224F">
              <w:rPr>
                <w:rFonts w:ascii="Times New Roman" w:hAnsi="Times New Roman" w:cs="Times New Roman"/>
              </w:rPr>
              <w:t>kierunkowego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WIEDZA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Student przestrzega zasad etycznych i prawnych dotyczących własności intelektualnej.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24F">
              <w:rPr>
                <w:rFonts w:ascii="Times New Roman" w:hAnsi="Times New Roman" w:cs="Times New Roman"/>
                <w:sz w:val="22"/>
                <w:szCs w:val="22"/>
              </w:rPr>
              <w:t>K_W09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fr-FR"/>
              </w:rPr>
              <w:t>UMIEJ</w:t>
            </w:r>
            <w:r w:rsidRPr="00AF224F">
              <w:rPr>
                <w:rFonts w:ascii="Times New Roman" w:hAnsi="Times New Roman" w:cs="Times New Roman"/>
              </w:rPr>
              <w:t>ĘTNOŚCI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Student formułuje hipotezę badawczą i dowodzi jej na podstawie dostępnych źródeł.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24F">
              <w:rPr>
                <w:rFonts w:ascii="Times New Roman" w:hAnsi="Times New Roman" w:cs="Times New Roman"/>
                <w:sz w:val="22"/>
                <w:szCs w:val="22"/>
              </w:rPr>
              <w:t>K_U02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Student konstruuje </w:t>
            </w:r>
            <w:r w:rsidRPr="00AF224F">
              <w:rPr>
                <w:rFonts w:ascii="Times New Roman" w:hAnsi="Times New Roman" w:cs="Times New Roman"/>
              </w:rPr>
              <w:t>obszerna wypowiedź w języku angielskim na poziomie C2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             K_U04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U_</w:t>
            </w:r>
            <w:r w:rsidRPr="00AF224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Student konstruuje złożoną wypowiedź pisemna o charakterze naukowym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              K_U04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Student wnioskuje w sposób logiczny na postawie dostępnych źródeł.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              K_U05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U_05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Student formułuje syntetyczne wnioski na podstawie analizy dostępnych źródeł.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              K_U07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U_06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Student udoskonala swoje kompetencje poprzez poznanie tekstów kultury obszaru języka angielskiego.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              K_U09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KOMPETENCJE SPOŁ</w:t>
            </w:r>
            <w:r w:rsidRPr="00AF224F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Student krytycznie ocenia własną wiedzę i poznawane teksty kultury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pStyle w:val="TableStyle2"/>
              <w:tabs>
                <w:tab w:val="left" w:pos="72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24F">
              <w:rPr>
                <w:rFonts w:ascii="Times New Roman" w:hAnsi="Times New Roman" w:cs="Times New Roman"/>
                <w:sz w:val="22"/>
                <w:szCs w:val="22"/>
              </w:rPr>
              <w:t>K_K01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Student uznaje wartość wiedzy eksperckiej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             K_K02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Student wykazuje dbałość o etyczne i twórcze działanie w trakcie przygotowywania </w:t>
            </w:r>
            <w:r w:rsidRPr="00AF224F">
              <w:rPr>
                <w:rFonts w:ascii="Times New Roman" w:hAnsi="Times New Roman" w:cs="Times New Roman"/>
              </w:rPr>
              <w:t>praca dyplomowej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AF224F">
              <w:rPr>
                <w:rFonts w:ascii="Times New Roman" w:hAnsi="Times New Roman" w:cs="Times New Roman"/>
              </w:rPr>
              <w:t>K_K06</w:t>
            </w:r>
          </w:p>
        </w:tc>
      </w:tr>
    </w:tbl>
    <w:p w:rsidR="007030F4" w:rsidRPr="00AF224F" w:rsidRDefault="007030F4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7030F4" w:rsidRPr="00AF224F" w:rsidRDefault="003A09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AF224F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1-4 Formalne aspekty pisania pracy magisterskiej. Kwestie własności intelektualnej, plagiatowania itp.</w:t>
            </w:r>
          </w:p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5-8 pojęcie reprezentacji, reprezentacja historii</w:t>
            </w:r>
          </w:p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9-12 historia jako narracja, r</w:t>
            </w:r>
            <w:r w:rsidRPr="00AF224F">
              <w:rPr>
                <w:rFonts w:ascii="Times New Roman" w:hAnsi="Times New Roman" w:cs="Times New Roman"/>
              </w:rPr>
              <w:t>óżne koncepcje historiograficzne</w:t>
            </w:r>
          </w:p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13-14 pojęcie „wspólnot wyobrażonych”, kwestia identyfikacji narodowej</w:t>
            </w:r>
          </w:p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15-30 wybór tematu pracy magisterskiej, praca nad konkretnymi tekstami</w:t>
            </w:r>
          </w:p>
        </w:tc>
      </w:tr>
    </w:tbl>
    <w:p w:rsidR="007030F4" w:rsidRPr="00AF224F" w:rsidRDefault="007030F4">
      <w:pPr>
        <w:rPr>
          <w:rFonts w:ascii="Times New Roman" w:hAnsi="Times New Roman" w:cs="Times New Roman"/>
          <w:b/>
          <w:bCs/>
        </w:rPr>
      </w:pPr>
    </w:p>
    <w:p w:rsidR="007030F4" w:rsidRPr="00AF224F" w:rsidRDefault="003A095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AF224F">
        <w:rPr>
          <w:rFonts w:ascii="Times New Roman" w:hAnsi="Times New Roman" w:cs="Times New Roman"/>
          <w:b/>
          <w:bCs/>
        </w:rPr>
        <w:t>Metody realizacji i weryfikacji efekt</w:t>
      </w:r>
      <w:r w:rsidRPr="00AF224F">
        <w:rPr>
          <w:rFonts w:ascii="Times New Roman" w:hAnsi="Times New Roman" w:cs="Times New Roman"/>
          <w:b/>
          <w:bCs/>
          <w:lang w:val="es-ES_tradnl"/>
        </w:rPr>
        <w:t>ó</w:t>
      </w:r>
      <w:r w:rsidRPr="00AF224F">
        <w:rPr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0F4" w:rsidRPr="00AF224F" w:rsidRDefault="003A095D">
            <w:pPr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Metody dy</w:t>
            </w:r>
            <w:r w:rsidRPr="00AF224F">
              <w:rPr>
                <w:rFonts w:ascii="Times New Roman" w:hAnsi="Times New Roman" w:cs="Times New Roman"/>
              </w:rPr>
              <w:t>daktyczne</w:t>
            </w:r>
          </w:p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Metody weryfikacji</w:t>
            </w:r>
          </w:p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Sposoby dokumentacji</w:t>
            </w:r>
          </w:p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WIEDZA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proofErr w:type="spellStart"/>
            <w:r w:rsidRPr="00AF224F">
              <w:rPr>
                <w:rFonts w:ascii="Times New Roman" w:hAnsi="Times New Roman" w:cs="Times New Roman"/>
              </w:rPr>
              <w:t>Miniwykład</w:t>
            </w:r>
            <w:proofErr w:type="spellEnd"/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Sprawdzony fragment pracy magisterskiej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fr-FR"/>
              </w:rPr>
              <w:t>UMIEJ</w:t>
            </w:r>
            <w:r w:rsidRPr="00AF224F">
              <w:rPr>
                <w:rFonts w:ascii="Times New Roman" w:hAnsi="Times New Roman" w:cs="Times New Roman"/>
              </w:rPr>
              <w:t>ĘTNOŚCI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Monitorowanie i informacja zwrotna od grupy lub </w:t>
            </w:r>
            <w:r w:rsidRPr="00AF224F">
              <w:rPr>
                <w:rFonts w:ascii="Times New Roman" w:hAnsi="Times New Roman" w:cs="Times New Roman"/>
              </w:rPr>
              <w:t>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Sprawdzony fragment pracy magisterskiej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Monitorowanie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Sprawdzony fragment pracy magisterskiej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U_</w:t>
            </w:r>
            <w:r w:rsidRPr="00AF224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Sprawdzony fragment pracy magisterskiej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Sprawdzony fragment pracy magisterskiej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U_05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Sprawdzony fragment pracy magisterskiej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U_06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Sprawdzony fragment pracy magisterskiej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030F4" w:rsidRPr="00AF224F" w:rsidRDefault="003A09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lastRenderedPageBreak/>
              <w:t>KOMPETENCJE SPOŁ</w:t>
            </w:r>
            <w:r w:rsidRPr="00AF224F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Analiza tekstu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Monitorowanie i informacja zwrotna 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Zapis w arkuszu ocen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Wykład konwencjonalny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Sprawdzony fragment pracy magisterskiej</w:t>
            </w:r>
          </w:p>
        </w:tc>
      </w:tr>
      <w:tr w:rsidR="007030F4" w:rsidRP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K_</w:t>
            </w:r>
            <w:r w:rsidRPr="00AF224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Sprawdzona prezentacja</w:t>
            </w:r>
          </w:p>
        </w:tc>
      </w:tr>
    </w:tbl>
    <w:p w:rsidR="007030F4" w:rsidRPr="00AF224F" w:rsidRDefault="007030F4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7030F4" w:rsidRPr="00AF224F" w:rsidRDefault="003A095D" w:rsidP="00AF224F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</w:rPr>
      </w:pPr>
      <w:r w:rsidRPr="00AF224F">
        <w:rPr>
          <w:rFonts w:ascii="Times New Roman" w:hAnsi="Times New Roman" w:cs="Times New Roman"/>
        </w:rPr>
        <w:t xml:space="preserve">Kryteria </w:t>
      </w:r>
      <w:r w:rsidRPr="00AF224F">
        <w:rPr>
          <w:rFonts w:ascii="Times New Roman" w:hAnsi="Times New Roman" w:cs="Times New Roman"/>
        </w:rPr>
        <w:t>oceny, wagi…</w:t>
      </w:r>
    </w:p>
    <w:p w:rsidR="007030F4" w:rsidRPr="00AF224F" w:rsidRDefault="003A095D" w:rsidP="00AF224F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AF224F">
        <w:rPr>
          <w:rFonts w:ascii="Times New Roman" w:hAnsi="Times New Roman" w:cs="Times New Roman"/>
        </w:rPr>
        <w:t>Zaliczenie na podstawie sformułowania tematu badawczego, planu pracy i  postępu pracy magisterskiej</w:t>
      </w:r>
    </w:p>
    <w:p w:rsidR="007030F4" w:rsidRPr="00AF224F" w:rsidRDefault="003A095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F224F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Liczba godzin</w:t>
            </w: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120</w:t>
            </w: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Liczba godzin indywidualnej</w:t>
            </w:r>
            <w:r w:rsidRPr="00AF224F">
              <w:rPr>
                <w:rFonts w:ascii="Times New Roman" w:hAnsi="Times New Roman" w:cs="Times New Roman"/>
              </w:rPr>
              <w:t xml:space="preserve">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540</w:t>
            </w:r>
          </w:p>
        </w:tc>
      </w:tr>
    </w:tbl>
    <w:p w:rsidR="007030F4" w:rsidRPr="00AF224F" w:rsidRDefault="007030F4">
      <w:pPr>
        <w:spacing w:after="0"/>
        <w:rPr>
          <w:rFonts w:ascii="Times New Roman" w:hAnsi="Times New Roman" w:cs="Times New Roman"/>
          <w:b/>
          <w:bCs/>
        </w:rPr>
      </w:pPr>
    </w:p>
    <w:p w:rsidR="007030F4" w:rsidRPr="00AF224F" w:rsidRDefault="003A095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AF224F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bookmarkStart w:id="0" w:name="_GoBack"/>
            <w:r w:rsidRPr="00AF224F">
              <w:rPr>
                <w:rFonts w:ascii="Times New Roman" w:hAnsi="Times New Roman" w:cs="Times New Roman"/>
              </w:rPr>
              <w:t>Literatura podstawowa</w:t>
            </w:r>
          </w:p>
        </w:tc>
      </w:tr>
      <w:bookmarkEnd w:id="0"/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 w:rsidP="00AF224F">
            <w:pPr>
              <w:ind w:firstLine="885"/>
              <w:jc w:val="both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Benedict Anderson “Imagined Communities”</w:t>
            </w:r>
          </w:p>
          <w:p w:rsidR="007030F4" w:rsidRPr="00AF224F" w:rsidRDefault="003A095D" w:rsidP="00AF224F">
            <w:pPr>
              <w:ind w:firstLine="885"/>
              <w:jc w:val="both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Steven Carr “Narrative and the Real World. An Argument for Continuity”</w:t>
            </w:r>
          </w:p>
          <w:p w:rsidR="007030F4" w:rsidRPr="00AF224F" w:rsidRDefault="003A095D" w:rsidP="00AF224F">
            <w:pPr>
              <w:ind w:firstLine="885"/>
              <w:jc w:val="both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 xml:space="preserve">Stuart Hall “Representation: </w:t>
            </w:r>
            <w:r w:rsidRPr="00AF224F">
              <w:rPr>
                <w:rFonts w:ascii="Times New Roman" w:hAnsi="Times New Roman" w:cs="Times New Roman"/>
                <w:lang w:val="en-US"/>
              </w:rPr>
              <w:t>Cultural Representations and Signifying Practices”.</w:t>
            </w:r>
          </w:p>
          <w:p w:rsidR="007030F4" w:rsidRPr="00AF224F" w:rsidRDefault="003A095D" w:rsidP="00AF224F">
            <w:pPr>
              <w:ind w:firstLine="885"/>
              <w:jc w:val="both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  <w:lang w:val="en-US"/>
              </w:rPr>
              <w:t>Hayden White “</w:t>
            </w:r>
            <w:proofErr w:type="spellStart"/>
            <w:r w:rsidRPr="00AF224F">
              <w:rPr>
                <w:rFonts w:ascii="Times New Roman" w:hAnsi="Times New Roman" w:cs="Times New Roman"/>
                <w:lang w:val="en-US"/>
              </w:rPr>
              <w:t>Metahistory</w:t>
            </w:r>
            <w:proofErr w:type="spellEnd"/>
            <w:r w:rsidRPr="00AF224F">
              <w:rPr>
                <w:rFonts w:ascii="Times New Roman" w:hAnsi="Times New Roman" w:cs="Times New Roman"/>
                <w:lang w:val="en-US"/>
              </w:rPr>
              <w:t>: The Historical Imagination in Nineteenth-Century”</w:t>
            </w: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7030F4" w:rsidRPr="00AF224F" w:rsidTr="00AF22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30F4" w:rsidRPr="00AF224F" w:rsidRDefault="003A095D">
            <w:pPr>
              <w:rPr>
                <w:rFonts w:ascii="Times New Roman" w:hAnsi="Times New Roman" w:cs="Times New Roman"/>
              </w:rPr>
            </w:pPr>
            <w:r w:rsidRPr="00AF224F">
              <w:rPr>
                <w:rFonts w:ascii="Times New Roman" w:hAnsi="Times New Roman" w:cs="Times New Roman"/>
              </w:rPr>
              <w:t>Pozycje związane z konkretnym tematem pracy magisterskiej studenta</w:t>
            </w:r>
          </w:p>
        </w:tc>
      </w:tr>
    </w:tbl>
    <w:p w:rsidR="007030F4" w:rsidRPr="00AF224F" w:rsidRDefault="007030F4" w:rsidP="00AF224F">
      <w:pPr>
        <w:pStyle w:val="Akapitzlist"/>
        <w:widowControl w:val="0"/>
        <w:spacing w:line="240" w:lineRule="auto"/>
        <w:ind w:left="1188"/>
        <w:rPr>
          <w:rFonts w:ascii="Times New Roman" w:hAnsi="Times New Roman" w:cs="Times New Roman"/>
        </w:rPr>
      </w:pPr>
    </w:p>
    <w:sectPr w:rsidR="007030F4" w:rsidRPr="00AF224F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5D" w:rsidRDefault="003A095D">
      <w:pPr>
        <w:spacing w:after="0" w:line="240" w:lineRule="auto"/>
      </w:pPr>
      <w:r>
        <w:separator/>
      </w:r>
    </w:p>
  </w:endnote>
  <w:endnote w:type="continuationSeparator" w:id="0">
    <w:p w:rsidR="003A095D" w:rsidRDefault="003A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5D" w:rsidRDefault="003A095D">
      <w:pPr>
        <w:spacing w:after="0" w:line="240" w:lineRule="auto"/>
      </w:pPr>
      <w:r>
        <w:separator/>
      </w:r>
    </w:p>
  </w:footnote>
  <w:footnote w:type="continuationSeparator" w:id="0">
    <w:p w:rsidR="003A095D" w:rsidRDefault="003A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D29"/>
    <w:multiLevelType w:val="hybridMultilevel"/>
    <w:tmpl w:val="67B64752"/>
    <w:numStyleLink w:val="ImportedStyle1"/>
  </w:abstractNum>
  <w:abstractNum w:abstractNumId="1">
    <w:nsid w:val="5519640B"/>
    <w:multiLevelType w:val="hybridMultilevel"/>
    <w:tmpl w:val="67B64752"/>
    <w:styleLink w:val="ImportedStyle1"/>
    <w:lvl w:ilvl="0" w:tplc="9996B89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F89C66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CC166E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4B8DE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9E0616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60AC76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7E2D88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7E5A62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41D38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658DACE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FC3F48">
        <w:start w:val="1"/>
        <w:numFmt w:val="lowerLetter"/>
        <w:lvlText w:val="%2."/>
        <w:lvlJc w:val="left"/>
        <w:pPr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C4F3BC">
        <w:start w:val="1"/>
        <w:numFmt w:val="lowerRoman"/>
        <w:lvlText w:val="%3."/>
        <w:lvlJc w:val="left"/>
        <w:pPr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7290D0">
        <w:start w:val="1"/>
        <w:numFmt w:val="decimal"/>
        <w:lvlText w:val="%4."/>
        <w:lvlJc w:val="left"/>
        <w:pPr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DF6E1CC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2FEC2F4">
        <w:start w:val="1"/>
        <w:numFmt w:val="lowerRoman"/>
        <w:lvlText w:val="%6."/>
        <w:lvlJc w:val="left"/>
        <w:pPr>
          <w:ind w:left="4248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2443B0">
        <w:start w:val="1"/>
        <w:numFmt w:val="decimal"/>
        <w:lvlText w:val="%7."/>
        <w:lvlJc w:val="left"/>
        <w:pPr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B0AB32">
        <w:start w:val="1"/>
        <w:numFmt w:val="lowerLetter"/>
        <w:lvlText w:val="%8."/>
        <w:lvlJc w:val="left"/>
        <w:pPr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C03F9C">
        <w:start w:val="1"/>
        <w:numFmt w:val="lowerRoman"/>
        <w:suff w:val="nothing"/>
        <w:lvlText w:val="%9."/>
        <w:lvlJc w:val="left"/>
        <w:pPr>
          <w:ind w:left="6372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B658DACE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FC3F48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C4F3BC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7290D0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F6E1CC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FEC2F4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2443B0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B0AB32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C03F9C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  <w:lvl w:ilvl="0" w:tplc="B658DACE">
        <w:start w:val="3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FC3F48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C4F3B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7290D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F6E1C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FEC2F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2443B0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B0AB3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C03F9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  <w:lvl w:ilvl="0" w:tplc="B658DACE">
        <w:start w:val="5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FC3F48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C4F3B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7290D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F6E1C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FEC2F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2443B0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B0AB3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C03F9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9"/>
      <w:lvl w:ilvl="0" w:tplc="B658DACE">
        <w:start w:val="9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FC3F48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C4F3B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7290D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F6E1C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FEC2F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2443B0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B0AB3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C03F9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8"/>
    </w:lvlOverride>
  </w:num>
  <w:num w:numId="14">
    <w:abstractNumId w:val="0"/>
    <w:lvlOverride w:ilvl="0">
      <w:startOverride w:val="9"/>
      <w:lvl w:ilvl="0" w:tplc="B658DACE">
        <w:start w:val="9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CFC3F48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C4F3B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C7290D0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DF6E1CC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2FEC2F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42443B0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1B0AB3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9C03F9C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30F4"/>
    <w:rsid w:val="003A095D"/>
    <w:rsid w:val="007030F4"/>
    <w:rsid w:val="00A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F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4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F2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4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629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2021-09-22T07:42:00Z</dcterms:created>
  <dcterms:modified xsi:type="dcterms:W3CDTF">2021-09-22T07:48:00Z</dcterms:modified>
</cp:coreProperties>
</file>