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4095" w:rsidRPr="004B57C8" w:rsidRDefault="00272C51">
      <w:pPr>
        <w:rPr>
          <w:rFonts w:ascii="Times New Roman" w:hAnsi="Times New Roman" w:cs="Times New Roman"/>
          <w:b/>
          <w:bCs/>
        </w:rPr>
      </w:pPr>
      <w:r w:rsidRPr="004B57C8">
        <w:rPr>
          <w:rFonts w:ascii="Times New Roman" w:hAnsi="Times New Roman" w:cs="Times New Roman"/>
          <w:b/>
          <w:bCs/>
        </w:rPr>
        <w:t xml:space="preserve">KARTA PRZEDMIOTU </w:t>
      </w:r>
    </w:p>
    <w:p w:rsidR="00A84095" w:rsidRPr="004B57C8" w:rsidRDefault="00A84095">
      <w:pPr>
        <w:rPr>
          <w:rFonts w:ascii="Times New Roman" w:hAnsi="Times New Roman" w:cs="Times New Roman"/>
          <w:b/>
          <w:bCs/>
        </w:rPr>
      </w:pPr>
    </w:p>
    <w:p w:rsidR="00A84095" w:rsidRPr="004B57C8" w:rsidRDefault="00272C51">
      <w:pPr>
        <w:pStyle w:val="Akapitzlist"/>
        <w:numPr>
          <w:ilvl w:val="0"/>
          <w:numId w:val="2"/>
        </w:numPr>
        <w:rPr>
          <w:rFonts w:ascii="Times New Roman" w:hAnsi="Times New Roman" w:cs="Times New Roman"/>
          <w:b/>
          <w:bCs/>
        </w:rPr>
      </w:pPr>
      <w:r w:rsidRPr="004B57C8">
        <w:rPr>
          <w:rFonts w:ascii="Times New Roman" w:hAnsi="Times New Roman" w:cs="Times New Roman"/>
          <w:b/>
          <w:bCs/>
        </w:rPr>
        <w:t xml:space="preserve">Dane </w:t>
      </w:r>
      <w:proofErr w:type="spellStart"/>
      <w:r w:rsidRPr="004B57C8">
        <w:rPr>
          <w:rFonts w:ascii="Times New Roman" w:hAnsi="Times New Roman" w:cs="Times New Roman"/>
          <w:b/>
          <w:bCs/>
        </w:rPr>
        <w:t>podstawowe</w:t>
      </w:r>
      <w:proofErr w:type="spellEnd"/>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5"/>
        <w:gridCol w:w="4517"/>
      </w:tblGrid>
      <w:tr w:rsidR="00A84095" w:rsidRPr="004B57C8" w:rsidTr="004B57C8">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Nazwa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przedmiotu</w:t>
            </w:r>
            <w:proofErr w:type="spellEnd"/>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713" w:type="dxa"/>
              <w:bottom w:w="80" w:type="dxa"/>
              <w:right w:w="80" w:type="dxa"/>
            </w:tcMar>
          </w:tcPr>
          <w:p w:rsidR="00A84095" w:rsidRPr="004B57C8" w:rsidRDefault="00272C51" w:rsidP="004B57C8">
            <w:pPr>
              <w:pStyle w:val="Default"/>
              <w:tabs>
                <w:tab w:val="left" w:pos="1440"/>
                <w:tab w:val="left" w:pos="2160"/>
                <w:tab w:val="left" w:pos="2880"/>
                <w:tab w:val="left" w:pos="3600"/>
                <w:tab w:val="left" w:pos="4320"/>
              </w:tabs>
              <w:spacing w:after="0" w:line="20" w:lineRule="atLeast"/>
              <w:ind w:left="-659"/>
              <w:rPr>
                <w:rFonts w:ascii="Times New Roman" w:hAnsi="Times New Roman" w:cs="Times New Roman"/>
              </w:rPr>
            </w:pPr>
            <w:proofErr w:type="spellStart"/>
            <w:r w:rsidRPr="004B57C8">
              <w:rPr>
                <w:rFonts w:ascii="Times New Roman" w:hAnsi="Times New Roman" w:cs="Times New Roman"/>
                <w:shd w:val="clear" w:color="auto" w:fill="FFFFFF"/>
              </w:rPr>
              <w:t>Fonetyka</w:t>
            </w:r>
            <w:proofErr w:type="spellEnd"/>
            <w:r w:rsidRPr="004B57C8">
              <w:rPr>
                <w:rFonts w:ascii="Times New Roman" w:hAnsi="Times New Roman" w:cs="Times New Roman"/>
                <w:shd w:val="clear" w:color="auto" w:fill="FFFFFF"/>
              </w:rPr>
              <w:t xml:space="preserve"> </w:t>
            </w:r>
            <w:proofErr w:type="spellStart"/>
            <w:r w:rsidRPr="004B57C8">
              <w:rPr>
                <w:rFonts w:ascii="Times New Roman" w:hAnsi="Times New Roman" w:cs="Times New Roman"/>
                <w:shd w:val="clear" w:color="auto" w:fill="FFFFFF"/>
              </w:rPr>
              <w:t>akustyczna</w:t>
            </w:r>
            <w:proofErr w:type="spellEnd"/>
            <w:r w:rsidRPr="004B57C8">
              <w:rPr>
                <w:rFonts w:ascii="Times New Roman" w:hAnsi="Times New Roman" w:cs="Times New Roman"/>
                <w:shd w:val="clear" w:color="auto" w:fill="FFFFFF"/>
              </w:rPr>
              <w:t xml:space="preserve"> </w:t>
            </w:r>
          </w:p>
        </w:tc>
      </w:tr>
      <w:tr w:rsidR="00A84095" w:rsidRPr="004B57C8" w:rsidTr="004B57C8">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lang w:val="pl-PL"/>
              </w:rPr>
            </w:pPr>
            <w:r w:rsidRPr="004B57C8">
              <w:rPr>
                <w:rFonts w:ascii="Times New Roman" w:hAnsi="Times New Roman" w:cs="Times New Roman"/>
                <w:lang w:val="pl-PL"/>
              </w:rPr>
              <w:t>Nazwa przedmiotu w języku angielskim</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Acoustic Phonetics</w:t>
            </w:r>
          </w:p>
        </w:tc>
      </w:tr>
      <w:tr w:rsidR="00A84095" w:rsidRPr="004B57C8" w:rsidTr="004B57C8">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Kierunek</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studi</w:t>
            </w:r>
            <w:proofErr w:type="spellEnd"/>
            <w:r w:rsidRPr="004B57C8">
              <w:rPr>
                <w:rFonts w:ascii="Times New Roman" w:hAnsi="Times New Roman" w:cs="Times New Roman"/>
                <w:lang w:val="es-ES_tradnl"/>
              </w:rPr>
              <w:t>ó</w:t>
            </w:r>
            <w:r w:rsidRPr="004B57C8">
              <w:rPr>
                <w:rFonts w:ascii="Times New Roman" w:hAnsi="Times New Roman" w:cs="Times New Roman"/>
              </w:rPr>
              <w:t xml:space="preserve">w </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Filologia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angielska</w:t>
            </w:r>
            <w:proofErr w:type="spellEnd"/>
          </w:p>
        </w:tc>
      </w:tr>
      <w:tr w:rsidR="00A84095" w:rsidRPr="004B57C8" w:rsidTr="004B57C8">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lang w:val="pl-PL"/>
              </w:rPr>
            </w:pPr>
            <w:r w:rsidRPr="004B57C8">
              <w:rPr>
                <w:rFonts w:ascii="Times New Roman" w:hAnsi="Times New Roman" w:cs="Times New Roman"/>
                <w:lang w:val="pl-PL"/>
              </w:rPr>
              <w:t xml:space="preserve">Poziom </w:t>
            </w:r>
            <w:proofErr w:type="spellStart"/>
            <w:r w:rsidRPr="004B57C8">
              <w:rPr>
                <w:rFonts w:ascii="Times New Roman" w:hAnsi="Times New Roman" w:cs="Times New Roman"/>
                <w:lang w:val="pl-PL"/>
              </w:rPr>
              <w:t>studi</w:t>
            </w:r>
            <w:proofErr w:type="spellEnd"/>
            <w:r w:rsidRPr="004B57C8">
              <w:rPr>
                <w:rFonts w:ascii="Times New Roman" w:hAnsi="Times New Roman" w:cs="Times New Roman"/>
                <w:lang w:val="es-ES_tradnl"/>
              </w:rPr>
              <w:t>ó</w:t>
            </w:r>
            <w:r w:rsidRPr="004B57C8">
              <w:rPr>
                <w:rFonts w:ascii="Times New Roman" w:hAnsi="Times New Roman" w:cs="Times New Roman"/>
                <w:lang w:val="pl-PL"/>
              </w:rPr>
              <w:t>w (I, II, jednolite magisterskie)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I</w:t>
            </w:r>
          </w:p>
        </w:tc>
      </w:tr>
      <w:tr w:rsidR="00A84095" w:rsidRPr="004B57C8" w:rsidTr="004B57C8">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lang w:val="it-IT"/>
              </w:rPr>
              <w:t>Forma studi</w:t>
            </w:r>
            <w:r w:rsidRPr="004B57C8">
              <w:rPr>
                <w:rFonts w:ascii="Times New Roman" w:hAnsi="Times New Roman" w:cs="Times New Roman"/>
                <w:lang w:val="es-ES_tradnl"/>
              </w:rPr>
              <w:t>ó</w:t>
            </w:r>
            <w:r w:rsidRPr="004B57C8">
              <w:rPr>
                <w:rFonts w:ascii="Times New Roman" w:hAnsi="Times New Roman" w:cs="Times New Roman"/>
              </w:rPr>
              <w:t>w (</w:t>
            </w:r>
            <w:proofErr w:type="spellStart"/>
            <w:r w:rsidRPr="004B57C8">
              <w:rPr>
                <w:rFonts w:ascii="Times New Roman" w:hAnsi="Times New Roman" w:cs="Times New Roman"/>
              </w:rPr>
              <w:t>stacjonarne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niestacjonarne</w:t>
            </w:r>
            <w:proofErr w:type="spellEnd"/>
            <w:r w:rsidRPr="004B57C8">
              <w:rPr>
                <w:rFonts w:ascii="Times New Roman" w:hAnsi="Times New Roman" w:cs="Times New Roman"/>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stacjonarne</w:t>
            </w:r>
            <w:proofErr w:type="spellEnd"/>
          </w:p>
        </w:tc>
      </w:tr>
      <w:tr w:rsidR="00A84095" w:rsidRPr="004B57C8" w:rsidTr="004B57C8">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Dyscyplina</w:t>
            </w:r>
            <w:proofErr w:type="spellEnd"/>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językoznawstwo</w:t>
            </w:r>
            <w:proofErr w:type="spellEnd"/>
          </w:p>
        </w:tc>
      </w:tr>
      <w:tr w:rsidR="00A84095" w:rsidRPr="004B57C8" w:rsidTr="004B57C8">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Język</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wykładowy</w:t>
            </w:r>
            <w:proofErr w:type="spellEnd"/>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angielski</w:t>
            </w:r>
            <w:proofErr w:type="spellEnd"/>
          </w:p>
        </w:tc>
      </w:tr>
    </w:tbl>
    <w:p w:rsidR="00A84095" w:rsidRPr="004B57C8" w:rsidRDefault="00A84095">
      <w:pPr>
        <w:spacing w:after="0"/>
        <w:rPr>
          <w:rFonts w:ascii="Times New Roman" w:hAnsi="Times New Roman" w:cs="Times New Roman"/>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8"/>
        <w:gridCol w:w="4514"/>
      </w:tblGrid>
      <w:tr w:rsidR="00A84095" w:rsidRPr="004B57C8" w:rsidTr="004B57C8">
        <w:trPr>
          <w:trHeight w:hRule="exact" w:val="397"/>
        </w:trPr>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Koordynator</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przedmiotu</w:t>
            </w:r>
            <w:proofErr w:type="spellEnd"/>
            <w:r w:rsidRPr="004B57C8">
              <w:rPr>
                <w:rFonts w:ascii="Times New Roman" w:hAnsi="Times New Roman" w:cs="Times New Roman"/>
              </w:rPr>
              <w:t>/</w:t>
            </w:r>
            <w:proofErr w:type="spellStart"/>
            <w:r w:rsidRPr="004B57C8">
              <w:rPr>
                <w:rFonts w:ascii="Times New Roman" w:hAnsi="Times New Roman" w:cs="Times New Roman"/>
              </w:rPr>
              <w:t>osoba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odpowiedzialna</w:t>
            </w:r>
            <w:proofErr w:type="spellEnd"/>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dr</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Sławomir</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Zdziebko</w:t>
            </w:r>
            <w:proofErr w:type="spellEnd"/>
          </w:p>
        </w:tc>
      </w:tr>
    </w:tbl>
    <w:p w:rsidR="00A84095" w:rsidRPr="004B57C8" w:rsidRDefault="00A84095">
      <w:pPr>
        <w:widowControl w:val="0"/>
        <w:spacing w:after="0" w:line="240" w:lineRule="auto"/>
        <w:ind w:left="108" w:hanging="108"/>
        <w:rPr>
          <w:rFonts w:ascii="Times New Roman" w:hAnsi="Times New Roman" w:cs="Times New Roman"/>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85"/>
        <w:gridCol w:w="2258"/>
        <w:gridCol w:w="2261"/>
        <w:gridCol w:w="2258"/>
      </w:tblGrid>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EC5FDB" w:rsidP="00EC5FDB">
            <w:pPr>
              <w:jc w:val="center"/>
              <w:rPr>
                <w:rFonts w:ascii="Times New Roman" w:hAnsi="Times New Roman" w:cs="Times New Roman"/>
                <w:lang w:val="pl-PL"/>
              </w:rPr>
            </w:pPr>
            <w:r>
              <w:rPr>
                <w:rFonts w:ascii="Times New Roman" w:hAnsi="Times New Roman" w:cs="Times New Roman"/>
                <w:lang w:val="pl-PL"/>
              </w:rPr>
              <w:t>Forma zajęć</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jc w:val="center"/>
              <w:rPr>
                <w:rFonts w:ascii="Times New Roman" w:hAnsi="Times New Roman" w:cs="Times New Roman"/>
              </w:rPr>
            </w:pPr>
            <w:proofErr w:type="spellStart"/>
            <w:r w:rsidRPr="004B57C8">
              <w:rPr>
                <w:rFonts w:ascii="Times New Roman" w:hAnsi="Times New Roman" w:cs="Times New Roman"/>
              </w:rPr>
              <w:t>Liczba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godzin</w:t>
            </w:r>
            <w:proofErr w:type="spellEnd"/>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lang w:val="pt-PT"/>
              </w:rPr>
              <w:t>semestr</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jc w:val="center"/>
              <w:rPr>
                <w:rFonts w:ascii="Times New Roman" w:hAnsi="Times New Roman" w:cs="Times New Roman"/>
              </w:rPr>
            </w:pPr>
            <w:proofErr w:type="spellStart"/>
            <w:r w:rsidRPr="004B57C8">
              <w:rPr>
                <w:rFonts w:ascii="Times New Roman" w:hAnsi="Times New Roman" w:cs="Times New Roman"/>
              </w:rPr>
              <w:t>Punkty</w:t>
            </w:r>
            <w:proofErr w:type="spellEnd"/>
            <w:r w:rsidRPr="004B57C8">
              <w:rPr>
                <w:rFonts w:ascii="Times New Roman" w:hAnsi="Times New Roman" w:cs="Times New Roman"/>
              </w:rPr>
              <w:t xml:space="preserve"> ECTS</w:t>
            </w:r>
          </w:p>
        </w:tc>
      </w:tr>
      <w:tr w:rsidR="00A84095" w:rsidRPr="004B57C8" w:rsidTr="00F9277D">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bookmarkStart w:id="0" w:name="_GoBack" w:colFirst="3" w:colLast="3"/>
            <w:proofErr w:type="spellStart"/>
            <w:r w:rsidRPr="004B57C8">
              <w:rPr>
                <w:rFonts w:ascii="Times New Roman" w:hAnsi="Times New Roman" w:cs="Times New Roman"/>
              </w:rPr>
              <w:t>wykład</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rsidP="00F9277D">
            <w:pPr>
              <w:spacing w:after="0" w:line="240" w:lineRule="auto"/>
              <w:jc w:val="center"/>
              <w:rPr>
                <w:rFonts w:ascii="Times New Roman" w:hAnsi="Times New Roman" w:cs="Times New Roman"/>
              </w:rPr>
            </w:pPr>
            <w:r w:rsidRPr="004B57C8">
              <w:rPr>
                <w:rFonts w:ascii="Times New Roman" w:hAnsi="Times New Roman" w:cs="Times New Roman"/>
              </w:rPr>
              <w:t>4</w:t>
            </w:r>
          </w:p>
        </w:tc>
      </w:tr>
      <w:bookmarkEnd w:id="0"/>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konwersatorium</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ćwiczenia</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30</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III</w:t>
            </w: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lang w:val="it-IT"/>
              </w:rPr>
              <w:t>laboratorium</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warsztaty</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seminarium</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proseminarium</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lektorat</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praktyki</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zajęcia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terenowe</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pracownia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dyplomowa</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lang w:val="de-DE"/>
              </w:rPr>
              <w:t>translatorium</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r w:rsidR="00A84095" w:rsidRPr="004B57C8" w:rsidTr="00EC5FDB">
        <w:trPr>
          <w:trHeight w:hRule="exact" w:val="397"/>
        </w:trPr>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wizyta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studyjna</w:t>
            </w:r>
            <w:proofErr w:type="spellEnd"/>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A84095">
            <w:pPr>
              <w:rPr>
                <w:rFonts w:ascii="Times New Roman" w:hAnsi="Times New Roman" w:cs="Times New Roman"/>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tcPr>
          <w:p w:rsidR="00A84095" w:rsidRPr="004B57C8" w:rsidRDefault="00A84095">
            <w:pPr>
              <w:rPr>
                <w:rFonts w:ascii="Times New Roman" w:hAnsi="Times New Roman" w:cs="Times New Roman"/>
              </w:rPr>
            </w:pPr>
          </w:p>
        </w:tc>
      </w:tr>
    </w:tbl>
    <w:p w:rsidR="00A84095" w:rsidRPr="004B57C8" w:rsidRDefault="00A84095">
      <w:pPr>
        <w:widowControl w:val="0"/>
        <w:spacing w:after="0" w:line="240" w:lineRule="auto"/>
        <w:ind w:left="108" w:hanging="108"/>
        <w:rPr>
          <w:rFonts w:ascii="Times New Roman" w:hAnsi="Times New Roman" w:cs="Times New Roman"/>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6"/>
        <w:gridCol w:w="6846"/>
      </w:tblGrid>
      <w:tr w:rsidR="00A84095" w:rsidRPr="00F9277D" w:rsidTr="004B57C8">
        <w:trPr>
          <w:trHeight w:val="127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rsidP="004B57C8">
            <w:pPr>
              <w:jc w:val="center"/>
              <w:rPr>
                <w:rFonts w:ascii="Times New Roman" w:hAnsi="Times New Roman" w:cs="Times New Roman"/>
              </w:rPr>
            </w:pPr>
            <w:proofErr w:type="spellStart"/>
            <w:r w:rsidRPr="004B57C8">
              <w:rPr>
                <w:rFonts w:ascii="Times New Roman" w:hAnsi="Times New Roman" w:cs="Times New Roman"/>
              </w:rPr>
              <w:lastRenderedPageBreak/>
              <w:t>Wymagania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wstępne</w:t>
            </w:r>
            <w:proofErr w:type="spellEnd"/>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fr-FR"/>
              </w:rPr>
              <w:t>Student pos</w:t>
            </w:r>
            <w:r w:rsidRPr="004B57C8">
              <w:rPr>
                <w:rFonts w:ascii="Times New Roman" w:hAnsi="Times New Roman" w:cs="Times New Roman"/>
                <w:lang w:val="pl-PL"/>
              </w:rPr>
              <w:t>ługuje się językiem angielskim w stopniu wymaganym od studenta 2 roku filologii angielskiej</w:t>
            </w:r>
          </w:p>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 xml:space="preserve">Student posiada podstawowa wiedzę dotyczącą fonetyki artykulacyjnej </w:t>
            </w:r>
          </w:p>
        </w:tc>
      </w:tr>
    </w:tbl>
    <w:p w:rsidR="00A84095" w:rsidRDefault="00A84095">
      <w:pPr>
        <w:spacing w:after="0"/>
        <w:rPr>
          <w:rFonts w:ascii="Times New Roman" w:hAnsi="Times New Roman" w:cs="Times New Roman"/>
          <w:lang w:val="pl-PL"/>
        </w:rPr>
      </w:pPr>
    </w:p>
    <w:p w:rsidR="004B57C8" w:rsidRPr="004B57C8" w:rsidRDefault="004B57C8">
      <w:pPr>
        <w:spacing w:after="0"/>
        <w:rPr>
          <w:rFonts w:ascii="Times New Roman" w:hAnsi="Times New Roman" w:cs="Times New Roman"/>
          <w:lang w:val="pl-PL"/>
        </w:rPr>
      </w:pPr>
    </w:p>
    <w:p w:rsidR="00A84095" w:rsidRPr="004B57C8" w:rsidRDefault="00272C51">
      <w:pPr>
        <w:pStyle w:val="Akapitzlist"/>
        <w:numPr>
          <w:ilvl w:val="0"/>
          <w:numId w:val="4"/>
        </w:numPr>
        <w:rPr>
          <w:rFonts w:ascii="Times New Roman" w:hAnsi="Times New Roman" w:cs="Times New Roman"/>
          <w:b/>
          <w:bCs/>
        </w:rPr>
      </w:pPr>
      <w:proofErr w:type="spellStart"/>
      <w:r w:rsidRPr="004B57C8">
        <w:rPr>
          <w:rFonts w:ascii="Times New Roman" w:hAnsi="Times New Roman" w:cs="Times New Roman"/>
          <w:b/>
          <w:bCs/>
        </w:rPr>
        <w:t>Cele</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kształcenia</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dla</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przedmiotu</w:t>
      </w:r>
      <w:proofErr w:type="spellEnd"/>
      <w:r w:rsidRPr="004B57C8">
        <w:rPr>
          <w:rFonts w:ascii="Times New Roman" w:hAnsi="Times New Roman" w:cs="Times New Roman"/>
          <w:b/>
          <w:bCs/>
        </w:rPr>
        <w:t xml:space="preserve"> </w:t>
      </w: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A84095" w:rsidRPr="00F9277D">
        <w:trPr>
          <w:trHeight w:val="26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 xml:space="preserve">Studenci odczytują </w:t>
            </w:r>
            <w:proofErr w:type="spellStart"/>
            <w:r w:rsidRPr="004B57C8">
              <w:rPr>
                <w:rFonts w:ascii="Times New Roman" w:hAnsi="Times New Roman" w:cs="Times New Roman"/>
                <w:lang w:val="pl-PL"/>
              </w:rPr>
              <w:t>właściwoś</w:t>
            </w:r>
            <w:proofErr w:type="spellEnd"/>
            <w:r w:rsidRPr="004B57C8">
              <w:rPr>
                <w:rFonts w:ascii="Times New Roman" w:hAnsi="Times New Roman" w:cs="Times New Roman"/>
                <w:lang w:val="it-IT"/>
              </w:rPr>
              <w:t>ci segment</w:t>
            </w:r>
            <w:r w:rsidRPr="004B57C8">
              <w:rPr>
                <w:rFonts w:ascii="Times New Roman" w:hAnsi="Times New Roman" w:cs="Times New Roman"/>
                <w:lang w:val="es-ES_tradnl"/>
              </w:rPr>
              <w:t>ó</w:t>
            </w:r>
            <w:r w:rsidRPr="004B57C8">
              <w:rPr>
                <w:rFonts w:ascii="Times New Roman" w:hAnsi="Times New Roman" w:cs="Times New Roman"/>
                <w:lang w:val="pl-PL"/>
              </w:rPr>
              <w:t>w mowy ze spektrogram</w:t>
            </w:r>
            <w:r w:rsidRPr="004B57C8">
              <w:rPr>
                <w:rFonts w:ascii="Times New Roman" w:hAnsi="Times New Roman" w:cs="Times New Roman"/>
                <w:lang w:val="es-ES_tradnl"/>
              </w:rPr>
              <w:t>ó</w:t>
            </w:r>
            <w:r w:rsidRPr="004B57C8">
              <w:rPr>
                <w:rFonts w:ascii="Times New Roman" w:hAnsi="Times New Roman" w:cs="Times New Roman"/>
                <w:lang w:val="pl-PL"/>
              </w:rPr>
              <w:t>w</w:t>
            </w:r>
          </w:p>
        </w:tc>
      </w:tr>
      <w:tr w:rsidR="00A84095" w:rsidRPr="00F9277D">
        <w:trPr>
          <w:trHeight w:val="26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 xml:space="preserve">Studenci samodzielnie dokonują analiz akustycznych ze pomocą programu </w:t>
            </w:r>
            <w:proofErr w:type="spellStart"/>
            <w:r w:rsidRPr="004B57C8">
              <w:rPr>
                <w:rFonts w:ascii="Times New Roman" w:hAnsi="Times New Roman" w:cs="Times New Roman"/>
                <w:lang w:val="pl-PL"/>
              </w:rPr>
              <w:t>Praat</w:t>
            </w:r>
            <w:proofErr w:type="spellEnd"/>
          </w:p>
        </w:tc>
      </w:tr>
      <w:tr w:rsidR="00A84095" w:rsidRPr="00F9277D">
        <w:trPr>
          <w:trHeight w:val="526"/>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 xml:space="preserve">Studenci projektują i przeprowadzają autorskie badanie empiryczne mające na celu zbadanie wybranego aspektu mowy ludzkiej   </w:t>
            </w:r>
          </w:p>
        </w:tc>
      </w:tr>
    </w:tbl>
    <w:p w:rsidR="004B57C8" w:rsidRPr="004B57C8" w:rsidRDefault="004B57C8" w:rsidP="004B57C8">
      <w:pPr>
        <w:widowControl w:val="0"/>
        <w:spacing w:line="240" w:lineRule="auto"/>
        <w:rPr>
          <w:rFonts w:ascii="Times New Roman" w:hAnsi="Times New Roman" w:cs="Times New Roman"/>
          <w:lang w:val="pl-PL"/>
        </w:rPr>
      </w:pPr>
    </w:p>
    <w:p w:rsidR="00A84095" w:rsidRPr="004B57C8" w:rsidRDefault="00272C51">
      <w:pPr>
        <w:pStyle w:val="Akapitzlist"/>
        <w:numPr>
          <w:ilvl w:val="0"/>
          <w:numId w:val="5"/>
        </w:numPr>
        <w:rPr>
          <w:rFonts w:ascii="Times New Roman" w:hAnsi="Times New Roman" w:cs="Times New Roman"/>
          <w:b/>
          <w:bCs/>
          <w:lang w:val="pl-PL"/>
        </w:rPr>
      </w:pPr>
      <w:r w:rsidRPr="004B57C8">
        <w:rPr>
          <w:rFonts w:ascii="Times New Roman" w:hAnsi="Times New Roman" w:cs="Times New Roman"/>
          <w:b/>
          <w:bCs/>
          <w:lang w:val="pl-PL"/>
        </w:rPr>
        <w:t>Efekty uczenia się dla przedmiotu wraz z odniesieniem do efekt</w:t>
      </w:r>
      <w:r w:rsidRPr="004B57C8">
        <w:rPr>
          <w:rFonts w:ascii="Times New Roman" w:hAnsi="Times New Roman" w:cs="Times New Roman"/>
          <w:b/>
          <w:bCs/>
          <w:lang w:val="es-ES_tradnl"/>
        </w:rPr>
        <w:t>ó</w:t>
      </w:r>
      <w:r w:rsidRPr="004B57C8">
        <w:rPr>
          <w:rFonts w:ascii="Times New Roman" w:hAnsi="Times New Roman" w:cs="Times New Roman"/>
          <w:b/>
          <w:bCs/>
          <w:lang w:val="pl-PL"/>
        </w:rPr>
        <w:t>w kierunkowych</w:t>
      </w: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5"/>
        <w:gridCol w:w="5829"/>
        <w:gridCol w:w="2138"/>
      </w:tblGrid>
      <w:tr w:rsidR="00A84095" w:rsidRPr="004B57C8">
        <w:trPr>
          <w:trHeight w:val="7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jc w:val="center"/>
              <w:rPr>
                <w:rFonts w:ascii="Times New Roman" w:hAnsi="Times New Roman" w:cs="Times New Roman"/>
              </w:rPr>
            </w:pPr>
            <w:r w:rsidRPr="004B57C8">
              <w:rPr>
                <w:rFonts w:ascii="Times New Roman" w:hAnsi="Times New Roman" w:cs="Times New Roman"/>
              </w:rPr>
              <w:t>Symbol</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proofErr w:type="spellStart"/>
            <w:r w:rsidRPr="004B57C8">
              <w:rPr>
                <w:rFonts w:ascii="Times New Roman" w:hAnsi="Times New Roman" w:cs="Times New Roman"/>
              </w:rPr>
              <w:t>Opis</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efektu</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przedmiotowego</w:t>
            </w:r>
            <w:proofErr w:type="spellEnd"/>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proofErr w:type="spellStart"/>
            <w:r w:rsidRPr="004B57C8">
              <w:rPr>
                <w:rFonts w:ascii="Times New Roman" w:hAnsi="Times New Roman" w:cs="Times New Roman"/>
              </w:rPr>
              <w:t>Odniesienie</w:t>
            </w:r>
            <w:proofErr w:type="spellEnd"/>
            <w:r w:rsidRPr="004B57C8">
              <w:rPr>
                <w:rFonts w:ascii="Times New Roman" w:hAnsi="Times New Roman" w:cs="Times New Roman"/>
              </w:rPr>
              <w:t xml:space="preserve"> do </w:t>
            </w:r>
            <w:proofErr w:type="spellStart"/>
            <w:r w:rsidRPr="004B57C8">
              <w:rPr>
                <w:rFonts w:ascii="Times New Roman" w:hAnsi="Times New Roman" w:cs="Times New Roman"/>
              </w:rPr>
              <w:t>efektu</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kierunkowego</w:t>
            </w:r>
            <w:proofErr w:type="spellEnd"/>
          </w:p>
        </w:tc>
      </w:tr>
      <w:tr w:rsidR="00A84095" w:rsidRPr="004B57C8">
        <w:trPr>
          <w:trHeight w:val="26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rPr>
              <w:t>WIEDZA</w:t>
            </w:r>
          </w:p>
        </w:tc>
      </w:tr>
      <w:tr w:rsidR="00A84095" w:rsidRPr="004B57C8">
        <w:trPr>
          <w:trHeight w:val="971"/>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W_01</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 xml:space="preserve">Student definiuje zakres badań </w:t>
            </w:r>
            <w:r w:rsidRPr="004B57C8">
              <w:rPr>
                <w:rFonts w:ascii="Times New Roman" w:hAnsi="Times New Roman" w:cs="Times New Roman"/>
                <w:sz w:val="18"/>
                <w:szCs w:val="18"/>
                <w:lang w:val="it-IT"/>
              </w:rPr>
              <w:t>i identyfikuje terminologi</w:t>
            </w:r>
            <w:r w:rsidRPr="004B57C8">
              <w:rPr>
                <w:rFonts w:ascii="Times New Roman" w:hAnsi="Times New Roman" w:cs="Times New Roman"/>
                <w:sz w:val="18"/>
                <w:szCs w:val="18"/>
                <w:lang w:val="pl-PL"/>
              </w:rPr>
              <w:t>ę właściwą dla dziedziny fonetyki akustycznej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pStyle w:val="TableStyle2A"/>
              <w:tabs>
                <w:tab w:val="left" w:pos="1440"/>
              </w:tabs>
              <w:spacing w:after="0" w:line="240" w:lineRule="auto"/>
              <w:rPr>
                <w:rFonts w:ascii="Times New Roman" w:hAnsi="Times New Roman" w:cs="Times New Roman"/>
              </w:rPr>
            </w:pPr>
            <w:r w:rsidRPr="004B57C8">
              <w:rPr>
                <w:rFonts w:ascii="Times New Roman" w:hAnsi="Times New Roman" w:cs="Times New Roman"/>
                <w:sz w:val="22"/>
                <w:szCs w:val="22"/>
              </w:rPr>
              <w:t xml:space="preserve">K_W01 </w:t>
            </w:r>
          </w:p>
        </w:tc>
      </w:tr>
      <w:tr w:rsidR="00A84095" w:rsidRPr="004B57C8">
        <w:trPr>
          <w:trHeight w:val="4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W_02</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Student wymienia główne teorie i identyfikuje metodologię badań wybranych szkół badawczych w ramach fonetyki akustycznej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K_W02</w:t>
            </w:r>
          </w:p>
        </w:tc>
      </w:tr>
      <w:tr w:rsidR="00A84095" w:rsidRPr="004B57C8">
        <w:trPr>
          <w:trHeight w:val="67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W_03</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 xml:space="preserve">Student identyfikuje podstawowe komponenty języka i mechanizmy ich funkcjonowania w kontekście diachronicznym i synchronicznym w </w:t>
            </w:r>
            <w:proofErr w:type="spellStart"/>
            <w:r w:rsidRPr="004B57C8">
              <w:rPr>
                <w:rFonts w:ascii="Times New Roman" w:hAnsi="Times New Roman" w:cs="Times New Roman"/>
                <w:sz w:val="18"/>
                <w:szCs w:val="18"/>
                <w:lang w:val="pl-PL"/>
              </w:rPr>
              <w:t>szczeg</w:t>
            </w:r>
            <w:proofErr w:type="spellEnd"/>
            <w:r w:rsidRPr="004B57C8">
              <w:rPr>
                <w:rFonts w:ascii="Times New Roman" w:hAnsi="Times New Roman" w:cs="Times New Roman"/>
                <w:sz w:val="18"/>
                <w:szCs w:val="18"/>
                <w:lang w:val="es-ES_tradnl"/>
              </w:rPr>
              <w:t>ó</w:t>
            </w:r>
            <w:proofErr w:type="spellStart"/>
            <w:r w:rsidRPr="004B57C8">
              <w:rPr>
                <w:rFonts w:ascii="Times New Roman" w:hAnsi="Times New Roman" w:cs="Times New Roman"/>
                <w:sz w:val="18"/>
                <w:szCs w:val="18"/>
                <w:lang w:val="pl-PL"/>
              </w:rPr>
              <w:t>lnym</w:t>
            </w:r>
            <w:proofErr w:type="spellEnd"/>
            <w:r w:rsidRPr="004B57C8">
              <w:rPr>
                <w:rFonts w:ascii="Times New Roman" w:hAnsi="Times New Roman" w:cs="Times New Roman"/>
                <w:sz w:val="18"/>
                <w:szCs w:val="18"/>
                <w:lang w:val="pl-PL"/>
              </w:rPr>
              <w:t xml:space="preserve"> odniesieniu do fonetyki akustycznej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K_ W03</w:t>
            </w:r>
          </w:p>
        </w:tc>
      </w:tr>
      <w:tr w:rsidR="00A84095" w:rsidRPr="004B57C8">
        <w:trPr>
          <w:trHeight w:val="431"/>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W_04</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Student rozróżnia metody analizy i interpretacji różnych tekst</w:t>
            </w:r>
            <w:r w:rsidRPr="004B57C8">
              <w:rPr>
                <w:rFonts w:ascii="Times New Roman" w:hAnsi="Times New Roman" w:cs="Times New Roman"/>
                <w:sz w:val="18"/>
                <w:szCs w:val="18"/>
                <w:lang w:val="es-ES_tradnl"/>
              </w:rPr>
              <w:t>ó</w:t>
            </w:r>
            <w:r w:rsidRPr="004B57C8">
              <w:rPr>
                <w:rFonts w:ascii="Times New Roman" w:hAnsi="Times New Roman" w:cs="Times New Roman"/>
                <w:sz w:val="18"/>
                <w:szCs w:val="18"/>
                <w:lang w:val="pl-PL"/>
              </w:rPr>
              <w:t>w kultury właściwe dla badań w dziedzinie fonetyki akustycznej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lang w:val="de-DE"/>
              </w:rPr>
              <w:t xml:space="preserve">K_W04  </w:t>
            </w:r>
          </w:p>
        </w:tc>
      </w:tr>
      <w:tr w:rsidR="00A84095" w:rsidRPr="004B57C8">
        <w:trPr>
          <w:trHeight w:val="26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lang w:val="fr-FR"/>
              </w:rPr>
              <w:t>UMIEJ</w:t>
            </w:r>
            <w:r w:rsidRPr="004B57C8">
              <w:rPr>
                <w:rFonts w:ascii="Times New Roman" w:hAnsi="Times New Roman" w:cs="Times New Roman"/>
              </w:rPr>
              <w:t>ĘTNOŚCI</w:t>
            </w:r>
          </w:p>
        </w:tc>
      </w:tr>
      <w:tr w:rsidR="00A84095" w:rsidRPr="004B57C8">
        <w:trPr>
          <w:trHeight w:val="4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U_01</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 xml:space="preserve">Dobierając odpowiednie </w:t>
            </w:r>
            <w:proofErr w:type="spellStart"/>
            <w:r w:rsidRPr="004B57C8">
              <w:rPr>
                <w:rFonts w:ascii="Times New Roman" w:hAnsi="Times New Roman" w:cs="Times New Roman"/>
                <w:sz w:val="18"/>
                <w:szCs w:val="18"/>
                <w:lang w:val="pl-PL"/>
              </w:rPr>
              <w:t>źr</w:t>
            </w:r>
            <w:proofErr w:type="spellEnd"/>
            <w:r w:rsidRPr="004B57C8">
              <w:rPr>
                <w:rFonts w:ascii="Times New Roman" w:hAnsi="Times New Roman" w:cs="Times New Roman"/>
                <w:sz w:val="18"/>
                <w:szCs w:val="18"/>
                <w:lang w:val="es-ES_tradnl"/>
              </w:rPr>
              <w:t>ó</w:t>
            </w:r>
            <w:proofErr w:type="spellStart"/>
            <w:r w:rsidRPr="004B57C8">
              <w:rPr>
                <w:rFonts w:ascii="Times New Roman" w:hAnsi="Times New Roman" w:cs="Times New Roman"/>
                <w:sz w:val="18"/>
                <w:szCs w:val="18"/>
                <w:lang w:val="pl-PL"/>
              </w:rPr>
              <w:t>dła</w:t>
            </w:r>
            <w:proofErr w:type="spellEnd"/>
            <w:r w:rsidRPr="004B57C8">
              <w:rPr>
                <w:rFonts w:ascii="Times New Roman" w:hAnsi="Times New Roman" w:cs="Times New Roman"/>
                <w:sz w:val="18"/>
                <w:szCs w:val="18"/>
                <w:lang w:val="pl-PL"/>
              </w:rPr>
              <w:t xml:space="preserve">, student </w:t>
            </w:r>
            <w:r w:rsidRPr="004B57C8">
              <w:rPr>
                <w:rFonts w:ascii="Times New Roman" w:hAnsi="Times New Roman" w:cs="Times New Roman"/>
                <w:sz w:val="18"/>
                <w:szCs w:val="18"/>
                <w:u w:color="FF0000"/>
                <w:lang w:val="pl-PL"/>
              </w:rPr>
              <w:t xml:space="preserve">dokonuje syntezy </w:t>
            </w:r>
            <w:r w:rsidRPr="004B57C8">
              <w:rPr>
                <w:rFonts w:ascii="Times New Roman" w:hAnsi="Times New Roman" w:cs="Times New Roman"/>
                <w:sz w:val="18"/>
                <w:szCs w:val="18"/>
                <w:u w:val="single" w:color="FF0000"/>
                <w:lang w:val="pl-PL"/>
              </w:rPr>
              <w:t xml:space="preserve">informacji </w:t>
            </w:r>
            <w:r w:rsidRPr="004B57C8">
              <w:rPr>
                <w:rFonts w:ascii="Times New Roman" w:hAnsi="Times New Roman" w:cs="Times New Roman"/>
                <w:sz w:val="18"/>
                <w:szCs w:val="18"/>
                <w:lang w:val="pl-PL"/>
              </w:rPr>
              <w:t>związanych z dziedziną fonetyki akustycznej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K_U01 </w:t>
            </w:r>
          </w:p>
        </w:tc>
      </w:tr>
      <w:tr w:rsidR="00A84095" w:rsidRPr="004B57C8">
        <w:trPr>
          <w:trHeight w:val="4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U_02</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Student wykorzystywać techniki informacyjno-komunikacyjne do realizowania zadań w obrębie fonetyki akustycznej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K_U03 </w:t>
            </w:r>
          </w:p>
        </w:tc>
      </w:tr>
      <w:tr w:rsidR="00A84095" w:rsidRPr="004B57C8">
        <w:trPr>
          <w:trHeight w:val="26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U_03</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 xml:space="preserve">Student stosuje specjalistyczną </w:t>
            </w:r>
            <w:r w:rsidRPr="004B57C8">
              <w:rPr>
                <w:rFonts w:ascii="Times New Roman" w:hAnsi="Times New Roman" w:cs="Times New Roman"/>
                <w:sz w:val="18"/>
                <w:szCs w:val="18"/>
                <w:lang w:val="it-IT"/>
              </w:rPr>
              <w:t>terminologi</w:t>
            </w:r>
            <w:r w:rsidRPr="004B57C8">
              <w:rPr>
                <w:rFonts w:ascii="Times New Roman" w:hAnsi="Times New Roman" w:cs="Times New Roman"/>
                <w:sz w:val="18"/>
                <w:szCs w:val="18"/>
                <w:lang w:val="pl-PL"/>
              </w:rPr>
              <w:t>ę w języku angielskim</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K_U06</w:t>
            </w:r>
          </w:p>
        </w:tc>
      </w:tr>
      <w:tr w:rsidR="00A84095" w:rsidRPr="004B57C8">
        <w:trPr>
          <w:trHeight w:val="26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rPr>
              <w:lastRenderedPageBreak/>
              <w:t>KOMPETENCJE SPOŁ</w:t>
            </w:r>
            <w:r w:rsidRPr="004B57C8">
              <w:rPr>
                <w:rFonts w:ascii="Times New Roman" w:hAnsi="Times New Roman" w:cs="Times New Roman"/>
                <w:lang w:val="de-DE"/>
              </w:rPr>
              <w:t>ECZNE</w:t>
            </w:r>
          </w:p>
        </w:tc>
      </w:tr>
      <w:tr w:rsidR="00A84095" w:rsidRPr="004B57C8">
        <w:trPr>
          <w:trHeight w:val="67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K_01</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sz w:val="18"/>
                <w:szCs w:val="18"/>
                <w:lang w:val="pl-PL"/>
              </w:rPr>
              <w:t>Student uznaje wartości wiedzy eksperckiej w rozwiązywaniu problem</w:t>
            </w:r>
            <w:r w:rsidRPr="004B57C8">
              <w:rPr>
                <w:rFonts w:ascii="Times New Roman" w:hAnsi="Times New Roman" w:cs="Times New Roman"/>
                <w:sz w:val="18"/>
                <w:szCs w:val="18"/>
                <w:lang w:val="es-ES_tradnl"/>
              </w:rPr>
              <w:t>ó</w:t>
            </w:r>
            <w:r w:rsidRPr="004B57C8">
              <w:rPr>
                <w:rFonts w:ascii="Times New Roman" w:hAnsi="Times New Roman" w:cs="Times New Roman"/>
                <w:sz w:val="18"/>
                <w:szCs w:val="18"/>
                <w:lang w:val="pl-PL"/>
              </w:rPr>
              <w:t>w poznawczych i praktycznych w zakresie analizy akustycznej</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K_K02</w:t>
            </w:r>
          </w:p>
        </w:tc>
      </w:tr>
    </w:tbl>
    <w:p w:rsidR="00A84095" w:rsidRPr="004B57C8" w:rsidRDefault="00A84095" w:rsidP="004B57C8">
      <w:pPr>
        <w:rPr>
          <w:rFonts w:ascii="Times New Roman" w:hAnsi="Times New Roman" w:cs="Times New Roman"/>
          <w:b/>
          <w:bCs/>
        </w:rPr>
      </w:pPr>
    </w:p>
    <w:p w:rsidR="00A84095" w:rsidRPr="004B57C8" w:rsidRDefault="00272C51">
      <w:pPr>
        <w:pStyle w:val="Akapitzlist"/>
        <w:numPr>
          <w:ilvl w:val="0"/>
          <w:numId w:val="7"/>
        </w:numPr>
        <w:rPr>
          <w:rFonts w:ascii="Times New Roman" w:hAnsi="Times New Roman" w:cs="Times New Roman"/>
          <w:b/>
          <w:bCs/>
        </w:rPr>
      </w:pPr>
      <w:proofErr w:type="spellStart"/>
      <w:r w:rsidRPr="004B57C8">
        <w:rPr>
          <w:rFonts w:ascii="Times New Roman" w:hAnsi="Times New Roman" w:cs="Times New Roman"/>
          <w:b/>
          <w:bCs/>
        </w:rPr>
        <w:t>Opis</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przedmiotu</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treści</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programowe</w:t>
      </w:r>
      <w:proofErr w:type="spellEnd"/>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A84095" w:rsidRPr="004B57C8">
        <w:trPr>
          <w:trHeight w:val="361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rsidP="004B57C8">
            <w:pPr>
              <w:spacing w:after="0"/>
              <w:rPr>
                <w:rFonts w:ascii="Times New Roman" w:hAnsi="Times New Roman" w:cs="Times New Roman"/>
              </w:rPr>
            </w:pPr>
            <w:r w:rsidRPr="004B57C8">
              <w:rPr>
                <w:rFonts w:ascii="Times New Roman" w:hAnsi="Times New Roman" w:cs="Times New Roman"/>
              </w:rPr>
              <w:t xml:space="preserve">1. </w:t>
            </w:r>
            <w:proofErr w:type="spellStart"/>
            <w:r w:rsidRPr="004B57C8">
              <w:rPr>
                <w:rFonts w:ascii="Times New Roman" w:hAnsi="Times New Roman" w:cs="Times New Roman"/>
              </w:rPr>
              <w:t>Wstęp</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Podstawowe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zagadnienie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fonetyki</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akustycznej</w:t>
            </w:r>
            <w:proofErr w:type="spellEnd"/>
          </w:p>
          <w:p w:rsidR="00A84095" w:rsidRPr="004B57C8" w:rsidRDefault="00272C51" w:rsidP="004B57C8">
            <w:pPr>
              <w:spacing w:after="0"/>
              <w:rPr>
                <w:rFonts w:ascii="Times New Roman" w:hAnsi="Times New Roman" w:cs="Times New Roman"/>
              </w:rPr>
            </w:pPr>
            <w:r w:rsidRPr="004B57C8">
              <w:rPr>
                <w:rFonts w:ascii="Times New Roman" w:hAnsi="Times New Roman" w:cs="Times New Roman"/>
              </w:rPr>
              <w:t xml:space="preserve">2. </w:t>
            </w:r>
            <w:proofErr w:type="spellStart"/>
            <w:r w:rsidRPr="004B57C8">
              <w:rPr>
                <w:rFonts w:ascii="Times New Roman" w:hAnsi="Times New Roman" w:cs="Times New Roman"/>
              </w:rPr>
              <w:t>Podstawowe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parametry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analizy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akustycznej</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fal</w:t>
            </w:r>
            <w:proofErr w:type="spellEnd"/>
          </w:p>
          <w:p w:rsidR="00A84095" w:rsidRPr="004B57C8" w:rsidRDefault="00272C51" w:rsidP="004B57C8">
            <w:pPr>
              <w:spacing w:after="0"/>
              <w:rPr>
                <w:rFonts w:ascii="Times New Roman" w:hAnsi="Times New Roman" w:cs="Times New Roman"/>
              </w:rPr>
            </w:pPr>
            <w:r w:rsidRPr="004B57C8">
              <w:rPr>
                <w:rFonts w:ascii="Times New Roman" w:hAnsi="Times New Roman" w:cs="Times New Roman"/>
              </w:rPr>
              <w:t xml:space="preserve">3. </w:t>
            </w:r>
            <w:proofErr w:type="spellStart"/>
            <w:r w:rsidRPr="004B57C8">
              <w:rPr>
                <w:rFonts w:ascii="Times New Roman" w:hAnsi="Times New Roman" w:cs="Times New Roman"/>
              </w:rPr>
              <w:t>Akustyczne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właściwoś</w:t>
            </w:r>
            <w:proofErr w:type="spellEnd"/>
            <w:r w:rsidRPr="004B57C8">
              <w:rPr>
                <w:rFonts w:ascii="Times New Roman" w:hAnsi="Times New Roman" w:cs="Times New Roman"/>
                <w:lang w:val="it-IT"/>
              </w:rPr>
              <w:t>ci d</w:t>
            </w:r>
            <w:proofErr w:type="spellStart"/>
            <w:r w:rsidRPr="004B57C8">
              <w:rPr>
                <w:rFonts w:ascii="Times New Roman" w:hAnsi="Times New Roman" w:cs="Times New Roman"/>
              </w:rPr>
              <w:t>źwięk</w:t>
            </w:r>
            <w:proofErr w:type="spellEnd"/>
            <w:r w:rsidRPr="004B57C8">
              <w:rPr>
                <w:rFonts w:ascii="Times New Roman" w:hAnsi="Times New Roman" w:cs="Times New Roman"/>
                <w:lang w:val="es-ES_tradnl"/>
              </w:rPr>
              <w:t>ó</w:t>
            </w:r>
            <w:r w:rsidRPr="004B57C8">
              <w:rPr>
                <w:rFonts w:ascii="Times New Roman" w:hAnsi="Times New Roman" w:cs="Times New Roman"/>
              </w:rPr>
              <w:t xml:space="preserve">w </w:t>
            </w:r>
            <w:proofErr w:type="spellStart"/>
            <w:r w:rsidRPr="004B57C8">
              <w:rPr>
                <w:rFonts w:ascii="Times New Roman" w:hAnsi="Times New Roman" w:cs="Times New Roman"/>
              </w:rPr>
              <w:t>mowy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samogłoski</w:t>
            </w:r>
            <w:proofErr w:type="spellEnd"/>
          </w:p>
          <w:p w:rsidR="00A84095" w:rsidRPr="004B57C8" w:rsidRDefault="00272C51" w:rsidP="004B57C8">
            <w:pPr>
              <w:spacing w:after="0"/>
              <w:rPr>
                <w:rFonts w:ascii="Times New Roman" w:hAnsi="Times New Roman" w:cs="Times New Roman"/>
              </w:rPr>
            </w:pPr>
            <w:r w:rsidRPr="004B57C8">
              <w:rPr>
                <w:rFonts w:ascii="Times New Roman" w:hAnsi="Times New Roman" w:cs="Times New Roman"/>
              </w:rPr>
              <w:t xml:space="preserve">4. </w:t>
            </w:r>
            <w:proofErr w:type="spellStart"/>
            <w:r w:rsidRPr="004B57C8">
              <w:rPr>
                <w:rFonts w:ascii="Times New Roman" w:hAnsi="Times New Roman" w:cs="Times New Roman"/>
              </w:rPr>
              <w:t>Akustyczne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właściwoś</w:t>
            </w:r>
            <w:proofErr w:type="spellEnd"/>
            <w:r w:rsidRPr="004B57C8">
              <w:rPr>
                <w:rFonts w:ascii="Times New Roman" w:hAnsi="Times New Roman" w:cs="Times New Roman"/>
                <w:lang w:val="it-IT"/>
              </w:rPr>
              <w:t>ci d</w:t>
            </w:r>
            <w:proofErr w:type="spellStart"/>
            <w:r w:rsidRPr="004B57C8">
              <w:rPr>
                <w:rFonts w:ascii="Times New Roman" w:hAnsi="Times New Roman" w:cs="Times New Roman"/>
              </w:rPr>
              <w:t>źwięk</w:t>
            </w:r>
            <w:proofErr w:type="spellEnd"/>
            <w:r w:rsidRPr="004B57C8">
              <w:rPr>
                <w:rFonts w:ascii="Times New Roman" w:hAnsi="Times New Roman" w:cs="Times New Roman"/>
                <w:lang w:val="es-ES_tradnl"/>
              </w:rPr>
              <w:t>ó</w:t>
            </w:r>
            <w:r w:rsidRPr="004B57C8">
              <w:rPr>
                <w:rFonts w:ascii="Times New Roman" w:hAnsi="Times New Roman" w:cs="Times New Roman"/>
              </w:rPr>
              <w:t xml:space="preserve">w </w:t>
            </w:r>
            <w:proofErr w:type="spellStart"/>
            <w:r w:rsidRPr="004B57C8">
              <w:rPr>
                <w:rFonts w:ascii="Times New Roman" w:hAnsi="Times New Roman" w:cs="Times New Roman"/>
              </w:rPr>
              <w:t>mowy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spółgłoski</w:t>
            </w:r>
            <w:proofErr w:type="spellEnd"/>
          </w:p>
          <w:p w:rsidR="00A84095" w:rsidRPr="004B57C8" w:rsidRDefault="00272C51" w:rsidP="004B57C8">
            <w:pPr>
              <w:spacing w:after="0"/>
              <w:rPr>
                <w:rFonts w:ascii="Times New Roman" w:hAnsi="Times New Roman" w:cs="Times New Roman"/>
              </w:rPr>
            </w:pPr>
            <w:r w:rsidRPr="004B57C8">
              <w:rPr>
                <w:rFonts w:ascii="Times New Roman" w:hAnsi="Times New Roman" w:cs="Times New Roman"/>
              </w:rPr>
              <w:t xml:space="preserve">5. </w:t>
            </w:r>
            <w:proofErr w:type="spellStart"/>
            <w:r w:rsidRPr="004B57C8">
              <w:rPr>
                <w:rFonts w:ascii="Times New Roman" w:hAnsi="Times New Roman" w:cs="Times New Roman"/>
              </w:rPr>
              <w:t>Funkcje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i</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zastosowanie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aplikacji</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Praat</w:t>
            </w:r>
            <w:proofErr w:type="spellEnd"/>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 xml:space="preserve">6. Względna długość nagłosu w </w:t>
            </w:r>
            <w:proofErr w:type="spellStart"/>
            <w:r w:rsidRPr="004B57C8">
              <w:rPr>
                <w:rFonts w:ascii="Times New Roman" w:hAnsi="Times New Roman" w:cs="Times New Roman"/>
                <w:lang w:val="pl-PL"/>
              </w:rPr>
              <w:t>dw</w:t>
            </w:r>
            <w:proofErr w:type="spellEnd"/>
            <w:r w:rsidRPr="004B57C8">
              <w:rPr>
                <w:rFonts w:ascii="Times New Roman" w:hAnsi="Times New Roman" w:cs="Times New Roman"/>
                <w:lang w:val="es-ES_tradnl"/>
              </w:rPr>
              <w:t>ó</w:t>
            </w:r>
            <w:proofErr w:type="spellStart"/>
            <w:r w:rsidRPr="004B57C8">
              <w:rPr>
                <w:rFonts w:ascii="Times New Roman" w:hAnsi="Times New Roman" w:cs="Times New Roman"/>
                <w:lang w:val="pl-PL"/>
              </w:rPr>
              <w:t>ch</w:t>
            </w:r>
            <w:proofErr w:type="spellEnd"/>
            <w:r w:rsidRPr="004B57C8">
              <w:rPr>
                <w:rFonts w:ascii="Times New Roman" w:hAnsi="Times New Roman" w:cs="Times New Roman"/>
                <w:lang w:val="pl-PL"/>
              </w:rPr>
              <w:t xml:space="preserve"> dialektach języka angielskiego (cz. 1)</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 xml:space="preserve">7. Względna długość nagłosu w </w:t>
            </w:r>
            <w:proofErr w:type="spellStart"/>
            <w:r w:rsidRPr="004B57C8">
              <w:rPr>
                <w:rFonts w:ascii="Times New Roman" w:hAnsi="Times New Roman" w:cs="Times New Roman"/>
                <w:lang w:val="pl-PL"/>
              </w:rPr>
              <w:t>dw</w:t>
            </w:r>
            <w:proofErr w:type="spellEnd"/>
            <w:r w:rsidRPr="004B57C8">
              <w:rPr>
                <w:rFonts w:ascii="Times New Roman" w:hAnsi="Times New Roman" w:cs="Times New Roman"/>
                <w:lang w:val="es-ES_tradnl"/>
              </w:rPr>
              <w:t>ó</w:t>
            </w:r>
            <w:proofErr w:type="spellStart"/>
            <w:r w:rsidRPr="004B57C8">
              <w:rPr>
                <w:rFonts w:ascii="Times New Roman" w:hAnsi="Times New Roman" w:cs="Times New Roman"/>
                <w:lang w:val="pl-PL"/>
              </w:rPr>
              <w:t>ch</w:t>
            </w:r>
            <w:proofErr w:type="spellEnd"/>
            <w:r w:rsidRPr="004B57C8">
              <w:rPr>
                <w:rFonts w:ascii="Times New Roman" w:hAnsi="Times New Roman" w:cs="Times New Roman"/>
                <w:lang w:val="pl-PL"/>
              </w:rPr>
              <w:t xml:space="preserve"> dialektach języka angielskiego (cz. 2)</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 xml:space="preserve">8. Akustyczny środek ciężkości </w:t>
            </w:r>
            <w:proofErr w:type="spellStart"/>
            <w:r w:rsidRPr="004B57C8">
              <w:rPr>
                <w:rFonts w:ascii="Times New Roman" w:hAnsi="Times New Roman" w:cs="Times New Roman"/>
                <w:lang w:val="pl-PL"/>
              </w:rPr>
              <w:t>frykatyw</w:t>
            </w:r>
            <w:proofErr w:type="spellEnd"/>
            <w:r w:rsidRPr="004B57C8">
              <w:rPr>
                <w:rFonts w:ascii="Times New Roman" w:hAnsi="Times New Roman" w:cs="Times New Roman"/>
                <w:lang w:val="pl-PL"/>
              </w:rPr>
              <w:t xml:space="preserve"> w </w:t>
            </w:r>
            <w:proofErr w:type="spellStart"/>
            <w:r w:rsidRPr="004B57C8">
              <w:rPr>
                <w:rFonts w:ascii="Times New Roman" w:hAnsi="Times New Roman" w:cs="Times New Roman"/>
                <w:lang w:val="pl-PL"/>
              </w:rPr>
              <w:t>dw</w:t>
            </w:r>
            <w:proofErr w:type="spellEnd"/>
            <w:r w:rsidRPr="004B57C8">
              <w:rPr>
                <w:rFonts w:ascii="Times New Roman" w:hAnsi="Times New Roman" w:cs="Times New Roman"/>
                <w:lang w:val="es-ES_tradnl"/>
              </w:rPr>
              <w:t>ó</w:t>
            </w:r>
            <w:proofErr w:type="spellStart"/>
            <w:r w:rsidRPr="004B57C8">
              <w:rPr>
                <w:rFonts w:ascii="Times New Roman" w:hAnsi="Times New Roman" w:cs="Times New Roman"/>
                <w:lang w:val="pl-PL"/>
              </w:rPr>
              <w:t>ch</w:t>
            </w:r>
            <w:proofErr w:type="spellEnd"/>
            <w:r w:rsidRPr="004B57C8">
              <w:rPr>
                <w:rFonts w:ascii="Times New Roman" w:hAnsi="Times New Roman" w:cs="Times New Roman"/>
                <w:lang w:val="pl-PL"/>
              </w:rPr>
              <w:t xml:space="preserve"> dialektach języka angielskiego (cz. 1)</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 xml:space="preserve">9. Akustyczny środek ciężkości </w:t>
            </w:r>
            <w:proofErr w:type="spellStart"/>
            <w:r w:rsidRPr="004B57C8">
              <w:rPr>
                <w:rFonts w:ascii="Times New Roman" w:hAnsi="Times New Roman" w:cs="Times New Roman"/>
                <w:lang w:val="pl-PL"/>
              </w:rPr>
              <w:t>frykatyw</w:t>
            </w:r>
            <w:proofErr w:type="spellEnd"/>
            <w:r w:rsidRPr="004B57C8">
              <w:rPr>
                <w:rFonts w:ascii="Times New Roman" w:hAnsi="Times New Roman" w:cs="Times New Roman"/>
                <w:lang w:val="pl-PL"/>
              </w:rPr>
              <w:t xml:space="preserve"> w </w:t>
            </w:r>
            <w:proofErr w:type="spellStart"/>
            <w:r w:rsidRPr="004B57C8">
              <w:rPr>
                <w:rFonts w:ascii="Times New Roman" w:hAnsi="Times New Roman" w:cs="Times New Roman"/>
                <w:lang w:val="pl-PL"/>
              </w:rPr>
              <w:t>dw</w:t>
            </w:r>
            <w:proofErr w:type="spellEnd"/>
            <w:r w:rsidRPr="004B57C8">
              <w:rPr>
                <w:rFonts w:ascii="Times New Roman" w:hAnsi="Times New Roman" w:cs="Times New Roman"/>
                <w:lang w:val="es-ES_tradnl"/>
              </w:rPr>
              <w:t>ó</w:t>
            </w:r>
            <w:proofErr w:type="spellStart"/>
            <w:r w:rsidRPr="004B57C8">
              <w:rPr>
                <w:rFonts w:ascii="Times New Roman" w:hAnsi="Times New Roman" w:cs="Times New Roman"/>
                <w:lang w:val="pl-PL"/>
              </w:rPr>
              <w:t>ch</w:t>
            </w:r>
            <w:proofErr w:type="spellEnd"/>
            <w:r w:rsidRPr="004B57C8">
              <w:rPr>
                <w:rFonts w:ascii="Times New Roman" w:hAnsi="Times New Roman" w:cs="Times New Roman"/>
                <w:lang w:val="pl-PL"/>
              </w:rPr>
              <w:t xml:space="preserve"> dialektach języka angielskiego (cz. 2)</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10. Akustyczne właściwości samogłosek angielskich (cz. 1)</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11. Akustyczne właściwości samogłosek angielskich (cz. 2)</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12.  Akustyczne parametry głosek zwarto-szczelinowych w języku polskim i angielskim</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13. Podstawy metodologii językoznawczych badań terenowych</w:t>
            </w:r>
          </w:p>
          <w:p w:rsidR="00A84095" w:rsidRPr="004B57C8" w:rsidRDefault="00272C51" w:rsidP="004B57C8">
            <w:pPr>
              <w:spacing w:after="0"/>
              <w:rPr>
                <w:rFonts w:ascii="Times New Roman" w:hAnsi="Times New Roman" w:cs="Times New Roman"/>
                <w:lang w:val="pl-PL"/>
              </w:rPr>
            </w:pPr>
            <w:r w:rsidRPr="004B57C8">
              <w:rPr>
                <w:rFonts w:ascii="Times New Roman" w:hAnsi="Times New Roman" w:cs="Times New Roman"/>
                <w:lang w:val="pl-PL"/>
              </w:rPr>
              <w:t>14. Fonetyka akustyczna, a analiza fonologiczna</w:t>
            </w:r>
          </w:p>
          <w:p w:rsidR="00A84095" w:rsidRPr="004B57C8" w:rsidRDefault="00272C51" w:rsidP="004B57C8">
            <w:pPr>
              <w:spacing w:after="0"/>
              <w:rPr>
                <w:rFonts w:ascii="Times New Roman" w:hAnsi="Times New Roman" w:cs="Times New Roman"/>
              </w:rPr>
            </w:pPr>
            <w:r w:rsidRPr="004B57C8">
              <w:rPr>
                <w:rFonts w:ascii="Times New Roman" w:hAnsi="Times New Roman" w:cs="Times New Roman"/>
              </w:rPr>
              <w:t xml:space="preserve">15. </w:t>
            </w:r>
            <w:proofErr w:type="spellStart"/>
            <w:r w:rsidRPr="004B57C8">
              <w:rPr>
                <w:rFonts w:ascii="Times New Roman" w:hAnsi="Times New Roman" w:cs="Times New Roman"/>
              </w:rPr>
              <w:t>Prezentacje</w:t>
            </w:r>
            <w:proofErr w:type="spellEnd"/>
            <w:r w:rsidRPr="004B57C8">
              <w:rPr>
                <w:rFonts w:ascii="Times New Roman" w:hAnsi="Times New Roman" w:cs="Times New Roman"/>
              </w:rPr>
              <w:t xml:space="preserve"> student</w:t>
            </w:r>
            <w:r w:rsidRPr="004B57C8">
              <w:rPr>
                <w:rFonts w:ascii="Times New Roman" w:hAnsi="Times New Roman" w:cs="Times New Roman"/>
                <w:lang w:val="es-ES_tradnl"/>
              </w:rPr>
              <w:t>ó</w:t>
            </w:r>
            <w:r w:rsidRPr="004B57C8">
              <w:rPr>
                <w:rFonts w:ascii="Times New Roman" w:hAnsi="Times New Roman" w:cs="Times New Roman"/>
              </w:rPr>
              <w:t xml:space="preserve">w. </w:t>
            </w:r>
            <w:proofErr w:type="spellStart"/>
            <w:r w:rsidRPr="004B57C8">
              <w:rPr>
                <w:rFonts w:ascii="Times New Roman" w:hAnsi="Times New Roman" w:cs="Times New Roman"/>
              </w:rPr>
              <w:t>Podsumowanie</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kursu</w:t>
            </w:r>
            <w:proofErr w:type="spellEnd"/>
            <w:r w:rsidRPr="004B57C8">
              <w:rPr>
                <w:rFonts w:ascii="Times New Roman" w:hAnsi="Times New Roman" w:cs="Times New Roman"/>
              </w:rPr>
              <w:t>.</w:t>
            </w:r>
          </w:p>
        </w:tc>
      </w:tr>
    </w:tbl>
    <w:p w:rsidR="00A84095" w:rsidRPr="004B57C8" w:rsidRDefault="00A84095" w:rsidP="004B57C8">
      <w:pPr>
        <w:widowControl w:val="0"/>
        <w:spacing w:line="240" w:lineRule="auto"/>
        <w:rPr>
          <w:rFonts w:ascii="Times New Roman" w:hAnsi="Times New Roman" w:cs="Times New Roman"/>
        </w:rPr>
      </w:pPr>
    </w:p>
    <w:p w:rsidR="00A84095" w:rsidRPr="004B57C8" w:rsidRDefault="00272C51">
      <w:pPr>
        <w:pStyle w:val="Akapitzlist"/>
        <w:numPr>
          <w:ilvl w:val="0"/>
          <w:numId w:val="8"/>
        </w:numPr>
        <w:rPr>
          <w:rFonts w:ascii="Times New Roman" w:hAnsi="Times New Roman" w:cs="Times New Roman"/>
          <w:b/>
          <w:bCs/>
          <w:lang w:val="pl-PL"/>
        </w:rPr>
      </w:pPr>
      <w:r w:rsidRPr="004B57C8">
        <w:rPr>
          <w:rFonts w:ascii="Times New Roman" w:hAnsi="Times New Roman" w:cs="Times New Roman"/>
          <w:b/>
          <w:bCs/>
          <w:lang w:val="pl-PL"/>
        </w:rPr>
        <w:t>Metody realizacji i weryfikacji efekt</w:t>
      </w:r>
      <w:r w:rsidRPr="004B57C8">
        <w:rPr>
          <w:rFonts w:ascii="Times New Roman" w:hAnsi="Times New Roman" w:cs="Times New Roman"/>
          <w:b/>
          <w:bCs/>
          <w:lang w:val="es-ES_tradnl"/>
        </w:rPr>
        <w:t>ó</w:t>
      </w:r>
      <w:r w:rsidRPr="004B57C8">
        <w:rPr>
          <w:rFonts w:ascii="Times New Roman" w:hAnsi="Times New Roman" w:cs="Times New Roman"/>
          <w:b/>
          <w:bCs/>
          <w:lang w:val="pl-PL"/>
        </w:rPr>
        <w:t>w uczenia się</w:t>
      </w: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4"/>
        <w:gridCol w:w="2646"/>
        <w:gridCol w:w="2778"/>
        <w:gridCol w:w="2544"/>
      </w:tblGrid>
      <w:tr w:rsidR="00A84095" w:rsidRPr="004B57C8">
        <w:trPr>
          <w:trHeight w:val="536"/>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jc w:val="center"/>
              <w:rPr>
                <w:rFonts w:ascii="Times New Roman" w:hAnsi="Times New Roman" w:cs="Times New Roman"/>
              </w:rPr>
            </w:pPr>
            <w:r w:rsidRPr="004B57C8">
              <w:rPr>
                <w:rFonts w:ascii="Times New Roman" w:hAnsi="Times New Roman" w:cs="Times New Roman"/>
              </w:rPr>
              <w:t xml:space="preserve">Symbol </w:t>
            </w:r>
            <w:proofErr w:type="spellStart"/>
            <w:r w:rsidRPr="004B57C8">
              <w:rPr>
                <w:rFonts w:ascii="Times New Roman" w:hAnsi="Times New Roman" w:cs="Times New Roman"/>
              </w:rPr>
              <w:t>efektu</w:t>
            </w:r>
            <w:proofErr w:type="spellEnd"/>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proofErr w:type="spellStart"/>
            <w:r w:rsidRPr="004B57C8">
              <w:rPr>
                <w:rFonts w:ascii="Times New Roman" w:hAnsi="Times New Roman" w:cs="Times New Roman"/>
              </w:rPr>
              <w:t>Metody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dydaktyczne</w:t>
            </w:r>
            <w:proofErr w:type="spellEnd"/>
          </w:p>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i/>
                <w:iCs/>
                <w:sz w:val="18"/>
                <w:szCs w:val="18"/>
              </w:rPr>
              <w:t>(</w:t>
            </w:r>
            <w:proofErr w:type="spellStart"/>
            <w:r w:rsidRPr="004B57C8">
              <w:rPr>
                <w:rFonts w:ascii="Times New Roman" w:hAnsi="Times New Roman" w:cs="Times New Roman"/>
                <w:i/>
                <w:iCs/>
                <w:sz w:val="18"/>
                <w:szCs w:val="18"/>
              </w:rPr>
              <w:t>lista</w:t>
            </w:r>
            <w:proofErr w:type="spellEnd"/>
            <w:r w:rsidRPr="004B57C8">
              <w:rPr>
                <w:rFonts w:ascii="Times New Roman" w:hAnsi="Times New Roman" w:cs="Times New Roman"/>
                <w:i/>
                <w:iCs/>
                <w:sz w:val="18"/>
                <w:szCs w:val="18"/>
              </w:rPr>
              <w:t xml:space="preserve"> </w:t>
            </w:r>
            <w:proofErr w:type="spellStart"/>
            <w:r w:rsidRPr="004B57C8">
              <w:rPr>
                <w:rFonts w:ascii="Times New Roman" w:hAnsi="Times New Roman" w:cs="Times New Roman"/>
                <w:i/>
                <w:iCs/>
                <w:sz w:val="18"/>
                <w:szCs w:val="18"/>
              </w:rPr>
              <w:t>wyboru</w:t>
            </w:r>
            <w:proofErr w:type="spellEnd"/>
            <w:r w:rsidRPr="004B57C8">
              <w:rPr>
                <w:rFonts w:ascii="Times New Roman" w:hAnsi="Times New Roman" w:cs="Times New Roman"/>
                <w:i/>
                <w:iCs/>
                <w:sz w:val="18"/>
                <w:szCs w:val="18"/>
              </w:rPr>
              <w: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proofErr w:type="spellStart"/>
            <w:r w:rsidRPr="004B57C8">
              <w:rPr>
                <w:rFonts w:ascii="Times New Roman" w:hAnsi="Times New Roman" w:cs="Times New Roman"/>
              </w:rPr>
              <w:t>Metody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weryfikacji</w:t>
            </w:r>
            <w:proofErr w:type="spellEnd"/>
          </w:p>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i/>
                <w:iCs/>
                <w:sz w:val="18"/>
                <w:szCs w:val="18"/>
              </w:rPr>
              <w:t>(</w:t>
            </w:r>
            <w:proofErr w:type="spellStart"/>
            <w:r w:rsidRPr="004B57C8">
              <w:rPr>
                <w:rFonts w:ascii="Times New Roman" w:hAnsi="Times New Roman" w:cs="Times New Roman"/>
                <w:i/>
                <w:iCs/>
                <w:sz w:val="18"/>
                <w:szCs w:val="18"/>
              </w:rPr>
              <w:t>lista</w:t>
            </w:r>
            <w:proofErr w:type="spellEnd"/>
            <w:r w:rsidRPr="004B57C8">
              <w:rPr>
                <w:rFonts w:ascii="Times New Roman" w:hAnsi="Times New Roman" w:cs="Times New Roman"/>
                <w:i/>
                <w:iCs/>
                <w:sz w:val="18"/>
                <w:szCs w:val="18"/>
              </w:rPr>
              <w:t xml:space="preserve"> </w:t>
            </w:r>
            <w:proofErr w:type="spellStart"/>
            <w:r w:rsidRPr="004B57C8">
              <w:rPr>
                <w:rFonts w:ascii="Times New Roman" w:hAnsi="Times New Roman" w:cs="Times New Roman"/>
                <w:i/>
                <w:iCs/>
                <w:sz w:val="18"/>
                <w:szCs w:val="18"/>
              </w:rPr>
              <w:t>wyboru</w:t>
            </w:r>
            <w:proofErr w:type="spellEnd"/>
            <w:r w:rsidRPr="004B57C8">
              <w:rPr>
                <w:rFonts w:ascii="Times New Roman" w:hAnsi="Times New Roman" w:cs="Times New Roman"/>
                <w:i/>
                <w:iCs/>
                <w:sz w:val="18"/>
                <w:szCs w:val="18"/>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proofErr w:type="spellStart"/>
            <w:r w:rsidRPr="004B57C8">
              <w:rPr>
                <w:rFonts w:ascii="Times New Roman" w:hAnsi="Times New Roman" w:cs="Times New Roman"/>
              </w:rPr>
              <w:t>Sposoby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dokumentacji</w:t>
            </w:r>
            <w:proofErr w:type="spellEnd"/>
          </w:p>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i/>
                <w:iCs/>
                <w:sz w:val="18"/>
                <w:szCs w:val="18"/>
              </w:rPr>
              <w:t>(</w:t>
            </w:r>
            <w:proofErr w:type="spellStart"/>
            <w:r w:rsidRPr="004B57C8">
              <w:rPr>
                <w:rFonts w:ascii="Times New Roman" w:hAnsi="Times New Roman" w:cs="Times New Roman"/>
                <w:i/>
                <w:iCs/>
                <w:sz w:val="18"/>
                <w:szCs w:val="18"/>
              </w:rPr>
              <w:t>lista</w:t>
            </w:r>
            <w:proofErr w:type="spellEnd"/>
            <w:r w:rsidRPr="004B57C8">
              <w:rPr>
                <w:rFonts w:ascii="Times New Roman" w:hAnsi="Times New Roman" w:cs="Times New Roman"/>
                <w:i/>
                <w:iCs/>
                <w:sz w:val="18"/>
                <w:szCs w:val="18"/>
              </w:rPr>
              <w:t xml:space="preserve"> </w:t>
            </w:r>
            <w:proofErr w:type="spellStart"/>
            <w:r w:rsidRPr="004B57C8">
              <w:rPr>
                <w:rFonts w:ascii="Times New Roman" w:hAnsi="Times New Roman" w:cs="Times New Roman"/>
                <w:i/>
                <w:iCs/>
                <w:sz w:val="18"/>
                <w:szCs w:val="18"/>
              </w:rPr>
              <w:t>wyboru</w:t>
            </w:r>
            <w:proofErr w:type="spellEnd"/>
            <w:r w:rsidRPr="004B57C8">
              <w:rPr>
                <w:rFonts w:ascii="Times New Roman" w:hAnsi="Times New Roman" w:cs="Times New Roman"/>
                <w:i/>
                <w:iCs/>
                <w:sz w:val="18"/>
                <w:szCs w:val="18"/>
              </w:rPr>
              <w:t>)</w:t>
            </w:r>
          </w:p>
        </w:tc>
      </w:tr>
      <w:tr w:rsidR="00A84095" w:rsidRPr="004B57C8">
        <w:trPr>
          <w:trHeight w:val="260"/>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rPr>
              <w:t>WIEDZA</w:t>
            </w:r>
          </w:p>
        </w:tc>
      </w:tr>
      <w:tr w:rsidR="00A84095" w:rsidRPr="00F9277D">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W_01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Miniwykład</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wprowadzający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Dyskusja</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Karta oceny pracy w grupie</w:t>
            </w:r>
          </w:p>
        </w:tc>
      </w:tr>
      <w:tr w:rsidR="00A84095" w:rsidRPr="00F9277D">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W_02</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Miniwykład</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wprowadzający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Dyskusja</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Karta oceny pracy w grupie</w:t>
            </w:r>
          </w:p>
        </w:tc>
      </w:tr>
      <w:tr w:rsidR="00A84095" w:rsidRPr="00F9277D">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W_03</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Miniwykład</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wprowadzający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Dyskusja</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Karta oceny pracy w grupie</w:t>
            </w:r>
          </w:p>
        </w:tc>
      </w:tr>
      <w:tr w:rsidR="00A84095" w:rsidRPr="00F9277D">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lastRenderedPageBreak/>
              <w:t>W_04</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Miniwykład</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wprowadzający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Dyskusja</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Karta oceny pracy w grupie</w:t>
            </w:r>
          </w:p>
        </w:tc>
      </w:tr>
      <w:tr w:rsidR="00A84095" w:rsidRPr="004B57C8">
        <w:trPr>
          <w:trHeight w:val="260"/>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lang w:val="fr-FR"/>
              </w:rPr>
              <w:t>UMIEJ</w:t>
            </w:r>
            <w:r w:rsidRPr="004B57C8">
              <w:rPr>
                <w:rFonts w:ascii="Times New Roman" w:hAnsi="Times New Roman" w:cs="Times New Roman"/>
              </w:rPr>
              <w:t>ĘTNOŚCI</w:t>
            </w:r>
          </w:p>
        </w:tc>
      </w:tr>
      <w:tr w:rsidR="00A84095" w:rsidRPr="004B57C8">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U_01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Praca w zespole, praca indywidualna, metoda projektu</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Karta </w:t>
            </w:r>
            <w:proofErr w:type="spellStart"/>
            <w:r w:rsidRPr="004B57C8">
              <w:rPr>
                <w:rFonts w:ascii="Times New Roman" w:hAnsi="Times New Roman" w:cs="Times New Roman"/>
              </w:rPr>
              <w:t>oceny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prezentacji</w:t>
            </w:r>
            <w:proofErr w:type="spellEnd"/>
          </w:p>
        </w:tc>
      </w:tr>
      <w:tr w:rsidR="00A84095" w:rsidRPr="004B57C8">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U_02</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Praca w zespole, praca indywidualna, metoda projektu</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Karta </w:t>
            </w:r>
            <w:proofErr w:type="spellStart"/>
            <w:r w:rsidRPr="004B57C8">
              <w:rPr>
                <w:rFonts w:ascii="Times New Roman" w:hAnsi="Times New Roman" w:cs="Times New Roman"/>
              </w:rPr>
              <w:t>oceny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prezentacji</w:t>
            </w:r>
            <w:proofErr w:type="spellEnd"/>
          </w:p>
        </w:tc>
      </w:tr>
      <w:tr w:rsidR="00A84095" w:rsidRPr="004B57C8">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U_….</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Praca w zespole, praca indywidualna, metoda projektu</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Karta </w:t>
            </w:r>
            <w:proofErr w:type="spellStart"/>
            <w:r w:rsidRPr="004B57C8">
              <w:rPr>
                <w:rFonts w:ascii="Times New Roman" w:hAnsi="Times New Roman" w:cs="Times New Roman"/>
              </w:rPr>
              <w:t>oceny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prezentacji</w:t>
            </w:r>
            <w:proofErr w:type="spellEnd"/>
          </w:p>
        </w:tc>
      </w:tr>
      <w:tr w:rsidR="00A84095" w:rsidRPr="004B57C8">
        <w:trPr>
          <w:trHeight w:val="260"/>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095" w:rsidRPr="004B57C8" w:rsidRDefault="00272C51">
            <w:pPr>
              <w:spacing w:after="0" w:line="240" w:lineRule="auto"/>
              <w:jc w:val="center"/>
              <w:rPr>
                <w:rFonts w:ascii="Times New Roman" w:hAnsi="Times New Roman" w:cs="Times New Roman"/>
              </w:rPr>
            </w:pPr>
            <w:r w:rsidRPr="004B57C8">
              <w:rPr>
                <w:rFonts w:ascii="Times New Roman" w:hAnsi="Times New Roman" w:cs="Times New Roman"/>
              </w:rPr>
              <w:t>KOMPETENCJE SPOŁ</w:t>
            </w:r>
            <w:r w:rsidRPr="004B57C8">
              <w:rPr>
                <w:rFonts w:ascii="Times New Roman" w:hAnsi="Times New Roman" w:cs="Times New Roman"/>
                <w:lang w:val="de-DE"/>
              </w:rPr>
              <w:t>ECZNE</w:t>
            </w:r>
          </w:p>
        </w:tc>
      </w:tr>
      <w:tr w:rsidR="00A84095" w:rsidRPr="004B57C8">
        <w:trPr>
          <w:trHeight w:val="1068"/>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rPr>
              <w:t>K_01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Metoda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projektu</w:t>
            </w:r>
            <w:proofErr w:type="spellEnd"/>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lang w:val="pl-PL"/>
              </w:rPr>
            </w:pPr>
            <w:r w:rsidRPr="004B57C8">
              <w:rPr>
                <w:rFonts w:ascii="Times New Roman" w:hAnsi="Times New Roman" w:cs="Times New Roman"/>
                <w:lang w:val="pl-PL"/>
              </w:rPr>
              <w:t>Monitorowanie i informacja zwrotna od grupy lub prowadzącego, Prezentacja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Karta </w:t>
            </w:r>
            <w:proofErr w:type="spellStart"/>
            <w:r w:rsidRPr="004B57C8">
              <w:rPr>
                <w:rFonts w:ascii="Times New Roman" w:hAnsi="Times New Roman" w:cs="Times New Roman"/>
              </w:rPr>
              <w:t>oceny</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prezentacji</w:t>
            </w:r>
            <w:proofErr w:type="spellEnd"/>
          </w:p>
        </w:tc>
      </w:tr>
    </w:tbl>
    <w:p w:rsidR="00A84095" w:rsidRPr="004B57C8" w:rsidRDefault="00A84095" w:rsidP="004B57C8">
      <w:pPr>
        <w:rPr>
          <w:rFonts w:ascii="Times New Roman" w:hAnsi="Times New Roman" w:cs="Times New Roman"/>
          <w:b/>
          <w:bCs/>
        </w:rPr>
      </w:pPr>
    </w:p>
    <w:p w:rsidR="00A84095" w:rsidRPr="004B57C8" w:rsidRDefault="00272C51">
      <w:pPr>
        <w:pStyle w:val="Akapitzlist"/>
        <w:numPr>
          <w:ilvl w:val="0"/>
          <w:numId w:val="9"/>
        </w:numPr>
        <w:rPr>
          <w:rFonts w:ascii="Times New Roman" w:hAnsi="Times New Roman" w:cs="Times New Roman"/>
          <w:b/>
          <w:bCs/>
        </w:rPr>
      </w:pPr>
      <w:proofErr w:type="spellStart"/>
      <w:r w:rsidRPr="004B57C8">
        <w:rPr>
          <w:rFonts w:ascii="Times New Roman" w:hAnsi="Times New Roman" w:cs="Times New Roman"/>
          <w:b/>
          <w:bCs/>
        </w:rPr>
        <w:t>Kryteria</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oceny</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wagi</w:t>
      </w:r>
      <w:proofErr w:type="spellEnd"/>
    </w:p>
    <w:p w:rsidR="00A84095" w:rsidRPr="004B57C8" w:rsidRDefault="00272C51" w:rsidP="004B57C8">
      <w:pPr>
        <w:pStyle w:val="Akapitzlist"/>
        <w:ind w:left="284"/>
        <w:jc w:val="both"/>
        <w:rPr>
          <w:rFonts w:ascii="Times New Roman" w:hAnsi="Times New Roman" w:cs="Times New Roman"/>
          <w:lang w:val="pl-PL"/>
        </w:rPr>
      </w:pPr>
      <w:r w:rsidRPr="004B57C8">
        <w:rPr>
          <w:rFonts w:ascii="Times New Roman" w:hAnsi="Times New Roman" w:cs="Times New Roman"/>
          <w:lang w:val="pl-PL"/>
        </w:rPr>
        <w:t>Studenci są oceniani na podstawie prezentacji autorskich analiz wybranych przez siebie parametrów akustycznych mowy. Każdy student ma obowiązek przygotowania i przedstawienia jednej prezentacji. Prezentacje są oceniane w ramach następujących kryteriów:</w:t>
      </w:r>
    </w:p>
    <w:p w:rsidR="00A84095" w:rsidRPr="004B57C8" w:rsidRDefault="00272C51" w:rsidP="004B57C8">
      <w:pPr>
        <w:pStyle w:val="Akapitzlist"/>
        <w:ind w:left="284"/>
        <w:jc w:val="both"/>
        <w:rPr>
          <w:rFonts w:ascii="Times New Roman" w:hAnsi="Times New Roman" w:cs="Times New Roman"/>
          <w:lang w:val="pl-PL"/>
        </w:rPr>
      </w:pPr>
      <w:r w:rsidRPr="004B57C8">
        <w:rPr>
          <w:rFonts w:ascii="Times New Roman" w:hAnsi="Times New Roman" w:cs="Times New Roman"/>
          <w:lang w:val="pl-PL"/>
        </w:rPr>
        <w:t>- 2 – student nie osiągnął wymaganych efektów uczenia się lub osiągnął je w stopniu niezadawalającym (np. student nie używa terminologii typowej dla dziedziny fonetyki akustycznej lub używa jej niepoprawnie) LUB prezentacje cechuje duża ilość błędów metodologicznych (więcej niż 3) LUB język prezentacji nie spełnia wymagań stawianych studentom 2 roku filologii angielskiej LUB prezentacje nie jest autorską pracą studenta</w:t>
      </w:r>
    </w:p>
    <w:p w:rsidR="00A84095" w:rsidRPr="004B57C8" w:rsidRDefault="00272C51" w:rsidP="004B57C8">
      <w:pPr>
        <w:pStyle w:val="Akapitzlist"/>
        <w:ind w:left="284"/>
        <w:jc w:val="both"/>
        <w:rPr>
          <w:rFonts w:ascii="Times New Roman" w:hAnsi="Times New Roman" w:cs="Times New Roman"/>
          <w:lang w:val="pl-PL"/>
        </w:rPr>
      </w:pPr>
      <w:r w:rsidRPr="004B57C8">
        <w:rPr>
          <w:rFonts w:ascii="Times New Roman" w:hAnsi="Times New Roman" w:cs="Times New Roman"/>
          <w:lang w:val="pl-PL"/>
        </w:rPr>
        <w:t>- 3 - student osiągnął wymagane efektów uczenia się w  niskim zakresie (np. student rzadko używa terminologii typowej dla dziedziny fonetyki akustycznej lub robi to niepoprawnie) LUB prezentacje cechuje duża ilość błędów metodologicznych (do 3 błędów) LUB język prezentacji spełnia wymagania stawianych studentom 2 roku filologii angielskiej, lecz w prezentacji pojawia się wiele rażących błędów językowych</w:t>
      </w:r>
    </w:p>
    <w:p w:rsidR="00A84095" w:rsidRPr="004B57C8" w:rsidRDefault="00272C51" w:rsidP="004B57C8">
      <w:pPr>
        <w:pStyle w:val="Akapitzlist"/>
        <w:ind w:left="284"/>
        <w:jc w:val="both"/>
        <w:rPr>
          <w:rFonts w:ascii="Times New Roman" w:hAnsi="Times New Roman" w:cs="Times New Roman"/>
          <w:lang w:val="pl-PL"/>
        </w:rPr>
      </w:pPr>
      <w:r w:rsidRPr="004B57C8">
        <w:rPr>
          <w:rFonts w:ascii="Times New Roman" w:hAnsi="Times New Roman" w:cs="Times New Roman"/>
          <w:lang w:val="pl-PL"/>
        </w:rPr>
        <w:t>- 3.5 - student osiągnął wymagane efektów uczenia się w widocznym zakresie (np. student regularnie używa terminologii typowej dla dziedziny fonetyki akustycznej, ale nie zawsze robi to poprawnie) ORAZ prezentacje cechuje niewielka ilość błędów metodologicznych (1-2 błędy) ORAZ język prezentacji spełnia wymagania stawiane studentom 2 roku filologii angielskiej, lecz w prezentacji pojawiają się rażące błędy językowe</w:t>
      </w:r>
    </w:p>
    <w:p w:rsidR="00A84095" w:rsidRPr="004B57C8" w:rsidRDefault="00272C51" w:rsidP="004B57C8">
      <w:pPr>
        <w:pStyle w:val="Akapitzlist"/>
        <w:ind w:left="142"/>
        <w:jc w:val="both"/>
        <w:rPr>
          <w:rFonts w:ascii="Times New Roman" w:hAnsi="Times New Roman" w:cs="Times New Roman"/>
          <w:lang w:val="pl-PL"/>
        </w:rPr>
      </w:pPr>
      <w:r w:rsidRPr="004B57C8">
        <w:rPr>
          <w:rFonts w:ascii="Times New Roman" w:hAnsi="Times New Roman" w:cs="Times New Roman"/>
          <w:lang w:val="pl-PL"/>
        </w:rPr>
        <w:lastRenderedPageBreak/>
        <w:t>- 4 - student osiągnął wymagane efekty uczenia się w zadowalającym zakresie (np. student regularnie używa terminologii typowej dla dziedziny fonetyki akustycznej i zawsze robi to poprawnie) ORAZ w prezentacji nie pojawiają się błędy metodologiczne ORAZ język prezentacji spełnia wymagania stawianych studentom 2 roku filologii angielskiej, lecz w prezentacji pojawiają się nieliczne błędy językowe</w:t>
      </w:r>
    </w:p>
    <w:p w:rsidR="00A84095" w:rsidRPr="004B57C8" w:rsidRDefault="00272C51" w:rsidP="004B57C8">
      <w:pPr>
        <w:pStyle w:val="Akapitzlist"/>
        <w:ind w:left="142"/>
        <w:jc w:val="both"/>
        <w:rPr>
          <w:rFonts w:ascii="Times New Roman" w:hAnsi="Times New Roman" w:cs="Times New Roman"/>
          <w:lang w:val="pl-PL"/>
        </w:rPr>
      </w:pPr>
      <w:r w:rsidRPr="004B57C8">
        <w:rPr>
          <w:rFonts w:ascii="Times New Roman" w:hAnsi="Times New Roman" w:cs="Times New Roman"/>
          <w:lang w:val="pl-PL"/>
        </w:rPr>
        <w:t>- 4.5 - student osiągnął wymagane efektów uczenia się (np. student regularnie i biegle używa terminologii typowej dla dziedziny fonetyki akustycznej) ORAZ w prezentacji nie pojawiają się błędy metodologiczne ORAZ język prezentacji spełnia wymagania stawianych studentom 2 roku filologii angielskiej</w:t>
      </w:r>
    </w:p>
    <w:p w:rsidR="00A84095" w:rsidRPr="004B57C8" w:rsidRDefault="00272C51" w:rsidP="004B57C8">
      <w:pPr>
        <w:pStyle w:val="Akapitzlist"/>
        <w:ind w:left="142"/>
        <w:jc w:val="both"/>
        <w:rPr>
          <w:rFonts w:ascii="Times New Roman" w:hAnsi="Times New Roman" w:cs="Times New Roman"/>
          <w:lang w:val="pl-PL"/>
        </w:rPr>
      </w:pPr>
      <w:r w:rsidRPr="004B57C8">
        <w:rPr>
          <w:rFonts w:ascii="Times New Roman" w:hAnsi="Times New Roman" w:cs="Times New Roman"/>
          <w:lang w:val="pl-PL"/>
        </w:rPr>
        <w:t xml:space="preserve">- 5 - student osiągnął wymagane efektów uczenia się (np. student regularnie i biegle używa terminologii typowej dla dziedziny fonetyki akustycznej) ORAZ w prezentacji nie pojawiają się błędy metodologiczne ORAZ język prezentacji przekracza wymagania stawianych studentom 2 roku filologii angielskiej ORAZ prezentacje studenta jest przedsięwzięciem ambitnym i stanowi wyzwanie pod względem metodologicznym   </w:t>
      </w:r>
    </w:p>
    <w:p w:rsidR="00A84095" w:rsidRPr="004B57C8" w:rsidRDefault="00272C51">
      <w:pPr>
        <w:pStyle w:val="Akapitzlist"/>
        <w:numPr>
          <w:ilvl w:val="0"/>
          <w:numId w:val="2"/>
        </w:numPr>
        <w:rPr>
          <w:rFonts w:ascii="Times New Roman" w:hAnsi="Times New Roman" w:cs="Times New Roman"/>
          <w:b/>
          <w:bCs/>
        </w:rPr>
      </w:pPr>
      <w:proofErr w:type="spellStart"/>
      <w:r w:rsidRPr="004B57C8">
        <w:rPr>
          <w:rFonts w:ascii="Times New Roman" w:hAnsi="Times New Roman" w:cs="Times New Roman"/>
          <w:b/>
          <w:bCs/>
        </w:rPr>
        <w:t>Obciążenie</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pracą</w:t>
      </w:r>
      <w:proofErr w:type="spellEnd"/>
      <w:r w:rsidRPr="004B57C8">
        <w:rPr>
          <w:rFonts w:ascii="Times New Roman" w:hAnsi="Times New Roman" w:cs="Times New Roman"/>
          <w:b/>
          <w:bCs/>
        </w:rPr>
        <w:t xml:space="preserve"> </w:t>
      </w:r>
      <w:proofErr w:type="spellStart"/>
      <w:r w:rsidRPr="004B57C8">
        <w:rPr>
          <w:rFonts w:ascii="Times New Roman" w:hAnsi="Times New Roman" w:cs="Times New Roman"/>
          <w:b/>
          <w:bCs/>
        </w:rPr>
        <w:t>studenta</w:t>
      </w:r>
      <w:proofErr w:type="spellEnd"/>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8"/>
        <w:gridCol w:w="4524"/>
      </w:tblGrid>
      <w:tr w:rsidR="00A84095" w:rsidRPr="004B57C8" w:rsidTr="004B57C8">
        <w:trPr>
          <w:trHeight w:hRule="exac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Forma </w:t>
            </w:r>
            <w:proofErr w:type="spellStart"/>
            <w:r w:rsidRPr="004B57C8">
              <w:rPr>
                <w:rFonts w:ascii="Times New Roman" w:hAnsi="Times New Roman" w:cs="Times New Roman"/>
              </w:rPr>
              <w:t>aktywności</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studenta</w:t>
            </w:r>
            <w:proofErr w:type="spellEnd"/>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Liczba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godzin</w:t>
            </w:r>
            <w:proofErr w:type="spellEnd"/>
          </w:p>
        </w:tc>
      </w:tr>
      <w:tr w:rsidR="00A84095" w:rsidRPr="004B57C8" w:rsidTr="004B57C8">
        <w:trPr>
          <w:trHeight w:hRule="exac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lang w:val="pl-PL"/>
              </w:rPr>
            </w:pPr>
            <w:r w:rsidRPr="004B57C8">
              <w:rPr>
                <w:rFonts w:ascii="Times New Roman" w:hAnsi="Times New Roman" w:cs="Times New Roman"/>
                <w:lang w:val="pl-PL"/>
              </w:rPr>
              <w:t xml:space="preserve">Liczba godzin kontaktowych z nauczycielem </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b/>
                <w:bCs/>
              </w:rPr>
              <w:t>30</w:t>
            </w:r>
          </w:p>
        </w:tc>
      </w:tr>
      <w:tr w:rsidR="00A84095" w:rsidRPr="004B57C8" w:rsidTr="004B57C8">
        <w:trPr>
          <w:trHeight w:hRule="exac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lang w:val="pl-PL"/>
              </w:rPr>
            </w:pPr>
            <w:r w:rsidRPr="004B57C8">
              <w:rPr>
                <w:rFonts w:ascii="Times New Roman" w:hAnsi="Times New Roman" w:cs="Times New Roman"/>
                <w:lang w:val="pl-PL"/>
              </w:rPr>
              <w:t>Liczba godzin indywidualnej pracy studenta</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r w:rsidRPr="004B57C8">
              <w:rPr>
                <w:rFonts w:ascii="Times New Roman" w:hAnsi="Times New Roman" w:cs="Times New Roman"/>
                <w:b/>
                <w:bCs/>
              </w:rPr>
              <w:t>90</w:t>
            </w:r>
          </w:p>
        </w:tc>
      </w:tr>
    </w:tbl>
    <w:p w:rsidR="00A84095" w:rsidRPr="004B57C8" w:rsidRDefault="00A84095">
      <w:pPr>
        <w:spacing w:after="0"/>
        <w:rPr>
          <w:rFonts w:ascii="Times New Roman" w:hAnsi="Times New Roman" w:cs="Times New Roman"/>
          <w:b/>
          <w:bCs/>
        </w:rPr>
      </w:pPr>
    </w:p>
    <w:p w:rsidR="00A84095" w:rsidRPr="004B57C8" w:rsidRDefault="00272C51">
      <w:pPr>
        <w:pStyle w:val="Akapitzlist"/>
        <w:numPr>
          <w:ilvl w:val="0"/>
          <w:numId w:val="10"/>
        </w:numPr>
        <w:rPr>
          <w:rFonts w:ascii="Times New Roman" w:hAnsi="Times New Roman" w:cs="Times New Roman"/>
          <w:b/>
          <w:bCs/>
          <w:lang w:val="de-DE"/>
        </w:rPr>
      </w:pPr>
      <w:proofErr w:type="spellStart"/>
      <w:r w:rsidRPr="004B57C8">
        <w:rPr>
          <w:rFonts w:ascii="Times New Roman" w:hAnsi="Times New Roman" w:cs="Times New Roman"/>
          <w:b/>
          <w:bCs/>
          <w:lang w:val="de-DE"/>
        </w:rPr>
        <w:t>Literatura</w:t>
      </w:r>
      <w:proofErr w:type="spellEnd"/>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A84095" w:rsidRPr="004B57C8" w:rsidTr="004B57C8">
        <w:trPr>
          <w:trHeight w:hRule="exact" w:val="45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proofErr w:type="spellStart"/>
            <w:r w:rsidRPr="004B57C8">
              <w:rPr>
                <w:rFonts w:ascii="Times New Roman" w:hAnsi="Times New Roman" w:cs="Times New Roman"/>
              </w:rPr>
              <w:t>Literatura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podstawowa</w:t>
            </w:r>
            <w:proofErr w:type="spellEnd"/>
          </w:p>
        </w:tc>
      </w:tr>
      <w:tr w:rsidR="00A84095" w:rsidRPr="004B57C8" w:rsidTr="004B57C8">
        <w:trPr>
          <w:trHeight w:val="1933"/>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Anderson, J and C. </w:t>
            </w:r>
            <w:proofErr w:type="spellStart"/>
            <w:r w:rsidRPr="004B57C8">
              <w:rPr>
                <w:rFonts w:ascii="Times New Roman" w:hAnsi="Times New Roman" w:cs="Times New Roman"/>
              </w:rPr>
              <w:t>Ewen</w:t>
            </w:r>
            <w:proofErr w:type="spellEnd"/>
            <w:r w:rsidRPr="004B57C8">
              <w:rPr>
                <w:rFonts w:ascii="Times New Roman" w:hAnsi="Times New Roman" w:cs="Times New Roman"/>
              </w:rPr>
              <w:t xml:space="preserve"> (1987) Principles of Dependency Phonology. Cambridge: Cambridge University Press. </w:t>
            </w:r>
            <w:r w:rsidRPr="004B57C8">
              <w:rPr>
                <w:rFonts w:ascii="Times New Roman" w:hAnsi="Times New Roman" w:cs="Times New Roman"/>
              </w:rPr>
              <w:br/>
            </w:r>
            <w:proofErr w:type="spellStart"/>
            <w:r w:rsidRPr="004B57C8">
              <w:rPr>
                <w:rFonts w:ascii="Times New Roman" w:hAnsi="Times New Roman" w:cs="Times New Roman"/>
              </w:rPr>
              <w:t>Backley</w:t>
            </w:r>
            <w:proofErr w:type="spellEnd"/>
            <w:r w:rsidRPr="004B57C8">
              <w:rPr>
                <w:rFonts w:ascii="Times New Roman" w:hAnsi="Times New Roman" w:cs="Times New Roman"/>
              </w:rPr>
              <w:t xml:space="preserve">, P.(2011) An Introduction to Element Theory. Edinburgh: Edinburgh University Press. </w:t>
            </w:r>
            <w:r w:rsidRPr="004B57C8">
              <w:rPr>
                <w:rFonts w:ascii="Times New Roman" w:hAnsi="Times New Roman" w:cs="Times New Roman"/>
              </w:rPr>
              <w:br/>
            </w:r>
            <w:proofErr w:type="spellStart"/>
            <w:r w:rsidRPr="004B57C8">
              <w:rPr>
                <w:rFonts w:ascii="Times New Roman" w:hAnsi="Times New Roman" w:cs="Times New Roman"/>
              </w:rPr>
              <w:t>Fant</w:t>
            </w:r>
            <w:proofErr w:type="spellEnd"/>
            <w:r w:rsidRPr="004B57C8">
              <w:rPr>
                <w:rFonts w:ascii="Times New Roman" w:hAnsi="Times New Roman" w:cs="Times New Roman"/>
              </w:rPr>
              <w:t xml:space="preserve">, G., R. </w:t>
            </w:r>
            <w:proofErr w:type="spellStart"/>
            <w:r w:rsidRPr="004B57C8">
              <w:rPr>
                <w:rFonts w:ascii="Times New Roman" w:hAnsi="Times New Roman" w:cs="Times New Roman"/>
              </w:rPr>
              <w:t>Jakobson</w:t>
            </w:r>
            <w:proofErr w:type="spellEnd"/>
            <w:r w:rsidRPr="004B57C8">
              <w:rPr>
                <w:rFonts w:ascii="Times New Roman" w:hAnsi="Times New Roman" w:cs="Times New Roman"/>
              </w:rPr>
              <w:t xml:space="preserve"> and M. Halle (1952) Preliminaries to Speech Analysis. Cambridge, MA: MIT Press. </w:t>
            </w:r>
            <w:r w:rsidRPr="004B57C8">
              <w:rPr>
                <w:rFonts w:ascii="Times New Roman" w:hAnsi="Times New Roman" w:cs="Times New Roman"/>
              </w:rPr>
              <w:br/>
              <w:t xml:space="preserve">Harris, J. (2005) Vowel reduction as information loss. In P. Carr, J. Durand and C. J. </w:t>
            </w:r>
            <w:proofErr w:type="spellStart"/>
            <w:r w:rsidRPr="004B57C8">
              <w:rPr>
                <w:rFonts w:ascii="Times New Roman" w:hAnsi="Times New Roman" w:cs="Times New Roman"/>
              </w:rPr>
              <w:t>Ewen</w:t>
            </w:r>
            <w:proofErr w:type="spellEnd"/>
            <w:r w:rsidRPr="004B57C8">
              <w:rPr>
                <w:rFonts w:ascii="Times New Roman" w:hAnsi="Times New Roman" w:cs="Times New Roman"/>
              </w:rPr>
              <w:t xml:space="preserve"> (eds.) </w:t>
            </w:r>
            <w:proofErr w:type="spellStart"/>
            <w:r w:rsidRPr="004B57C8">
              <w:rPr>
                <w:rFonts w:ascii="Times New Roman" w:hAnsi="Times New Roman" w:cs="Times New Roman"/>
              </w:rPr>
              <w:t>Headhood</w:t>
            </w:r>
            <w:proofErr w:type="spellEnd"/>
            <w:r w:rsidRPr="004B57C8">
              <w:rPr>
                <w:rFonts w:ascii="Times New Roman" w:hAnsi="Times New Roman" w:cs="Times New Roman"/>
              </w:rPr>
              <w:t xml:space="preserve">, elements, specification, </w:t>
            </w:r>
            <w:proofErr w:type="spellStart"/>
            <w:r w:rsidRPr="004B57C8">
              <w:rPr>
                <w:rFonts w:ascii="Times New Roman" w:hAnsi="Times New Roman" w:cs="Times New Roman"/>
              </w:rPr>
              <w:t>contrastivity</w:t>
            </w:r>
            <w:proofErr w:type="spellEnd"/>
            <w:r w:rsidRPr="004B57C8">
              <w:rPr>
                <w:rFonts w:ascii="Times New Roman" w:hAnsi="Times New Roman" w:cs="Times New Roman"/>
              </w:rPr>
              <w:t xml:space="preserve">. Amsterdam: </w:t>
            </w:r>
            <w:proofErr w:type="spellStart"/>
            <w:r w:rsidRPr="004B57C8">
              <w:rPr>
                <w:rFonts w:ascii="Times New Roman" w:hAnsi="Times New Roman" w:cs="Times New Roman"/>
              </w:rPr>
              <w:t>Benjamins</w:t>
            </w:r>
            <w:proofErr w:type="spellEnd"/>
            <w:r w:rsidRPr="004B57C8">
              <w:rPr>
                <w:rFonts w:ascii="Times New Roman" w:hAnsi="Times New Roman" w:cs="Times New Roman"/>
              </w:rPr>
              <w:t>, 119-132.</w:t>
            </w:r>
          </w:p>
        </w:tc>
      </w:tr>
      <w:tr w:rsidR="00A84095" w:rsidRPr="004B57C8">
        <w:trPr>
          <w:trHeight w:val="26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spacing w:after="0" w:line="240" w:lineRule="auto"/>
              <w:rPr>
                <w:rFonts w:ascii="Times New Roman" w:hAnsi="Times New Roman" w:cs="Times New Roman"/>
              </w:rPr>
            </w:pPr>
            <w:proofErr w:type="spellStart"/>
            <w:r w:rsidRPr="004B57C8">
              <w:rPr>
                <w:rFonts w:ascii="Times New Roman" w:hAnsi="Times New Roman" w:cs="Times New Roman"/>
              </w:rPr>
              <w:t>Literatura</w:t>
            </w:r>
            <w:proofErr w:type="spellEnd"/>
            <w:r w:rsidRPr="004B57C8">
              <w:rPr>
                <w:rFonts w:ascii="Times New Roman" w:hAnsi="Times New Roman" w:cs="Times New Roman"/>
              </w:rPr>
              <w:t xml:space="preserve"> </w:t>
            </w:r>
            <w:proofErr w:type="spellStart"/>
            <w:r w:rsidRPr="004B57C8">
              <w:rPr>
                <w:rFonts w:ascii="Times New Roman" w:hAnsi="Times New Roman" w:cs="Times New Roman"/>
              </w:rPr>
              <w:t>uzupełniająca</w:t>
            </w:r>
            <w:proofErr w:type="spellEnd"/>
          </w:p>
        </w:tc>
      </w:tr>
      <w:tr w:rsidR="00A84095" w:rsidRPr="004B57C8">
        <w:trPr>
          <w:trHeight w:val="1078"/>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095" w:rsidRPr="004B57C8" w:rsidRDefault="00272C51">
            <w:pPr>
              <w:rPr>
                <w:rFonts w:ascii="Times New Roman" w:hAnsi="Times New Roman" w:cs="Times New Roman"/>
              </w:rPr>
            </w:pPr>
            <w:r w:rsidRPr="004B57C8">
              <w:rPr>
                <w:rFonts w:ascii="Times New Roman" w:hAnsi="Times New Roman" w:cs="Times New Roman"/>
              </w:rPr>
              <w:t xml:space="preserve">Harris, J. and E-A. </w:t>
            </w:r>
            <w:proofErr w:type="spellStart"/>
            <w:r w:rsidRPr="004B57C8">
              <w:rPr>
                <w:rFonts w:ascii="Times New Roman" w:hAnsi="Times New Roman" w:cs="Times New Roman"/>
              </w:rPr>
              <w:t>Urua</w:t>
            </w:r>
            <w:proofErr w:type="spellEnd"/>
            <w:r w:rsidRPr="004B57C8">
              <w:rPr>
                <w:rFonts w:ascii="Times New Roman" w:hAnsi="Times New Roman" w:cs="Times New Roman"/>
              </w:rPr>
              <w:t xml:space="preserve"> (2001) Lenition degrades information: consonant </w:t>
            </w:r>
            <w:proofErr w:type="spellStart"/>
            <w:r w:rsidRPr="004B57C8">
              <w:rPr>
                <w:rFonts w:ascii="Times New Roman" w:hAnsi="Times New Roman" w:cs="Times New Roman"/>
              </w:rPr>
              <w:t>allophony</w:t>
            </w:r>
            <w:proofErr w:type="spellEnd"/>
            <w:r w:rsidRPr="004B57C8">
              <w:rPr>
                <w:rFonts w:ascii="Times New Roman" w:hAnsi="Times New Roman" w:cs="Times New Roman"/>
              </w:rPr>
              <w:t xml:space="preserve"> in Ibibio. Speech, hearing and language: work in progress 13, 72-105. </w:t>
            </w:r>
            <w:r w:rsidRPr="004B57C8">
              <w:rPr>
                <w:rFonts w:ascii="Times New Roman" w:hAnsi="Times New Roman" w:cs="Times New Roman"/>
              </w:rPr>
              <w:br/>
              <w:t xml:space="preserve">Harris, J. and G. Lindsey (1995) The elements of phonological representation. In J. Durand and F. </w:t>
            </w:r>
            <w:proofErr w:type="spellStart"/>
            <w:r w:rsidRPr="004B57C8">
              <w:rPr>
                <w:rFonts w:ascii="Times New Roman" w:hAnsi="Times New Roman" w:cs="Times New Roman"/>
              </w:rPr>
              <w:t>Katamba</w:t>
            </w:r>
            <w:proofErr w:type="spellEnd"/>
            <w:r w:rsidRPr="004B57C8">
              <w:rPr>
                <w:rFonts w:ascii="Times New Roman" w:hAnsi="Times New Roman" w:cs="Times New Roman"/>
              </w:rPr>
              <w:t xml:space="preserve"> (eds.) Frontiers of Phonology. Harlow: Longman, 34-79.</w:t>
            </w:r>
          </w:p>
        </w:tc>
      </w:tr>
    </w:tbl>
    <w:p w:rsidR="00A84095" w:rsidRPr="004B57C8" w:rsidRDefault="00A84095" w:rsidP="004B57C8">
      <w:pPr>
        <w:widowControl w:val="0"/>
        <w:spacing w:line="240" w:lineRule="auto"/>
        <w:rPr>
          <w:rFonts w:ascii="Times New Roman" w:hAnsi="Times New Roman" w:cs="Times New Roman"/>
          <w:lang w:val="de-DE"/>
        </w:rPr>
      </w:pPr>
    </w:p>
    <w:sectPr w:rsidR="00A84095" w:rsidRPr="004B57C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BB" w:rsidRDefault="00CE1BBB">
      <w:pPr>
        <w:spacing w:after="0" w:line="240" w:lineRule="auto"/>
      </w:pPr>
      <w:r>
        <w:separator/>
      </w:r>
    </w:p>
  </w:endnote>
  <w:endnote w:type="continuationSeparator" w:id="0">
    <w:p w:rsidR="00CE1BBB" w:rsidRDefault="00CE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BB" w:rsidRDefault="00CE1BBB">
      <w:pPr>
        <w:spacing w:after="0" w:line="240" w:lineRule="auto"/>
      </w:pPr>
      <w:r>
        <w:separator/>
      </w:r>
    </w:p>
  </w:footnote>
  <w:footnote w:type="continuationSeparator" w:id="0">
    <w:p w:rsidR="00CE1BBB" w:rsidRDefault="00CE1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C5B0C"/>
    <w:multiLevelType w:val="hybridMultilevel"/>
    <w:tmpl w:val="8B0A6A0E"/>
    <w:numStyleLink w:val="ImportedStyle1"/>
  </w:abstractNum>
  <w:abstractNum w:abstractNumId="1">
    <w:nsid w:val="7D43342C"/>
    <w:multiLevelType w:val="hybridMultilevel"/>
    <w:tmpl w:val="8B0A6A0E"/>
    <w:styleLink w:val="ImportedStyle1"/>
    <w:lvl w:ilvl="0" w:tplc="FCD660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723B4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EFC39A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35C56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A4AFE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946F3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282A5A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8E14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F032D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E806472">
        <w:start w:val="1"/>
        <w:numFmt w:val="upperRoman"/>
        <w:lvlText w:val="%1."/>
        <w:lvlJc w:val="left"/>
        <w:pPr>
          <w:tabs>
            <w:tab w:val="num" w:pos="1080"/>
          </w:tabs>
          <w:ind w:left="118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FCB4A8">
        <w:start w:val="1"/>
        <w:numFmt w:val="lowerLetter"/>
        <w:lvlText w:val="%2."/>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C6A740">
        <w:start w:val="1"/>
        <w:numFmt w:val="lowerRoman"/>
        <w:lvlText w:val="%3."/>
        <w:lvlJc w:val="left"/>
        <w:pPr>
          <w:tabs>
            <w:tab w:val="num" w:pos="2160"/>
          </w:tabs>
          <w:ind w:left="2268" w:hanging="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2A909C">
        <w:start w:val="1"/>
        <w:numFmt w:val="decimal"/>
        <w:lvlText w:val="%4."/>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B29AB0">
        <w:start w:val="1"/>
        <w:numFmt w:val="lowerLetter"/>
        <w:lvlText w:val="%5."/>
        <w:lvlJc w:val="left"/>
        <w:pPr>
          <w:tabs>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0E66A0">
        <w:start w:val="1"/>
        <w:numFmt w:val="lowerRoman"/>
        <w:lvlText w:val="%6."/>
        <w:lvlJc w:val="left"/>
        <w:pPr>
          <w:tabs>
            <w:tab w:val="num" w:pos="4320"/>
          </w:tabs>
          <w:ind w:left="4428" w:hanging="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5A22FE">
        <w:start w:val="1"/>
        <w:numFmt w:val="decimal"/>
        <w:lvlText w:val="%7."/>
        <w:lvlJc w:val="left"/>
        <w:pPr>
          <w:tabs>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0030EE">
        <w:start w:val="1"/>
        <w:numFmt w:val="lowerLetter"/>
        <w:lvlText w:val="%8."/>
        <w:lvlJc w:val="left"/>
        <w:pPr>
          <w:tabs>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1CDD18">
        <w:start w:val="1"/>
        <w:numFmt w:val="lowerRoman"/>
        <w:lvlText w:val="%9."/>
        <w:lvlJc w:val="left"/>
        <w:pPr>
          <w:tabs>
            <w:tab w:val="num" w:pos="6480"/>
          </w:tabs>
          <w:ind w:left="6588" w:hanging="4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 w:numId="7">
    <w:abstractNumId w:val="0"/>
    <w:lvlOverride w:ilvl="0">
      <w:startOverride w:val="4"/>
    </w:lvlOverride>
  </w:num>
  <w:num w:numId="8">
    <w:abstractNumId w:val="0"/>
    <w:lvlOverride w:ilvl="0">
      <w:startOverride w:val="5"/>
    </w:lvlOverride>
  </w:num>
  <w:num w:numId="9">
    <w:abstractNumId w:val="0"/>
    <w:lvlOverride w:ilvl="0">
      <w:startOverride w:val="6"/>
    </w:lvlOverride>
  </w:num>
  <w:num w:numId="10">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95"/>
    <w:rsid w:val="00272C51"/>
    <w:rsid w:val="004B57C8"/>
    <w:rsid w:val="00A84095"/>
    <w:rsid w:val="00CE1BBB"/>
    <w:rsid w:val="00EC5FDB"/>
    <w:rsid w:val="00F9277D"/>
    <w:rsid w:val="00FF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1D7BB-B7C4-4ECC-9D7E-893ADF4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after="200" w:line="276" w:lineRule="auto"/>
    </w:pPr>
    <w:rPr>
      <w:rFonts w:ascii="Helvetica Neue" w:hAnsi="Helvetica Neue" w:cs="Arial Unicode MS"/>
      <w:color w:val="000000"/>
      <w:sz w:val="22"/>
      <w:szCs w:val="22"/>
      <w:u w:color="000000"/>
      <w:lang w:val="en-US"/>
    </w:rPr>
  </w:style>
  <w:style w:type="paragraph" w:customStyle="1" w:styleId="TableStyle2A">
    <w:name w:val="Table Style 2 A"/>
    <w:pPr>
      <w:spacing w:after="200" w:line="276" w:lineRule="auto"/>
    </w:pPr>
    <w:rPr>
      <w:rFonts w:ascii="Helvetica Neue" w:hAnsi="Helvetica Neue" w:cs="Arial Unicode MS"/>
      <w:color w:val="000000"/>
      <w:u w:color="000000"/>
      <w:lang w:val="en-US"/>
    </w:rPr>
  </w:style>
  <w:style w:type="paragraph" w:styleId="Stopka">
    <w:name w:val="footer"/>
    <w:basedOn w:val="Normalny"/>
    <w:link w:val="StopkaZnak"/>
    <w:uiPriority w:val="99"/>
    <w:unhideWhenUsed/>
    <w:rsid w:val="00F92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77D"/>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Krzysztof Skórski</cp:lastModifiedBy>
  <cp:revision>4</cp:revision>
  <dcterms:created xsi:type="dcterms:W3CDTF">2021-09-17T07:27:00Z</dcterms:created>
  <dcterms:modified xsi:type="dcterms:W3CDTF">2021-09-17T13:11:00Z</dcterms:modified>
</cp:coreProperties>
</file>