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0AEB" w:rsidRPr="00CB6802" w:rsidRDefault="00D63154">
      <w:pPr>
        <w:rPr>
          <w:rFonts w:ascii="Times New Roman" w:hAnsi="Times New Roman" w:cs="Times New Roman"/>
          <w:b/>
          <w:bCs/>
        </w:rPr>
      </w:pPr>
      <w:r w:rsidRPr="00CB6802">
        <w:rPr>
          <w:rFonts w:ascii="Times New Roman" w:hAnsi="Times New Roman" w:cs="Times New Roman"/>
          <w:b/>
          <w:bCs/>
        </w:rPr>
        <w:t xml:space="preserve">KARTA PRZEDMIOTU </w:t>
      </w:r>
    </w:p>
    <w:p w:rsidR="00980AEB" w:rsidRPr="00CB6802" w:rsidRDefault="00980AEB">
      <w:pPr>
        <w:rPr>
          <w:rFonts w:ascii="Times New Roman" w:hAnsi="Times New Roman" w:cs="Times New Roman"/>
          <w:b/>
          <w:bCs/>
        </w:rPr>
      </w:pPr>
      <w:bookmarkStart w:id="0" w:name="_GoBack"/>
    </w:p>
    <w:bookmarkEnd w:id="0"/>
    <w:p w:rsidR="00980AEB" w:rsidRPr="00CB6802" w:rsidRDefault="00D631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B6802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CB6802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980AEB" w:rsidRPr="00596DF7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Nazwa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0" w:lineRule="atLeast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eastAsia="Calibri" w:hAnsi="Times New Roman" w:cs="Times New Roman"/>
                <w:shd w:val="clear" w:color="auto" w:fill="FFFFFF"/>
                <w:lang w:val="pl-PL"/>
              </w:rPr>
              <w:t xml:space="preserve">British Identity - brytyjskość </w:t>
            </w:r>
            <w:r w:rsidRPr="00CB6802">
              <w:rPr>
                <w:rFonts w:ascii="Times New Roman" w:eastAsia="Calibri" w:hAnsi="Times New Roman" w:cs="Times New Roman"/>
                <w:shd w:val="clear" w:color="auto" w:fill="FFFFFF"/>
                <w:lang w:val="it-IT"/>
              </w:rPr>
              <w:t>i spo</w:t>
            </w:r>
            <w:proofErr w:type="spellStart"/>
            <w:r w:rsidRPr="00CB6802">
              <w:rPr>
                <w:rFonts w:ascii="Times New Roman" w:eastAsia="Calibri" w:hAnsi="Times New Roman" w:cs="Times New Roman"/>
                <w:shd w:val="clear" w:color="auto" w:fill="FFFFFF"/>
                <w:lang w:val="pl-PL"/>
              </w:rPr>
              <w:t>łeczeństwo</w:t>
            </w:r>
            <w:proofErr w:type="spellEnd"/>
          </w:p>
        </w:tc>
      </w:tr>
      <w:tr w:rsidR="00980AEB" w:rsidRPr="00CB6802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 xml:space="preserve">Identity, 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Britishness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 xml:space="preserve"> and Society</w:t>
            </w:r>
          </w:p>
        </w:tc>
      </w:tr>
      <w:tr w:rsidR="00980AEB" w:rsidRPr="00CB6802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Kierunek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studi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Filologia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980AEB" w:rsidRPr="00CB6802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I</w:t>
            </w:r>
          </w:p>
        </w:tc>
      </w:tr>
      <w:tr w:rsidR="00980AEB" w:rsidRPr="00CB6802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it-IT"/>
              </w:rPr>
              <w:t>Forma studi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</w:rPr>
              <w:t>w (</w:t>
            </w:r>
            <w:proofErr w:type="spellStart"/>
            <w:r w:rsidRPr="00CB6802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6802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CB68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980AEB" w:rsidRPr="00596DF7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Nauki o kulturze i religii</w:t>
            </w:r>
          </w:p>
        </w:tc>
      </w:tr>
      <w:tr w:rsidR="00980AEB" w:rsidRPr="00CB6802" w:rsidTr="00CB6802"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Język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980AEB" w:rsidRPr="00CB6802" w:rsidRDefault="00980AE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980AEB" w:rsidRPr="00CB6802" w:rsidTr="00CB6802"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CB6802">
              <w:rPr>
                <w:rFonts w:ascii="Times New Roman" w:hAnsi="Times New Roman" w:cs="Times New Roman"/>
              </w:rPr>
              <w:t>/</w:t>
            </w:r>
            <w:proofErr w:type="spellStart"/>
            <w:r w:rsidRPr="00CB6802">
              <w:rPr>
                <w:rFonts w:ascii="Times New Roman" w:hAnsi="Times New Roman" w:cs="Times New Roman"/>
              </w:rPr>
              <w:t>osoba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dr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Anna </w:t>
            </w:r>
            <w:proofErr w:type="spellStart"/>
            <w:r w:rsidRPr="00CB6802">
              <w:rPr>
                <w:rFonts w:ascii="Times New Roman" w:hAnsi="Times New Roman" w:cs="Times New Roman"/>
              </w:rPr>
              <w:t>Antonowicz</w:t>
            </w:r>
            <w:proofErr w:type="spellEnd"/>
          </w:p>
        </w:tc>
      </w:tr>
    </w:tbl>
    <w:p w:rsidR="00980AEB" w:rsidRPr="00CB6802" w:rsidRDefault="00980AE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 w:rsidP="00CB680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Forma zajęć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Liczba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Punkty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980AEB" w:rsidRPr="00CB6802" w:rsidTr="00596DF7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 w:rsidP="00596DF7">
            <w:pPr>
              <w:tabs>
                <w:tab w:val="left" w:pos="553"/>
                <w:tab w:val="center" w:pos="104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4</w:t>
            </w: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zajęcia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pracownia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  <w:tr w:rsidR="00980AEB" w:rsidRPr="00CB6802" w:rsidTr="00CB6802"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wizyta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AEB" w:rsidRPr="00CB6802" w:rsidRDefault="00980AEB">
            <w:pPr>
              <w:rPr>
                <w:rFonts w:ascii="Times New Roman" w:hAnsi="Times New Roman" w:cs="Times New Roman"/>
              </w:rPr>
            </w:pPr>
          </w:p>
        </w:tc>
      </w:tr>
    </w:tbl>
    <w:p w:rsidR="00980AEB" w:rsidRPr="00CB6802" w:rsidRDefault="00980AE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980AEB" w:rsidRPr="00596DF7" w:rsidTr="00CB6802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 w:rsidP="00CB6802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Wymagania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Podstawowa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znajomość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dziej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CB6802">
              <w:rPr>
                <w:rFonts w:ascii="Times New Roman" w:hAnsi="Times New Roman" w:cs="Times New Roman"/>
              </w:rPr>
              <w:t>kultury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brytyjskiej</w:t>
            </w:r>
            <w:proofErr w:type="spellEnd"/>
          </w:p>
          <w:p w:rsidR="00980AEB" w:rsidRPr="00CB6802" w:rsidRDefault="00D6315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Znajomość historii i literatury Wielkiej Brytanii</w:t>
            </w:r>
          </w:p>
        </w:tc>
      </w:tr>
    </w:tbl>
    <w:p w:rsidR="00980AEB" w:rsidRPr="00CB6802" w:rsidRDefault="00980AE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980AEB" w:rsidRPr="00CB6802" w:rsidRDefault="00980AEB">
      <w:pPr>
        <w:spacing w:after="0"/>
        <w:rPr>
          <w:rFonts w:ascii="Times New Roman" w:hAnsi="Times New Roman" w:cs="Times New Roman"/>
          <w:lang w:val="pl-PL"/>
        </w:rPr>
      </w:pPr>
    </w:p>
    <w:p w:rsidR="00980AEB" w:rsidRPr="00CB6802" w:rsidRDefault="00D631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proofErr w:type="spellStart"/>
      <w:r w:rsidRPr="00CB6802">
        <w:rPr>
          <w:rFonts w:ascii="Times New Roman" w:hAnsi="Times New Roman" w:cs="Times New Roman"/>
          <w:b/>
          <w:bCs/>
        </w:rPr>
        <w:t>Cele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kształcenia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dla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przedmiotu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80AEB" w:rsidRPr="00596DF7" w:rsidTr="00CB6802">
        <w:trPr>
          <w:trHeight w:val="27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 w:rsidP="00CB6802">
            <w:pPr>
              <w:pStyle w:val="Akapitzlist"/>
              <w:numPr>
                <w:ilvl w:val="3"/>
                <w:numId w:val="6"/>
              </w:numPr>
              <w:ind w:left="408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Poszerzenie wiedzy na temat wyznacznik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w i cech charakterystycznych tożsamości brytyjskiej</w:t>
            </w:r>
          </w:p>
        </w:tc>
      </w:tr>
      <w:tr w:rsidR="00980AEB" w:rsidRPr="00596DF7" w:rsidTr="00CB6802">
        <w:trPr>
          <w:trHeight w:val="5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 w:rsidP="00CB6802">
            <w:pPr>
              <w:pStyle w:val="Akapitzlist"/>
              <w:numPr>
                <w:ilvl w:val="3"/>
                <w:numId w:val="8"/>
              </w:numPr>
              <w:ind w:left="408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Umiejętność analizy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wytwor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 xml:space="preserve">w kultury brytyjskiej w powiązaniu z zagadnieniem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tożsamoś</w:t>
            </w:r>
            <w:proofErr w:type="spellEnd"/>
            <w:r w:rsidRPr="00CB6802">
              <w:rPr>
                <w:rFonts w:ascii="Times New Roman" w:hAnsi="Times New Roman" w:cs="Times New Roman"/>
                <w:lang w:val="it-IT"/>
              </w:rPr>
              <w:t>ci spo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łecznej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i narodowej</w:t>
            </w:r>
          </w:p>
        </w:tc>
      </w:tr>
      <w:tr w:rsidR="00980AEB" w:rsidRPr="00596DF7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 w:rsidP="00CB6802">
            <w:pPr>
              <w:pStyle w:val="Akapitzlist"/>
              <w:numPr>
                <w:ilvl w:val="3"/>
                <w:numId w:val="10"/>
              </w:numPr>
              <w:ind w:left="408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Krytyczne myślenie i por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wnawcze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spojrzenie na różnice między brytyjskością a polskością</w:t>
            </w:r>
          </w:p>
        </w:tc>
      </w:tr>
    </w:tbl>
    <w:p w:rsidR="00980AEB" w:rsidRPr="00CB6802" w:rsidRDefault="00980AEB" w:rsidP="00CB6802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980AEB" w:rsidRPr="00CB6802" w:rsidRDefault="00D6315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pl-PL"/>
        </w:rPr>
      </w:pPr>
      <w:r w:rsidRPr="00CB6802">
        <w:rPr>
          <w:rFonts w:ascii="Times New Roman" w:hAnsi="Times New Roman" w:cs="Times New Roman"/>
          <w:b/>
          <w:bCs/>
          <w:lang w:val="pl-PL"/>
        </w:rPr>
        <w:t>Efekty uczenia się dla przedmiotu wraz z odniesieniem do efekt</w:t>
      </w:r>
      <w:r w:rsidRPr="00CB6802">
        <w:rPr>
          <w:rFonts w:ascii="Times New Roman" w:hAnsi="Times New Roman" w:cs="Times New Roman"/>
          <w:b/>
          <w:bCs/>
          <w:lang w:val="es-ES_tradnl"/>
        </w:rPr>
        <w:t>ó</w:t>
      </w:r>
      <w:r w:rsidRPr="00CB6802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980AEB" w:rsidRPr="00CB6802" w:rsidTr="00CB6802">
        <w:trPr>
          <w:trHeight w:val="2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Opis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efektu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CB6802">
              <w:rPr>
                <w:rFonts w:ascii="Times New Roman" w:hAnsi="Times New Roman" w:cs="Times New Roman"/>
              </w:rPr>
              <w:t>efektu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980AEB" w:rsidRPr="00CB680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WIEDZA</w:t>
            </w:r>
          </w:p>
        </w:tc>
      </w:tr>
      <w:tr w:rsidR="00980AEB" w:rsidRPr="00CB6802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Student rozpoznaje i charakteryzuje wyznaczniki tożsamości w ramach badań kulturoznawczych potrzebne do badania danego tekstu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K_W04 </w:t>
            </w:r>
          </w:p>
        </w:tc>
      </w:tr>
      <w:tr w:rsidR="00980AEB" w:rsidRPr="00CB680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CB6802">
              <w:rPr>
                <w:rFonts w:ascii="Times New Roman" w:hAnsi="Times New Roman" w:cs="Times New Roman"/>
                <w:lang w:val="pl-PL"/>
              </w:rPr>
              <w:t xml:space="preserve">identyfikuje zjawiska kulturowe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kt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 xml:space="preserve">re ukształtowały tożsamość brytyjską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980AEB" w:rsidRPr="00CB680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fr-FR"/>
              </w:rPr>
              <w:t>UMIEJ</w:t>
            </w:r>
            <w:r w:rsidRPr="00CB6802">
              <w:rPr>
                <w:rFonts w:ascii="Times New Roman" w:hAnsi="Times New Roman" w:cs="Times New Roman"/>
              </w:rPr>
              <w:t>ĘTNOŚCI</w:t>
            </w:r>
          </w:p>
        </w:tc>
      </w:tr>
      <w:tr w:rsidR="00980AEB" w:rsidRPr="00CB680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CB6802">
              <w:rPr>
                <w:rFonts w:ascii="Times New Roman" w:hAnsi="Times New Roman" w:cs="Times New Roman"/>
                <w:lang w:val="pl-PL"/>
              </w:rPr>
              <w:t>wybiera adekwatne wyznaczniki tożsamości potrzebne do zbadania danego tekstu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K_U01</w:t>
            </w:r>
          </w:p>
        </w:tc>
      </w:tr>
      <w:tr w:rsidR="00980AEB" w:rsidRPr="00CB680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CB6802">
              <w:rPr>
                <w:rFonts w:ascii="Times New Roman" w:hAnsi="Times New Roman" w:cs="Times New Roman"/>
                <w:lang w:val="pl-PL"/>
              </w:rPr>
              <w:t xml:space="preserve">wykrywa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wsp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lne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cechy tożsamości brytyjskiej na podstawie różnych tekst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w kultury i dyskutuje o nich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980AEB" w:rsidRPr="00CB680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CB6802">
              <w:rPr>
                <w:rFonts w:ascii="Times New Roman" w:hAnsi="Times New Roman" w:cs="Times New Roman"/>
                <w:lang w:val="pl-PL"/>
              </w:rPr>
              <w:t>bada kontekst historyczno-kulturowy potrzebny do zbadania danego tekstu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980AEB" w:rsidRPr="00CB680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KOMPETENCJE SPOŁ</w:t>
            </w:r>
            <w:r w:rsidRPr="00CB6802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80AEB" w:rsidRPr="00CB680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de-DE"/>
              </w:rPr>
              <w:t xml:space="preserve">Student </w:t>
            </w:r>
            <w:r w:rsidRPr="00CB6802">
              <w:rPr>
                <w:rFonts w:ascii="Times New Roman" w:hAnsi="Times New Roman" w:cs="Times New Roman"/>
                <w:lang w:val="pl-PL"/>
              </w:rPr>
              <w:t>zachowuje otwartość wobec badanych tekst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w kultury brytyjskiej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K_K04</w:t>
            </w:r>
          </w:p>
        </w:tc>
      </w:tr>
    </w:tbl>
    <w:p w:rsidR="00CB6802" w:rsidRDefault="00CB6802" w:rsidP="00CB6802">
      <w:pPr>
        <w:rPr>
          <w:rFonts w:ascii="Times New Roman" w:hAnsi="Times New Roman" w:cs="Times New Roman"/>
          <w:b/>
          <w:bCs/>
        </w:rPr>
      </w:pPr>
    </w:p>
    <w:p w:rsidR="00CB6802" w:rsidRDefault="00CB680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80AEB" w:rsidRPr="00CB6802" w:rsidRDefault="00D6315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proofErr w:type="spellStart"/>
      <w:r w:rsidRPr="00CB6802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przedmiotu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CB6802">
        <w:rPr>
          <w:rFonts w:ascii="Times New Roman" w:hAnsi="Times New Roman" w:cs="Times New Roman"/>
          <w:b/>
          <w:bCs/>
        </w:rPr>
        <w:t>treści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80AEB" w:rsidRPr="00596DF7" w:rsidTr="00CB6802">
        <w:trPr>
          <w:trHeight w:val="508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" w:type="dxa"/>
            </w:tcMar>
          </w:tcPr>
          <w:p w:rsidR="00980AEB" w:rsidRPr="00CB6802" w:rsidRDefault="00D63154" w:rsidP="00CB6802">
            <w:pPr>
              <w:pStyle w:val="Akapitzlist"/>
              <w:spacing w:line="360" w:lineRule="auto"/>
              <w:ind w:left="-955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1. Wprowadzenie do kursu: co to jest tożsamość? – brytyjskość i polskość </w:t>
            </w:r>
            <w:r w:rsidRPr="00CB6802">
              <w:rPr>
                <w:rFonts w:ascii="Times New Roman" w:hAnsi="Times New Roman" w:cs="Times New Roman"/>
                <w:lang w:val="pl-PL"/>
              </w:rPr>
              <w:br/>
              <w:t>2. Charakter narodowy i stereotypy</w:t>
            </w:r>
          </w:p>
          <w:p w:rsidR="00980AEB" w:rsidRPr="00CB6802" w:rsidRDefault="00D63154" w:rsidP="00CB6802">
            <w:pPr>
              <w:pStyle w:val="Akapitzlist"/>
              <w:spacing w:line="360" w:lineRule="auto"/>
              <w:ind w:left="-955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3. Obcy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pośr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d nas – Brytyjczycy i emigracja</w:t>
            </w:r>
          </w:p>
          <w:p w:rsidR="00980AEB" w:rsidRPr="00CB6802" w:rsidRDefault="00D63154" w:rsidP="00CB6802">
            <w:pPr>
              <w:pStyle w:val="Akapitzlist"/>
              <w:spacing w:line="360" w:lineRule="auto"/>
              <w:ind w:left="-955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4. Nie jestem rasistą, ale … - rasizm kolonialny i nowy rasizm </w:t>
            </w:r>
          </w:p>
          <w:p w:rsidR="00980AEB" w:rsidRPr="00CB6802" w:rsidRDefault="00D63154" w:rsidP="00CB6802">
            <w:pPr>
              <w:pStyle w:val="Akapitzlist"/>
              <w:spacing w:line="360" w:lineRule="auto"/>
              <w:ind w:left="-955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5. Wielokulturowość i tolerancja czy fanatyzm + film „East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is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East”</w:t>
            </w:r>
          </w:p>
          <w:p w:rsidR="00980AEB" w:rsidRPr="00CB6802" w:rsidRDefault="00D63154" w:rsidP="00CB6802">
            <w:pPr>
              <w:pStyle w:val="Akapitzlist"/>
              <w:spacing w:line="360" w:lineRule="auto"/>
              <w:ind w:left="-955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6. Mentalność </w:t>
            </w:r>
            <w:proofErr w:type="spellStart"/>
            <w:r w:rsidRPr="00CB6802">
              <w:rPr>
                <w:rFonts w:ascii="Times New Roman" w:hAnsi="Times New Roman" w:cs="Times New Roman"/>
                <w:lang w:val="de-DE"/>
              </w:rPr>
              <w:t>anglika</w:t>
            </w:r>
            <w:r w:rsidRPr="00CB6802">
              <w:rPr>
                <w:rFonts w:ascii="Times New Roman" w:hAnsi="Times New Roman" w:cs="Times New Roman"/>
                <w:lang w:val="pl-PL"/>
              </w:rPr>
              <w:t>ńska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br/>
              <w:t xml:space="preserve">7. Religia wobec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nowoczesnoś</w:t>
            </w:r>
            <w:proofErr w:type="spellEnd"/>
            <w:r w:rsidRPr="00CB6802">
              <w:rPr>
                <w:rFonts w:ascii="Times New Roman" w:hAnsi="Times New Roman" w:cs="Times New Roman"/>
                <w:lang w:val="it-IT"/>
              </w:rPr>
              <w:t xml:space="preserve">ci </w:t>
            </w:r>
            <w:r w:rsidRPr="00CB6802">
              <w:rPr>
                <w:rFonts w:ascii="Times New Roman" w:hAnsi="Times New Roman" w:cs="Times New Roman"/>
                <w:lang w:val="pl-PL"/>
              </w:rPr>
              <w:t>– rozgrywki moralne</w:t>
            </w:r>
            <w:r w:rsidRPr="00CB6802">
              <w:rPr>
                <w:rFonts w:ascii="Times New Roman" w:hAnsi="Times New Roman" w:cs="Times New Roman"/>
                <w:lang w:val="pl-PL"/>
              </w:rPr>
              <w:br/>
              <w:t xml:space="preserve">9. Klasa społeczna: ciemna strona mocy klasowych uprzedzeń </w:t>
            </w:r>
            <w:r w:rsidRPr="00CB6802">
              <w:rPr>
                <w:rFonts w:ascii="Times New Roman" w:hAnsi="Times New Roman" w:cs="Times New Roman"/>
                <w:lang w:val="pl-PL"/>
              </w:rPr>
              <w:br/>
              <w:t>10. Gusta i guściki - klasa społeczna i dom + film „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Secrets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and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Lies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” </w:t>
            </w:r>
            <w:r w:rsidRPr="00CB6802">
              <w:rPr>
                <w:rFonts w:ascii="Times New Roman" w:hAnsi="Times New Roman" w:cs="Times New Roman"/>
                <w:lang w:val="pl-PL"/>
              </w:rPr>
              <w:br/>
              <w:t>11. ‘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Born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to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rule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’ – sukces a edukacja </w:t>
            </w:r>
          </w:p>
          <w:p w:rsidR="00980AEB" w:rsidRPr="00CB6802" w:rsidRDefault="00D63154" w:rsidP="00CB6802">
            <w:pPr>
              <w:pStyle w:val="Akapitzlist"/>
              <w:spacing w:line="360" w:lineRule="auto"/>
              <w:ind w:left="-955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12. Edukacja i formatowanie Brytyjczyka</w:t>
            </w:r>
          </w:p>
        </w:tc>
      </w:tr>
    </w:tbl>
    <w:p w:rsidR="00CB6802" w:rsidRPr="00CB6802" w:rsidRDefault="00CB6802" w:rsidP="00CB6802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980AEB" w:rsidRPr="00CB6802" w:rsidRDefault="00D6315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pl-PL"/>
        </w:rPr>
      </w:pPr>
      <w:r w:rsidRPr="00CB6802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CB6802">
        <w:rPr>
          <w:rFonts w:ascii="Times New Roman" w:hAnsi="Times New Roman" w:cs="Times New Roman"/>
          <w:b/>
          <w:bCs/>
          <w:lang w:val="es-ES_tradnl"/>
        </w:rPr>
        <w:t>ó</w:t>
      </w:r>
      <w:r w:rsidRPr="00CB6802">
        <w:rPr>
          <w:rFonts w:ascii="Times New Roman" w:hAnsi="Times New Roman" w:cs="Times New Roman"/>
          <w:b/>
          <w:bCs/>
          <w:lang w:val="pl-PL"/>
        </w:rPr>
        <w:t>w uczenia się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980AEB" w:rsidRPr="00CB6802"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CB6802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Metody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B6802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CB680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CB680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Metody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B6802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CB680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CB680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Sposoby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CB6802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CB680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CB680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980AEB" w:rsidRPr="00CB680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WIEDZA</w:t>
            </w:r>
          </w:p>
        </w:tc>
      </w:tr>
      <w:tr w:rsidR="00980AEB" w:rsidRPr="00596DF7">
        <w:trPr>
          <w:trHeight w:val="1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Wykład konwersatoryjny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Wyjaśnienie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zagadnień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ustna</w:t>
            </w:r>
            <w:proofErr w:type="spellEnd"/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Oceniony tekst pracy pisemnej/protokół</w:t>
            </w:r>
          </w:p>
        </w:tc>
      </w:tr>
      <w:tr w:rsidR="00980AEB" w:rsidRPr="00596DF7">
        <w:trPr>
          <w:trHeight w:val="22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Burza m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w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Wykład konwersatoryjny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Wyjaśnienie 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poszczeg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lnych</w:t>
            </w:r>
            <w:proofErr w:type="spellEnd"/>
            <w:r w:rsidRPr="00CB6802">
              <w:rPr>
                <w:rFonts w:ascii="Times New Roman" w:hAnsi="Times New Roman" w:cs="Times New Roman"/>
                <w:lang w:val="pl-PL"/>
              </w:rPr>
              <w:t xml:space="preserve"> zagadnień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980AEB" w:rsidRPr="00CB6802" w:rsidRDefault="00980AEB">
            <w:pPr>
              <w:rPr>
                <w:rFonts w:ascii="Times New Roman" w:hAnsi="Times New Roman" w:cs="Times New Roman"/>
                <w:lang w:val="pl-PL"/>
              </w:rPr>
            </w:pP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Oceniony tekst pracy pisemnej/protokół</w:t>
            </w:r>
          </w:p>
        </w:tc>
      </w:tr>
    </w:tbl>
    <w:p w:rsidR="00CB6802" w:rsidRPr="00596DF7" w:rsidRDefault="00CB6802">
      <w:pPr>
        <w:rPr>
          <w:lang w:val="pl-PL"/>
        </w:rPr>
      </w:pPr>
    </w:p>
    <w:p w:rsidR="00CB6802" w:rsidRPr="00596DF7" w:rsidRDefault="00CB6802">
      <w:pPr>
        <w:rPr>
          <w:lang w:val="pl-PL"/>
        </w:rPr>
      </w:pPr>
    </w:p>
    <w:p w:rsidR="00CB6802" w:rsidRPr="00596DF7" w:rsidRDefault="00CB6802">
      <w:pPr>
        <w:rPr>
          <w:lang w:val="pl-PL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980AEB" w:rsidRPr="00CB680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CB6802">
              <w:rPr>
                <w:rFonts w:ascii="Times New Roman" w:hAnsi="Times New Roman" w:cs="Times New Roman"/>
              </w:rPr>
              <w:t>ĘTNOŚCI</w:t>
            </w:r>
          </w:p>
        </w:tc>
      </w:tr>
      <w:tr w:rsidR="00980AEB" w:rsidRPr="00596DF7">
        <w:trPr>
          <w:trHeight w:val="14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Praca z tekstem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Burza m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  <w:lang w:val="pl-PL"/>
              </w:rPr>
              <w:t>zg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980AEB" w:rsidRPr="00CB6802" w:rsidRDefault="00980AEB">
            <w:pPr>
              <w:rPr>
                <w:rFonts w:ascii="Times New Roman" w:hAnsi="Times New Roman" w:cs="Times New Roman"/>
                <w:lang w:val="pl-PL"/>
              </w:rPr>
            </w:pP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Oceniony tekst pracy pisemnej/protokół</w:t>
            </w:r>
          </w:p>
        </w:tc>
      </w:tr>
      <w:tr w:rsidR="00980AEB" w:rsidRPr="00596DF7">
        <w:trPr>
          <w:trHeight w:val="14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Dyskusja</w:t>
            </w:r>
            <w:proofErr w:type="spellEnd"/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Analiza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tekstu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980AEB" w:rsidRPr="00CB6802" w:rsidRDefault="00980AEB">
            <w:pPr>
              <w:rPr>
                <w:rFonts w:ascii="Times New Roman" w:hAnsi="Times New Roman" w:cs="Times New Roman"/>
                <w:lang w:val="pl-PL"/>
              </w:rPr>
            </w:pP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Oceniony tekst pracy pisemnej/protokół</w:t>
            </w:r>
          </w:p>
        </w:tc>
      </w:tr>
      <w:tr w:rsidR="00980AEB" w:rsidRPr="00596DF7">
        <w:trPr>
          <w:trHeight w:val="16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U_</w:t>
            </w:r>
            <w:r w:rsidRPr="00CB68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Dyskusja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Analiza tekstu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Praca z tekstem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Burza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m</w:t>
            </w:r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CB6802">
              <w:rPr>
                <w:rFonts w:ascii="Times New Roman" w:hAnsi="Times New Roman" w:cs="Times New Roman"/>
              </w:rPr>
              <w:t>zg</w:t>
            </w:r>
            <w:proofErr w:type="spellEnd"/>
            <w:r w:rsidRPr="00CB6802">
              <w:rPr>
                <w:rFonts w:ascii="Times New Roman" w:hAnsi="Times New Roman" w:cs="Times New Roman"/>
                <w:lang w:val="es-ES_tradnl"/>
              </w:rPr>
              <w:t>ó</w:t>
            </w:r>
            <w:r w:rsidRPr="00CB6802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  <w:p w:rsidR="00980AEB" w:rsidRPr="00CB6802" w:rsidRDefault="00980AEB">
            <w:pPr>
              <w:rPr>
                <w:rFonts w:ascii="Times New Roman" w:hAnsi="Times New Roman" w:cs="Times New Roman"/>
                <w:lang w:val="pl-PL"/>
              </w:rPr>
            </w:pPr>
          </w:p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Oceniony tekst pracy pisemnej/protokół</w:t>
            </w:r>
          </w:p>
        </w:tc>
      </w:tr>
      <w:tr w:rsidR="00980AEB" w:rsidRPr="00CB680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AEB" w:rsidRPr="00CB6802" w:rsidRDefault="00D63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KOMPETENCJE SPOŁ</w:t>
            </w:r>
            <w:r w:rsidRPr="00CB6802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80AEB" w:rsidRPr="00CB680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Praca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parach</w:t>
            </w:r>
            <w:proofErr w:type="spellEnd"/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Odpowiedź ustna i informacja zwrotna od grupy i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Zapis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CB6802">
              <w:rPr>
                <w:rFonts w:ascii="Times New Roman" w:hAnsi="Times New Roman" w:cs="Times New Roman"/>
              </w:rPr>
              <w:t>arkuszu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980AEB" w:rsidRPr="00CB6802" w:rsidRDefault="00980AEB" w:rsidP="00CB6802">
      <w:pPr>
        <w:rPr>
          <w:rFonts w:ascii="Times New Roman" w:hAnsi="Times New Roman" w:cs="Times New Roman"/>
          <w:b/>
          <w:bCs/>
        </w:rPr>
      </w:pPr>
    </w:p>
    <w:p w:rsidR="00980AEB" w:rsidRPr="00CB6802" w:rsidRDefault="00D6315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proofErr w:type="spellStart"/>
      <w:r w:rsidRPr="00CB6802">
        <w:rPr>
          <w:rFonts w:ascii="Times New Roman" w:hAnsi="Times New Roman" w:cs="Times New Roman"/>
          <w:b/>
          <w:bCs/>
        </w:rPr>
        <w:t>Kryteria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oceny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B6802">
        <w:rPr>
          <w:rFonts w:ascii="Times New Roman" w:hAnsi="Times New Roman" w:cs="Times New Roman"/>
          <w:b/>
          <w:bCs/>
        </w:rPr>
        <w:t>wagi</w:t>
      </w:r>
      <w:proofErr w:type="spellEnd"/>
      <w:r w:rsidRPr="00CB6802">
        <w:rPr>
          <w:rFonts w:ascii="Times New Roman" w:hAnsi="Times New Roman" w:cs="Times New Roman"/>
          <w:b/>
          <w:bCs/>
        </w:rPr>
        <w:t>…</w:t>
      </w:r>
    </w:p>
    <w:p w:rsidR="00980AEB" w:rsidRPr="00CB6802" w:rsidRDefault="00D63154">
      <w:pPr>
        <w:ind w:firstLine="360"/>
        <w:rPr>
          <w:rFonts w:ascii="Times New Roman" w:hAnsi="Times New Roman" w:cs="Times New Roman"/>
        </w:rPr>
      </w:pPr>
      <w:r w:rsidRPr="00CB6802">
        <w:rPr>
          <w:rFonts w:ascii="Times New Roman" w:hAnsi="Times New Roman" w:cs="Times New Roman"/>
        </w:rPr>
        <w:t xml:space="preserve">1. </w:t>
      </w:r>
      <w:proofErr w:type="spellStart"/>
      <w:r w:rsidRPr="00CB6802">
        <w:rPr>
          <w:rFonts w:ascii="Times New Roman" w:hAnsi="Times New Roman" w:cs="Times New Roman"/>
        </w:rPr>
        <w:t>Frekwencja</w:t>
      </w:r>
      <w:proofErr w:type="spellEnd"/>
      <w:r w:rsidRPr="00CB6802">
        <w:rPr>
          <w:rFonts w:ascii="Times New Roman" w:hAnsi="Times New Roman" w:cs="Times New Roman"/>
        </w:rPr>
        <w:t xml:space="preserve"> (10%) </w:t>
      </w:r>
      <w:proofErr w:type="spellStart"/>
      <w:r w:rsidRPr="00CB6802">
        <w:rPr>
          <w:rFonts w:ascii="Times New Roman" w:hAnsi="Times New Roman" w:cs="Times New Roman"/>
        </w:rPr>
        <w:t>dopuszczalne</w:t>
      </w:r>
      <w:proofErr w:type="spellEnd"/>
      <w:r w:rsidRPr="00CB6802">
        <w:rPr>
          <w:rFonts w:ascii="Times New Roman" w:hAnsi="Times New Roman" w:cs="Times New Roman"/>
        </w:rPr>
        <w:t xml:space="preserve"> 3 </w:t>
      </w:r>
      <w:proofErr w:type="spellStart"/>
      <w:r w:rsidRPr="00CB6802">
        <w:rPr>
          <w:rFonts w:ascii="Times New Roman" w:hAnsi="Times New Roman" w:cs="Times New Roman"/>
        </w:rPr>
        <w:t>nieobecności</w:t>
      </w:r>
      <w:proofErr w:type="spellEnd"/>
    </w:p>
    <w:p w:rsidR="00980AEB" w:rsidRPr="00CB6802" w:rsidRDefault="00D6315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pl-PL"/>
        </w:rPr>
      </w:pPr>
      <w:r w:rsidRPr="00CB6802">
        <w:rPr>
          <w:rFonts w:ascii="Times New Roman" w:hAnsi="Times New Roman" w:cs="Times New Roman"/>
          <w:lang w:val="pl-PL"/>
        </w:rPr>
        <w:t>Przygotowanie do zajęć i aktywność (20%) - za aktywny udział w zajęciach student dostaje plusa: 7 i więcej plus</w:t>
      </w:r>
      <w:r w:rsidRPr="00CB6802">
        <w:rPr>
          <w:rFonts w:ascii="Times New Roman" w:hAnsi="Times New Roman" w:cs="Times New Roman"/>
          <w:lang w:val="es-ES_tradnl"/>
        </w:rPr>
        <w:t>ó</w:t>
      </w:r>
      <w:r w:rsidRPr="00CB6802">
        <w:rPr>
          <w:rFonts w:ascii="Times New Roman" w:hAnsi="Times New Roman" w:cs="Times New Roman"/>
          <w:lang w:val="pl-PL"/>
        </w:rPr>
        <w:t>w (ocena w g</w:t>
      </w:r>
      <w:r w:rsidRPr="00CB6802">
        <w:rPr>
          <w:rFonts w:ascii="Times New Roman" w:hAnsi="Times New Roman" w:cs="Times New Roman"/>
          <w:lang w:val="es-ES_tradnl"/>
        </w:rPr>
        <w:t>ó</w:t>
      </w:r>
      <w:proofErr w:type="spellStart"/>
      <w:r w:rsidRPr="00CB6802">
        <w:rPr>
          <w:rFonts w:ascii="Times New Roman" w:hAnsi="Times New Roman" w:cs="Times New Roman"/>
          <w:lang w:val="pl-PL"/>
        </w:rPr>
        <w:t>rę</w:t>
      </w:r>
      <w:proofErr w:type="spellEnd"/>
      <w:r w:rsidRPr="00CB6802">
        <w:rPr>
          <w:rFonts w:ascii="Times New Roman" w:hAnsi="Times New Roman" w:cs="Times New Roman"/>
          <w:lang w:val="pl-PL"/>
        </w:rPr>
        <w:t>), 2-6 plusy (ocena z eseju wyznacza ocenę końcową) 1 lub brak (ocena w dół); powtarzające się nieprzygotowanie do zajęć będzie odnotowane i wpłynie na ocenę końcową.</w:t>
      </w:r>
    </w:p>
    <w:p w:rsidR="00CB6802" w:rsidRDefault="00D6315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pl-PL"/>
        </w:rPr>
      </w:pPr>
      <w:r w:rsidRPr="00CB6802">
        <w:rPr>
          <w:rFonts w:ascii="Times New Roman" w:hAnsi="Times New Roman" w:cs="Times New Roman"/>
          <w:lang w:val="pl-PL"/>
        </w:rPr>
        <w:t>Praca semestralna (70%) –esej akademicki sprawdzający umiejętność analizy 1 wybranego aspektu brytyjskiej tożsamości na podstawie jego reprezentacji w 1 wybranym brytyjskim tekście kulturowym</w:t>
      </w:r>
    </w:p>
    <w:p w:rsidR="00CB6802" w:rsidRDefault="00CB6802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br w:type="page"/>
      </w:r>
    </w:p>
    <w:p w:rsidR="00980AEB" w:rsidRPr="00CB6802" w:rsidRDefault="00D631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CB6802">
        <w:rPr>
          <w:rFonts w:ascii="Times New Roman" w:hAnsi="Times New Roman" w:cs="Times New Roman"/>
          <w:b/>
          <w:bCs/>
        </w:rPr>
        <w:lastRenderedPageBreak/>
        <w:t>Obciążenie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pracą</w:t>
      </w:r>
      <w:proofErr w:type="spellEnd"/>
      <w:r w:rsidRPr="00CB68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6802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980AEB" w:rsidRPr="00CB6802" w:rsidTr="00CB6802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CB6802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Liczba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980AEB" w:rsidRPr="00CB6802" w:rsidTr="00CB6802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30</w:t>
            </w:r>
          </w:p>
        </w:tc>
      </w:tr>
      <w:tr w:rsidR="00980AEB" w:rsidRPr="00CB6802" w:rsidTr="00CB6802"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CB6802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</w:rPr>
              <w:t>30</w:t>
            </w:r>
          </w:p>
        </w:tc>
      </w:tr>
    </w:tbl>
    <w:p w:rsidR="00980AEB" w:rsidRPr="00CB6802" w:rsidRDefault="00980AEB">
      <w:pPr>
        <w:spacing w:after="0"/>
        <w:rPr>
          <w:rFonts w:ascii="Times New Roman" w:hAnsi="Times New Roman" w:cs="Times New Roman"/>
          <w:b/>
          <w:bCs/>
        </w:rPr>
      </w:pPr>
    </w:p>
    <w:p w:rsidR="00980AEB" w:rsidRPr="00CB6802" w:rsidRDefault="00D6315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CB6802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980AEB" w:rsidRPr="00CB6802" w:rsidTr="00CB6802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980AEB" w:rsidRPr="00CB6802">
        <w:trPr>
          <w:trHeight w:val="36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rPr>
                <w:rFonts w:ascii="Times New Roman" w:hAnsi="Times New Roman" w:cs="Times New Roman"/>
                <w:color w:val="333333"/>
                <w:u w:color="333333"/>
              </w:rPr>
            </w:pPr>
            <w:r w:rsidRPr="00CB6802">
              <w:rPr>
                <w:rFonts w:ascii="Times New Roman" w:hAnsi="Times New Roman" w:cs="Times New Roman"/>
                <w:color w:val="333333"/>
                <w:u w:color="333333"/>
              </w:rPr>
              <w:t xml:space="preserve">1. Jeremy </w:t>
            </w:r>
            <w:proofErr w:type="spellStart"/>
            <w:r w:rsidRPr="00CB6802">
              <w:rPr>
                <w:rFonts w:ascii="Times New Roman" w:hAnsi="Times New Roman" w:cs="Times New Roman"/>
                <w:color w:val="333333"/>
                <w:u w:color="333333"/>
              </w:rPr>
              <w:t>Paxman</w:t>
            </w:r>
            <w:proofErr w:type="spellEnd"/>
            <w:r w:rsidRPr="00CB6802">
              <w:rPr>
                <w:rFonts w:ascii="Times New Roman" w:hAnsi="Times New Roman" w:cs="Times New Roman"/>
                <w:color w:val="333333"/>
                <w:u w:color="333333"/>
              </w:rPr>
              <w:t xml:space="preserve">, </w:t>
            </w:r>
            <w:r w:rsidRPr="00CB6802">
              <w:rPr>
                <w:rFonts w:ascii="Times New Roman" w:hAnsi="Times New Roman" w:cs="Times New Roman"/>
                <w:i/>
                <w:iCs/>
                <w:color w:val="333333"/>
                <w:u w:color="333333"/>
                <w:lang w:val="en-US"/>
              </w:rPr>
              <w:t>The English. A Portrait of a People</w:t>
            </w:r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>, London: Penguin Books, 1998.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 xml:space="preserve">2. D. McDowall, </w:t>
            </w:r>
            <w:r w:rsidRPr="00CB6802">
              <w:rPr>
                <w:rFonts w:ascii="Times New Roman" w:hAnsi="Times New Roman" w:cs="Times New Roman"/>
                <w:i/>
                <w:iCs/>
                <w:lang w:val="en-US"/>
              </w:rPr>
              <w:t>Britain in Close Up</w:t>
            </w:r>
            <w:r w:rsidRPr="00CB6802">
              <w:rPr>
                <w:rFonts w:ascii="Times New Roman" w:hAnsi="Times New Roman" w:cs="Times New Roman"/>
                <w:lang w:val="en-US"/>
              </w:rPr>
              <w:t>. London: Longman, 1993.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 xml:space="preserve">3.“Pan Bog 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angielsku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color w:val="333333"/>
                <w:u w:color="333333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 xml:space="preserve">4. 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Hanif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Kureishi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>,“My Son the Fanatic”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color w:val="333333"/>
                <w:u w:color="333333"/>
              </w:rPr>
            </w:pPr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>5. Filmy: Secrets and Lies, East is East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  <w:color w:val="333333"/>
                <w:u w:color="333333"/>
              </w:rPr>
            </w:pPr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 xml:space="preserve">6. </w:t>
            </w:r>
            <w:proofErr w:type="spellStart"/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>Dokumenty</w:t>
            </w:r>
            <w:proofErr w:type="spellEnd"/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 xml:space="preserve">: Home and Away, Grumpy Guide to Class, Class Wars, England- whose England? </w:t>
            </w:r>
          </w:p>
          <w:p w:rsidR="00980AEB" w:rsidRPr="00CB6802" w:rsidRDefault="00D63154">
            <w:pPr>
              <w:rPr>
                <w:rFonts w:ascii="Times New Roman" w:hAnsi="Times New Roman" w:cs="Times New Roman"/>
              </w:rPr>
            </w:pPr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 xml:space="preserve">7. </w:t>
            </w:r>
            <w:proofErr w:type="spellStart"/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>Programy</w:t>
            </w:r>
            <w:proofErr w:type="spellEnd"/>
            <w:r w:rsidRPr="00CB6802">
              <w:rPr>
                <w:rFonts w:ascii="Times New Roman" w:hAnsi="Times New Roman" w:cs="Times New Roman"/>
                <w:color w:val="333333"/>
                <w:u w:color="333333"/>
                <w:lang w:val="en-US"/>
              </w:rPr>
              <w:t xml:space="preserve"> TV: Whose right is it anyway?, Sex and Religion, Religion in public life, Racism in the UK, UK racial discrimination</w:t>
            </w:r>
          </w:p>
        </w:tc>
      </w:tr>
      <w:tr w:rsidR="00980AEB" w:rsidRPr="00CB680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6802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CB6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802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980AEB" w:rsidRPr="00CB6802">
        <w:trPr>
          <w:trHeight w:val="187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AEB" w:rsidRPr="00CB6802" w:rsidRDefault="00D63154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Meenakshi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 xml:space="preserve"> Gigi Durham, Douglas M. 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Kellner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B6802">
              <w:rPr>
                <w:rFonts w:ascii="Times New Roman" w:hAnsi="Times New Roman" w:cs="Times New Roman"/>
                <w:i/>
                <w:iCs/>
                <w:lang w:val="en-US"/>
              </w:rPr>
              <w:t>Media and Cultural Studies</w:t>
            </w:r>
            <w:r w:rsidRPr="00CB6802">
              <w:rPr>
                <w:rFonts w:ascii="Times New Roman" w:hAnsi="Times New Roman" w:cs="Times New Roman"/>
                <w:lang w:val="en-US"/>
              </w:rPr>
              <w:t>, Oxford: Blackwell Publishing, 2001</w:t>
            </w:r>
          </w:p>
          <w:p w:rsidR="00980AEB" w:rsidRPr="00CB6802" w:rsidRDefault="00D631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>D. Marley and K. Robins (</w:t>
            </w:r>
            <w:proofErr w:type="spellStart"/>
            <w:r w:rsidRPr="00CB6802">
              <w:rPr>
                <w:rFonts w:ascii="Times New Roman" w:hAnsi="Times New Roman" w:cs="Times New Roman"/>
                <w:lang w:val="en-US"/>
              </w:rPr>
              <w:t>eds</w:t>
            </w:r>
            <w:proofErr w:type="spellEnd"/>
            <w:r w:rsidRPr="00CB6802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CB6802">
              <w:rPr>
                <w:rFonts w:ascii="Times New Roman" w:hAnsi="Times New Roman" w:cs="Times New Roman"/>
                <w:i/>
                <w:iCs/>
                <w:lang w:val="en-US"/>
              </w:rPr>
              <w:t>British Cultural Studies</w:t>
            </w:r>
            <w:r w:rsidRPr="00CB6802">
              <w:rPr>
                <w:rFonts w:ascii="Times New Roman" w:hAnsi="Times New Roman" w:cs="Times New Roman"/>
                <w:lang w:val="en-US"/>
              </w:rPr>
              <w:t>. London, 1999.</w:t>
            </w:r>
          </w:p>
          <w:p w:rsidR="00980AEB" w:rsidRPr="00CB6802" w:rsidRDefault="00D6315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CB6802">
              <w:rPr>
                <w:rFonts w:ascii="Times New Roman" w:hAnsi="Times New Roman" w:cs="Times New Roman"/>
                <w:lang w:val="en-US"/>
              </w:rPr>
              <w:t xml:space="preserve">Hall, Dennis R., Hall, Susan Grove, </w:t>
            </w:r>
            <w:r w:rsidRPr="00CB680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American Icons: An Encyclopedia of the People, Places, and Things That Have Shaped Our Culture, </w:t>
            </w:r>
            <w:r w:rsidRPr="00CB6802">
              <w:rPr>
                <w:rFonts w:ascii="Times New Roman" w:hAnsi="Times New Roman" w:cs="Times New Roman"/>
                <w:lang w:val="en-US"/>
              </w:rPr>
              <w:t>Greenwood Press, Westport, CT 2006.</w:t>
            </w:r>
          </w:p>
        </w:tc>
      </w:tr>
    </w:tbl>
    <w:p w:rsidR="00980AEB" w:rsidRPr="00CB6802" w:rsidRDefault="00980AEB" w:rsidP="00CB6802">
      <w:pPr>
        <w:pStyle w:val="Akapitzlist"/>
        <w:widowControl w:val="0"/>
        <w:spacing w:line="240" w:lineRule="auto"/>
        <w:ind w:left="0"/>
        <w:rPr>
          <w:rFonts w:ascii="Times New Roman" w:hAnsi="Times New Roman" w:cs="Times New Roman"/>
        </w:rPr>
      </w:pPr>
    </w:p>
    <w:sectPr w:rsidR="00980AEB" w:rsidRPr="00CB6802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7D" w:rsidRDefault="00E37A7D">
      <w:pPr>
        <w:spacing w:after="0" w:line="240" w:lineRule="auto"/>
      </w:pPr>
      <w:r>
        <w:separator/>
      </w:r>
    </w:p>
  </w:endnote>
  <w:endnote w:type="continuationSeparator" w:id="0">
    <w:p w:rsidR="00E37A7D" w:rsidRDefault="00E3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7D" w:rsidRDefault="00E37A7D">
      <w:pPr>
        <w:spacing w:after="0" w:line="240" w:lineRule="auto"/>
      </w:pPr>
      <w:r>
        <w:separator/>
      </w:r>
    </w:p>
  </w:footnote>
  <w:footnote w:type="continuationSeparator" w:id="0">
    <w:p w:rsidR="00E37A7D" w:rsidRDefault="00E3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FA6"/>
    <w:multiLevelType w:val="hybridMultilevel"/>
    <w:tmpl w:val="D226B884"/>
    <w:numStyleLink w:val="ImportedStyle3"/>
  </w:abstractNum>
  <w:abstractNum w:abstractNumId="1">
    <w:nsid w:val="111D3D16"/>
    <w:multiLevelType w:val="hybridMultilevel"/>
    <w:tmpl w:val="54C6B7CA"/>
    <w:lvl w:ilvl="0" w:tplc="32CC3C3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8EC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AE412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4C9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E37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A7BC4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C9F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8CB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4D82C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FC0C4E"/>
    <w:multiLevelType w:val="hybridMultilevel"/>
    <w:tmpl w:val="6EF66784"/>
    <w:styleLink w:val="ImportedStyle1"/>
    <w:lvl w:ilvl="0" w:tplc="B76AE59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2AA7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EF12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C4F0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A9CE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878E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E0A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002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4981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330E1E"/>
    <w:multiLevelType w:val="hybridMultilevel"/>
    <w:tmpl w:val="6EF66784"/>
    <w:numStyleLink w:val="ImportedStyle1"/>
  </w:abstractNum>
  <w:abstractNum w:abstractNumId="4">
    <w:nsid w:val="26287849"/>
    <w:multiLevelType w:val="hybridMultilevel"/>
    <w:tmpl w:val="D226B884"/>
    <w:styleLink w:val="ImportedStyle3"/>
    <w:lvl w:ilvl="0" w:tplc="587E5E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886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C26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ED3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ACB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0CCB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0BF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3A30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6439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961345"/>
    <w:multiLevelType w:val="hybridMultilevel"/>
    <w:tmpl w:val="00B09AA8"/>
    <w:lvl w:ilvl="0" w:tplc="A6C0B08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60C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AD396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23D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4E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A5C12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430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08B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28014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E83492A"/>
    <w:multiLevelType w:val="hybridMultilevel"/>
    <w:tmpl w:val="06788D3E"/>
    <w:lvl w:ilvl="0" w:tplc="05B8C7D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2B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80CD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EC1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E47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4E61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0E0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463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02586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1601833"/>
    <w:multiLevelType w:val="hybridMultilevel"/>
    <w:tmpl w:val="36EA2564"/>
    <w:lvl w:ilvl="0" w:tplc="AEEC029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45220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E4E9A">
      <w:start w:val="1"/>
      <w:numFmt w:val="lowerRoman"/>
      <w:lvlText w:val="%3."/>
      <w:lvlJc w:val="left"/>
      <w:pPr>
        <w:tabs>
          <w:tab w:val="left" w:pos="64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CA472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A9E62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66DC2">
      <w:start w:val="1"/>
      <w:numFmt w:val="lowerRoman"/>
      <w:lvlText w:val="%6."/>
      <w:lvlJc w:val="left"/>
      <w:pPr>
        <w:tabs>
          <w:tab w:val="left" w:pos="64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B7CE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E3CCA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489304">
      <w:start w:val="1"/>
      <w:numFmt w:val="lowerRoman"/>
      <w:lvlText w:val="%9."/>
      <w:lvlJc w:val="left"/>
      <w:pPr>
        <w:tabs>
          <w:tab w:val="left" w:pos="644"/>
        </w:tabs>
        <w:ind w:left="64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327608E"/>
    <w:multiLevelType w:val="hybridMultilevel"/>
    <w:tmpl w:val="E0861F2A"/>
    <w:lvl w:ilvl="0" w:tplc="E0B2B1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07B9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498C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8069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A8B3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1A889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CDF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27A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CD48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 w:tplc="4954A69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52CE80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58AFD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20B23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22F006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16F18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08CED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7E759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6CD25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3"/>
    <w:lvlOverride w:ilvl="0">
      <w:startOverride w:val="2"/>
    </w:lvlOverride>
  </w:num>
  <w:num w:numId="6">
    <w:abstractNumId w:val="5"/>
  </w:num>
  <w:num w:numId="7">
    <w:abstractNumId w:val="1"/>
  </w:num>
  <w:num w:numId="8">
    <w:abstractNumId w:val="1"/>
    <w:lvlOverride w:ilvl="3">
      <w:startOverride w:val="2"/>
    </w:lvlOverride>
  </w:num>
  <w:num w:numId="9">
    <w:abstractNumId w:val="6"/>
  </w:num>
  <w:num w:numId="10">
    <w:abstractNumId w:val="6"/>
    <w:lvlOverride w:ilvl="3">
      <w:startOverride w:val="3"/>
    </w:lvlOverride>
  </w:num>
  <w:num w:numId="11">
    <w:abstractNumId w:val="3"/>
    <w:lvlOverride w:ilvl="0">
      <w:startOverride w:val="3"/>
    </w:lvlOverride>
  </w:num>
  <w:num w:numId="12">
    <w:abstractNumId w:val="3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4"/>
  </w:num>
  <w:num w:numId="16">
    <w:abstractNumId w:val="0"/>
  </w:num>
  <w:num w:numId="17">
    <w:abstractNumId w:val="3"/>
    <w:lvlOverride w:ilvl="0">
      <w:startOverride w:val="8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EB"/>
    <w:rsid w:val="00596DF7"/>
    <w:rsid w:val="00980AEB"/>
    <w:rsid w:val="00CB6802"/>
    <w:rsid w:val="00D63154"/>
    <w:rsid w:val="00E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172E-2AC4-4B65-B15D-B88BBFA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15"/>
      </w:numPr>
    </w:pPr>
  </w:style>
  <w:style w:type="paragraph" w:styleId="Stopka">
    <w:name w:val="footer"/>
    <w:basedOn w:val="Normalny"/>
    <w:link w:val="StopkaZnak"/>
    <w:uiPriority w:val="99"/>
    <w:unhideWhenUsed/>
    <w:rsid w:val="0059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F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2021-09-17T07:40:00Z</dcterms:created>
  <dcterms:modified xsi:type="dcterms:W3CDTF">2021-09-17T13:11:00Z</dcterms:modified>
</cp:coreProperties>
</file>