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036B" w:rsidRPr="001C6ADC" w:rsidRDefault="00314CB4">
      <w:pPr>
        <w:rPr>
          <w:rFonts w:ascii="Times New Roman" w:hAnsi="Times New Roman" w:cs="Times New Roman"/>
          <w:b/>
          <w:bCs/>
        </w:rPr>
      </w:pPr>
      <w:r w:rsidRPr="001C6ADC">
        <w:rPr>
          <w:rFonts w:ascii="Times New Roman" w:hAnsi="Times New Roman" w:cs="Times New Roman"/>
          <w:b/>
          <w:bCs/>
        </w:rPr>
        <w:t xml:space="preserve">KARTA PRZEDMIOTU </w:t>
      </w:r>
    </w:p>
    <w:p w:rsidR="0055036B" w:rsidRPr="001C6ADC" w:rsidRDefault="0055036B">
      <w:pPr>
        <w:rPr>
          <w:rFonts w:ascii="Times New Roman" w:hAnsi="Times New Roman" w:cs="Times New Roman"/>
          <w:b/>
          <w:bCs/>
        </w:rPr>
      </w:pPr>
    </w:p>
    <w:p w:rsidR="0055036B" w:rsidRPr="001C6ADC" w:rsidRDefault="00314C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C6ADC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1C6ADC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55036B" w:rsidRPr="001C6ADC" w:rsidTr="001C6ADC">
        <w:trPr>
          <w:trHeight w:hRule="exact" w:val="34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Nazwa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Komunikacja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i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interpretacja</w:t>
            </w:r>
            <w:proofErr w:type="spellEnd"/>
          </w:p>
        </w:tc>
      </w:tr>
      <w:tr w:rsidR="0055036B" w:rsidRPr="001C6ADC" w:rsidTr="001C6ADC">
        <w:trPr>
          <w:trHeight w:hRule="exact" w:val="34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en-US"/>
              </w:rPr>
              <w:t>Communication and interpretation</w:t>
            </w:r>
          </w:p>
        </w:tc>
      </w:tr>
      <w:tr w:rsidR="0055036B" w:rsidRPr="001C6ADC" w:rsidTr="001C6ADC">
        <w:trPr>
          <w:trHeight w:hRule="exact" w:val="34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Kierunek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studi</w:t>
            </w:r>
            <w:proofErr w:type="spellEnd"/>
            <w:r w:rsidRPr="001C6ADC">
              <w:rPr>
                <w:rFonts w:ascii="Times New Roman" w:hAnsi="Times New Roman" w:cs="Times New Roman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Filologia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55036B" w:rsidRPr="001C6ADC" w:rsidTr="001C6ADC">
        <w:trPr>
          <w:trHeight w:hRule="exact" w:val="34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1C6ADC">
              <w:rPr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1C6ADC">
              <w:rPr>
                <w:rFonts w:ascii="Times New Roman" w:hAnsi="Times New Roman" w:cs="Times New Roman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</w:rPr>
              <w:t>I</w:t>
            </w:r>
          </w:p>
        </w:tc>
      </w:tr>
      <w:tr w:rsidR="0055036B" w:rsidRPr="001C6ADC" w:rsidTr="001C6ADC">
        <w:trPr>
          <w:trHeight w:hRule="exact" w:val="34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it-IT"/>
              </w:rPr>
              <w:t>Forma studi</w:t>
            </w:r>
            <w:r w:rsidRPr="001C6ADC">
              <w:rPr>
                <w:rFonts w:ascii="Times New Roman" w:hAnsi="Times New Roman" w:cs="Times New Roman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</w:rPr>
              <w:t>w (</w:t>
            </w:r>
            <w:proofErr w:type="spellStart"/>
            <w:r w:rsidRPr="001C6ADC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6ADC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1C6A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55036B" w:rsidRPr="00E945C0" w:rsidTr="001C6ADC">
        <w:trPr>
          <w:trHeight w:hRule="exact" w:val="34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>Nauki o kulturze i religii</w:t>
            </w:r>
          </w:p>
        </w:tc>
      </w:tr>
      <w:tr w:rsidR="0055036B" w:rsidRPr="001C6ADC" w:rsidTr="001C6ADC">
        <w:trPr>
          <w:trHeight w:hRule="exact" w:val="34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Język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55036B" w:rsidRPr="001C6ADC" w:rsidRDefault="0055036B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55036B" w:rsidRPr="001C6ADC" w:rsidTr="001C6ADC"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1C6ADC">
              <w:rPr>
                <w:rFonts w:ascii="Times New Roman" w:hAnsi="Times New Roman" w:cs="Times New Roman"/>
              </w:rPr>
              <w:t>/</w:t>
            </w:r>
            <w:proofErr w:type="spellStart"/>
            <w:r w:rsidRPr="001C6ADC">
              <w:rPr>
                <w:rFonts w:ascii="Times New Roman" w:hAnsi="Times New Roman" w:cs="Times New Roman"/>
              </w:rPr>
              <w:t>osoba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dr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 w:rsidRPr="001C6ADC">
              <w:rPr>
                <w:rFonts w:ascii="Times New Roman" w:hAnsi="Times New Roman" w:cs="Times New Roman"/>
              </w:rPr>
              <w:t>Antonowicz</w:t>
            </w:r>
            <w:proofErr w:type="spellEnd"/>
          </w:p>
        </w:tc>
      </w:tr>
    </w:tbl>
    <w:p w:rsidR="0055036B" w:rsidRPr="001C6ADC" w:rsidRDefault="0055036B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55036B" w:rsidRPr="001C6ADC" w:rsidTr="001C6AD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 w:rsidP="001C6AD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 xml:space="preserve">Forma zajęć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Liczba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Punkty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55036B" w:rsidRPr="001C6ADC" w:rsidTr="00E945C0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3" w:colLast="3"/>
            <w:proofErr w:type="spellStart"/>
            <w:r w:rsidRPr="001C6ADC">
              <w:rPr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6B" w:rsidRPr="001C6ADC" w:rsidRDefault="00314CB4" w:rsidP="00E945C0">
            <w:pPr>
              <w:tabs>
                <w:tab w:val="left" w:pos="713"/>
                <w:tab w:val="center" w:pos="10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</w:rPr>
              <w:t>4</w:t>
            </w:r>
          </w:p>
        </w:tc>
      </w:tr>
      <w:bookmarkEnd w:id="0"/>
      <w:tr w:rsidR="0055036B" w:rsidRPr="001C6ADC" w:rsidTr="001C6AD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</w:tr>
      <w:tr w:rsidR="0055036B" w:rsidRPr="001C6ADC" w:rsidTr="001C6AD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</w:tr>
      <w:tr w:rsidR="0055036B" w:rsidRPr="001C6ADC" w:rsidTr="001C6AD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</w:tr>
      <w:tr w:rsidR="0055036B" w:rsidRPr="001C6ADC" w:rsidTr="001C6AD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</w:tr>
      <w:tr w:rsidR="0055036B" w:rsidRPr="001C6ADC" w:rsidTr="001C6AD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</w:tr>
      <w:tr w:rsidR="0055036B" w:rsidRPr="001C6ADC" w:rsidTr="001C6AD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</w:tr>
      <w:tr w:rsidR="0055036B" w:rsidRPr="001C6ADC" w:rsidTr="001C6AD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</w:tr>
      <w:tr w:rsidR="0055036B" w:rsidRPr="001C6ADC" w:rsidTr="001C6AD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</w:tr>
      <w:tr w:rsidR="0055036B" w:rsidRPr="001C6ADC" w:rsidTr="001C6AD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zajęcia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</w:tr>
      <w:tr w:rsidR="0055036B" w:rsidRPr="001C6ADC" w:rsidTr="001C6AD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pracownia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</w:tr>
      <w:tr w:rsidR="0055036B" w:rsidRPr="001C6ADC" w:rsidTr="001C6AD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</w:tr>
      <w:tr w:rsidR="0055036B" w:rsidRPr="001C6ADC" w:rsidTr="001C6AD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wizyta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6B" w:rsidRPr="001C6ADC" w:rsidRDefault="0055036B">
            <w:pPr>
              <w:rPr>
                <w:rFonts w:ascii="Times New Roman" w:hAnsi="Times New Roman" w:cs="Times New Roman"/>
              </w:rPr>
            </w:pPr>
          </w:p>
        </w:tc>
      </w:tr>
    </w:tbl>
    <w:p w:rsidR="0055036B" w:rsidRPr="001C6ADC" w:rsidRDefault="0055036B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55036B" w:rsidRPr="00E945C0" w:rsidTr="001C6ADC">
        <w:trPr>
          <w:trHeight w:val="101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6B" w:rsidRPr="001C6ADC" w:rsidRDefault="00314CB4" w:rsidP="001C6A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Wymagania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eastAsia="Trebuchet MS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 xml:space="preserve">1. znajomość języka angielskiego na poziomie B2+ 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 xml:space="preserve">2. </w:t>
            </w:r>
            <w:proofErr w:type="spellStart"/>
            <w:r w:rsidRPr="001C6ADC">
              <w:rPr>
                <w:rFonts w:ascii="Times New Roman" w:hAnsi="Times New Roman" w:cs="Times New Roman"/>
                <w:lang w:val="pl-PL"/>
              </w:rPr>
              <w:t>og</w:t>
            </w:r>
            <w:proofErr w:type="spellEnd"/>
            <w:r w:rsidRPr="001C6ADC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1C6ADC">
              <w:rPr>
                <w:rFonts w:ascii="Times New Roman" w:hAnsi="Times New Roman" w:cs="Times New Roman"/>
                <w:lang w:val="pl-PL"/>
              </w:rPr>
              <w:t>lna</w:t>
            </w:r>
            <w:proofErr w:type="spellEnd"/>
            <w:r w:rsidRPr="001C6ADC">
              <w:rPr>
                <w:rFonts w:ascii="Times New Roman" w:hAnsi="Times New Roman" w:cs="Times New Roman"/>
                <w:lang w:val="pl-PL"/>
              </w:rPr>
              <w:t xml:space="preserve"> znajomość historii, literatury i kultury brytyjskiej i amerykańskiej</w:t>
            </w:r>
          </w:p>
        </w:tc>
      </w:tr>
    </w:tbl>
    <w:p w:rsidR="0055036B" w:rsidRPr="001C6ADC" w:rsidRDefault="0055036B" w:rsidP="001C6ADC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  <w:lang w:val="pl-PL"/>
        </w:rPr>
      </w:pPr>
    </w:p>
    <w:p w:rsidR="0055036B" w:rsidRPr="001C6ADC" w:rsidRDefault="00314C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1C6ADC">
        <w:rPr>
          <w:rFonts w:ascii="Times New Roman" w:hAnsi="Times New Roman" w:cs="Times New Roman"/>
          <w:b/>
          <w:bCs/>
        </w:rPr>
        <w:lastRenderedPageBreak/>
        <w:t>Cele</w:t>
      </w:r>
      <w:proofErr w:type="spellEnd"/>
      <w:r w:rsidRPr="001C6A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6ADC">
        <w:rPr>
          <w:rFonts w:ascii="Times New Roman" w:hAnsi="Times New Roman" w:cs="Times New Roman"/>
          <w:b/>
          <w:bCs/>
        </w:rPr>
        <w:t>kształcenia</w:t>
      </w:r>
      <w:proofErr w:type="spellEnd"/>
      <w:r w:rsidRPr="001C6A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6ADC">
        <w:rPr>
          <w:rFonts w:ascii="Times New Roman" w:hAnsi="Times New Roman" w:cs="Times New Roman"/>
          <w:b/>
          <w:bCs/>
        </w:rPr>
        <w:t>dla</w:t>
      </w:r>
      <w:proofErr w:type="spellEnd"/>
      <w:r w:rsidRPr="001C6A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6ADC">
        <w:rPr>
          <w:rFonts w:ascii="Times New Roman" w:hAnsi="Times New Roman" w:cs="Times New Roman"/>
          <w:b/>
          <w:bCs/>
        </w:rPr>
        <w:t>przedmiotu</w:t>
      </w:r>
      <w:proofErr w:type="spellEnd"/>
      <w:r w:rsidRPr="001C6ADC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55036B" w:rsidRPr="00E945C0" w:rsidTr="001C6ADC">
        <w:trPr>
          <w:trHeight w:val="5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C1 Poznanie mechanizm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i kontrowersji związanych z komunikacja i interpretacją znak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i tekst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dawnej i współczesnej kultury wizualnej</w:t>
            </w:r>
          </w:p>
        </w:tc>
      </w:tr>
      <w:tr w:rsidR="0055036B" w:rsidRPr="00E945C0">
        <w:trPr>
          <w:trHeight w:val="49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C2 Poznanie i zrozumienie podstawowych mechanizm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funkcjonowania języka znak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kultury wizualnej w metodzie semiotycznej</w:t>
            </w:r>
          </w:p>
        </w:tc>
      </w:tr>
      <w:tr w:rsidR="0055036B" w:rsidRPr="00E945C0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C3 Zrozumienie wpływu użytych kategorii semiotycznych na interpretacje tekst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kultury</w:t>
            </w:r>
          </w:p>
        </w:tc>
      </w:tr>
    </w:tbl>
    <w:p w:rsidR="0055036B" w:rsidRPr="001C6ADC" w:rsidRDefault="0055036B">
      <w:pPr>
        <w:spacing w:after="0"/>
        <w:rPr>
          <w:rFonts w:ascii="Times New Roman" w:hAnsi="Times New Roman" w:cs="Times New Roman"/>
          <w:lang w:val="pl-PL"/>
        </w:rPr>
      </w:pPr>
    </w:p>
    <w:p w:rsidR="0055036B" w:rsidRPr="001C6ADC" w:rsidRDefault="00314C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lang w:val="pl-PL"/>
        </w:rPr>
      </w:pPr>
      <w:r w:rsidRPr="001C6ADC">
        <w:rPr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1C6ADC">
        <w:rPr>
          <w:rFonts w:ascii="Times New Roman" w:hAnsi="Times New Roman" w:cs="Times New Roman"/>
          <w:b/>
          <w:bCs/>
          <w:lang w:val="es-ES_tradnl"/>
        </w:rPr>
        <w:t>ó</w:t>
      </w:r>
      <w:r w:rsidRPr="001C6ADC">
        <w:rPr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55036B" w:rsidRPr="001C6ADC">
        <w:trPr>
          <w:trHeight w:val="7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6B" w:rsidRPr="001C6ADC" w:rsidRDefault="00314CB4">
            <w:pPr>
              <w:jc w:val="center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Opis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efektu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1C6ADC">
              <w:rPr>
                <w:rFonts w:ascii="Times New Roman" w:hAnsi="Times New Roman" w:cs="Times New Roman"/>
              </w:rPr>
              <w:t>efektu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55036B" w:rsidRPr="001C6ADC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</w:rPr>
              <w:t>WIEDZA</w:t>
            </w:r>
          </w:p>
        </w:tc>
      </w:tr>
      <w:tr w:rsidR="0055036B" w:rsidRPr="001C6ADC">
        <w:trPr>
          <w:trHeight w:val="98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>Rozpoznaje i charakteryzuje kategorie i zagadnienia teorii semiotycznej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sz w:val="22"/>
                <w:szCs w:val="22"/>
              </w:rPr>
              <w:t>K_W02</w:t>
            </w:r>
          </w:p>
        </w:tc>
      </w:tr>
      <w:tr w:rsidR="0055036B" w:rsidRPr="001C6ADC">
        <w:trPr>
          <w:trHeight w:val="5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>Wskazuje odpowiednie kategorie semiotyczne potrzebne do analizy danego tekstu kultury wizualnej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55036B" w:rsidRPr="001C6ADC">
        <w:trPr>
          <w:trHeight w:val="8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>Identyfikuje zjawiska kulturowe na podstawie dawnych i współczesnych test</w:t>
            </w:r>
            <w:r w:rsidRPr="001C6ADC">
              <w:rPr>
                <w:rFonts w:ascii="Times New Roman" w:hAnsi="Times New Roman" w:cs="Times New Roman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lang w:val="pl-PL"/>
              </w:rPr>
              <w:t>w kultury przez pryzmat analizy semiotycznej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en-US"/>
              </w:rPr>
              <w:t>K_W05</w:t>
            </w:r>
          </w:p>
        </w:tc>
      </w:tr>
      <w:tr w:rsidR="0055036B" w:rsidRPr="001C6ADC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fr-FR"/>
              </w:rPr>
              <w:t>UMIEJ</w:t>
            </w:r>
            <w:r w:rsidRPr="001C6ADC">
              <w:rPr>
                <w:rFonts w:ascii="Times New Roman" w:hAnsi="Times New Roman" w:cs="Times New Roman"/>
              </w:rPr>
              <w:t>ĘTNOŚCI</w:t>
            </w:r>
          </w:p>
        </w:tc>
      </w:tr>
      <w:tr w:rsidR="0055036B" w:rsidRPr="001C6ADC">
        <w:trPr>
          <w:trHeight w:val="5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>Wybiera kategorie semiotyczne potrzebne do analizy semiotycznej danego tekstu kultury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en-US"/>
              </w:rPr>
              <w:t>K_U01</w:t>
            </w:r>
          </w:p>
        </w:tc>
      </w:tr>
      <w:tr w:rsidR="0055036B" w:rsidRPr="001C6ADC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>Łączy różne kategorie semiotyczne potrzebne do interpretacji tekstu kultury wizualnej w odniesieniu do zdobytej wiedzy na temat kontekstu kulturowo-historycznego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en-US"/>
              </w:rPr>
              <w:t>K_U07, K_U09</w:t>
            </w:r>
          </w:p>
        </w:tc>
      </w:tr>
      <w:tr w:rsidR="0055036B" w:rsidRPr="001C6ADC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</w:rPr>
              <w:t>KOMPETENCJE SPOŁ</w:t>
            </w:r>
            <w:r w:rsidRPr="001C6ADC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55036B" w:rsidRPr="001C6ADC">
        <w:trPr>
          <w:trHeight w:val="5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>Zachowuje otwartość wobec badanych tekst</w:t>
            </w:r>
            <w:r w:rsidRPr="001C6ADC">
              <w:rPr>
                <w:rFonts w:ascii="Times New Roman" w:hAnsi="Times New Roman" w:cs="Times New Roman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lang w:val="pl-PL"/>
              </w:rPr>
              <w:t>w kultury pochodzących z innych tradycji i kultur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en-US"/>
              </w:rPr>
              <w:t>K_K04</w:t>
            </w:r>
          </w:p>
        </w:tc>
      </w:tr>
    </w:tbl>
    <w:p w:rsidR="001C6ADC" w:rsidRDefault="001C6ADC" w:rsidP="001C6ADC">
      <w:pPr>
        <w:rPr>
          <w:rFonts w:ascii="Times New Roman" w:hAnsi="Times New Roman" w:cs="Times New Roman"/>
          <w:b/>
          <w:bCs/>
        </w:rPr>
      </w:pPr>
    </w:p>
    <w:p w:rsidR="001C6ADC" w:rsidRDefault="001C6A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5036B" w:rsidRPr="001C6ADC" w:rsidRDefault="00314C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proofErr w:type="spellStart"/>
      <w:r w:rsidRPr="001C6ADC">
        <w:rPr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1C6A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6ADC">
        <w:rPr>
          <w:rFonts w:ascii="Times New Roman" w:hAnsi="Times New Roman" w:cs="Times New Roman"/>
          <w:b/>
          <w:bCs/>
        </w:rPr>
        <w:t>przedmiotu</w:t>
      </w:r>
      <w:proofErr w:type="spellEnd"/>
      <w:r w:rsidRPr="001C6ADC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1C6ADC">
        <w:rPr>
          <w:rFonts w:ascii="Times New Roman" w:hAnsi="Times New Roman" w:cs="Times New Roman"/>
          <w:b/>
          <w:bCs/>
        </w:rPr>
        <w:t>treści</w:t>
      </w:r>
      <w:proofErr w:type="spellEnd"/>
      <w:r w:rsidRPr="001C6A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6ADC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55036B" w:rsidRPr="001C6ADC">
        <w:trPr>
          <w:trHeight w:val="3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 w:rsidP="001C6A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Jak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obrazy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tworzą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światy</w:t>
            </w:r>
            <w:proofErr w:type="spellEnd"/>
          </w:p>
          <w:p w:rsidR="0055036B" w:rsidRPr="001C6ADC" w:rsidRDefault="00314CB4" w:rsidP="001C6A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>Jak kultura wizualna opowiada o realu - rodzaje znak</w:t>
            </w:r>
            <w:r w:rsidRPr="001C6ADC">
              <w:rPr>
                <w:rFonts w:ascii="Times New Roman" w:hAnsi="Times New Roman" w:cs="Times New Roman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lang w:val="pl-PL"/>
              </w:rPr>
              <w:t xml:space="preserve">w </w:t>
            </w:r>
          </w:p>
          <w:p w:rsidR="0055036B" w:rsidRPr="001C6ADC" w:rsidRDefault="00314CB4" w:rsidP="001C6A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>Od nadawcy do odbiory i co się dzieje po drodze</w:t>
            </w:r>
          </w:p>
          <w:p w:rsidR="0055036B" w:rsidRPr="001C6ADC" w:rsidRDefault="00314CB4" w:rsidP="001C6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>Kiedy m</w:t>
            </w:r>
            <w:r w:rsidRPr="001C6ADC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1C6ADC">
              <w:rPr>
                <w:rFonts w:ascii="Times New Roman" w:hAnsi="Times New Roman" w:cs="Times New Roman"/>
                <w:lang w:val="pl-PL"/>
              </w:rPr>
              <w:t>wi</w:t>
            </w:r>
            <w:proofErr w:type="spellEnd"/>
            <w:r w:rsidRPr="001C6ADC">
              <w:rPr>
                <w:rFonts w:ascii="Times New Roman" w:hAnsi="Times New Roman" w:cs="Times New Roman"/>
                <w:lang w:val="pl-PL"/>
              </w:rPr>
              <w:t xml:space="preserve"> jedno a myśli drugie: 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ironia, kłamstwo, niemożliwość </w:t>
            </w:r>
          </w:p>
          <w:p w:rsidR="0055036B" w:rsidRPr="001C6ADC" w:rsidRDefault="00314CB4" w:rsidP="001C6A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>Kiedy obraz przedstawia, a kiedy reprezentuje?</w:t>
            </w:r>
          </w:p>
          <w:p w:rsidR="0055036B" w:rsidRPr="001C6ADC" w:rsidRDefault="00314CB4" w:rsidP="001C6A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 xml:space="preserve">Wyjdźmy poza obraz i pofilozofujmy: 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prawda/fałsz, podobieństwo/róż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nica, ca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łość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/fragment, subiektywność/obiektywność, wrażenia/rzeczywistość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ci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ągłość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/brak ci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ągłości</w:t>
            </w:r>
            <w:proofErr w:type="spellEnd"/>
          </w:p>
          <w:p w:rsidR="0055036B" w:rsidRPr="001C6ADC" w:rsidRDefault="00314CB4" w:rsidP="001C6A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 xml:space="preserve">Struktury wizualne: dlaczego to jest tu, a nie gdzie indziej? 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(gdzie jest widz, g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/dół, prawo/lewo, centrum/margines, pierwszy plan/tło)</w:t>
            </w:r>
          </w:p>
          <w:p w:rsidR="0055036B" w:rsidRPr="001C6ADC" w:rsidRDefault="00314CB4" w:rsidP="001C6A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Struktury wizualne: dlaczego to tak wygląda? </w:t>
            </w:r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kontrast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ostrość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faktura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036B" w:rsidRPr="001C6ADC" w:rsidRDefault="00314CB4" w:rsidP="001C6A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Jak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wizualna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proofErr w:type="spellEnd"/>
          </w:p>
          <w:p w:rsidR="0055036B" w:rsidRPr="001C6ADC" w:rsidRDefault="00314CB4" w:rsidP="001C6A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Prezentacje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</w:tr>
    </w:tbl>
    <w:p w:rsidR="0055036B" w:rsidRPr="001C6ADC" w:rsidRDefault="0055036B">
      <w:pPr>
        <w:rPr>
          <w:rFonts w:ascii="Times New Roman" w:hAnsi="Times New Roman" w:cs="Times New Roman"/>
          <w:b/>
          <w:bCs/>
        </w:rPr>
      </w:pPr>
    </w:p>
    <w:p w:rsidR="0055036B" w:rsidRPr="001C6ADC" w:rsidRDefault="00314CB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pl-PL"/>
        </w:rPr>
      </w:pPr>
      <w:r w:rsidRPr="001C6ADC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1C6ADC">
        <w:rPr>
          <w:rFonts w:ascii="Times New Roman" w:hAnsi="Times New Roman" w:cs="Times New Roman"/>
          <w:b/>
          <w:bCs/>
          <w:lang w:val="es-ES_tradnl"/>
        </w:rPr>
        <w:t>ó</w:t>
      </w:r>
      <w:r w:rsidRPr="001C6ADC">
        <w:rPr>
          <w:rFonts w:ascii="Times New Roman" w:hAnsi="Times New Roman" w:cs="Times New Roman"/>
          <w:b/>
          <w:bCs/>
          <w:lang w:val="pl-PL"/>
        </w:rPr>
        <w:t>w uczenia się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55036B" w:rsidRPr="001C6ADC">
        <w:trPr>
          <w:trHeight w:val="5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6B" w:rsidRPr="001C6ADC" w:rsidRDefault="00314CB4">
            <w:pPr>
              <w:jc w:val="center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Symbol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Metody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dydaktyczne</w:t>
            </w:r>
            <w:proofErr w:type="spellEnd"/>
          </w:p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1C6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1C6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wyboru</w:t>
            </w:r>
            <w:proofErr w:type="spellEnd"/>
            <w:r w:rsidRPr="001C6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Metody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weryfikacji</w:t>
            </w:r>
            <w:proofErr w:type="spellEnd"/>
          </w:p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1C6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1C6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wyboru</w:t>
            </w:r>
            <w:proofErr w:type="spellEnd"/>
            <w:r w:rsidRPr="001C6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Sposoby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proofErr w:type="spellEnd"/>
          </w:p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1C6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1C6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wyboru</w:t>
            </w:r>
            <w:proofErr w:type="spellEnd"/>
            <w:r w:rsidRPr="001C6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55036B" w:rsidRPr="001C6ADC"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WIEDZA</w:t>
            </w:r>
          </w:p>
        </w:tc>
      </w:tr>
      <w:tr w:rsidR="0055036B" w:rsidRPr="00E945C0" w:rsidTr="001C6ADC">
        <w:trPr>
          <w:trHeight w:val="145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Wykład konwersatoryjny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Wyjaśnienie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poszczeg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lnych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zagadnień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ustna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Sprawdzenie umiejętności praktycznych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Zapis w arkuszu ocen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Karta oceny prezentacji/protokół</w:t>
            </w:r>
          </w:p>
        </w:tc>
      </w:tr>
      <w:tr w:rsidR="0055036B" w:rsidRPr="00E945C0" w:rsidTr="001C6ADC">
        <w:trPr>
          <w:trHeight w:val="146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Burza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zg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konwersatoryjny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ustna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Sprawdzenie umiejętności praktycznych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Zapis w arkuszu ocen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Karta oceny prezentacji/protokół</w:t>
            </w:r>
          </w:p>
        </w:tc>
      </w:tr>
      <w:tr w:rsidR="0055036B" w:rsidRPr="00E945C0" w:rsidTr="001C6ADC">
        <w:trPr>
          <w:trHeight w:val="14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W_</w:t>
            </w:r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ustna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Sprawdzenie umiejętności praktycznych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Zapis w arkuszu ocen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Karta oceny prezentacji/protokół</w:t>
            </w:r>
          </w:p>
        </w:tc>
      </w:tr>
    </w:tbl>
    <w:p w:rsidR="001C6ADC" w:rsidRPr="00B32201" w:rsidRDefault="001C6ADC">
      <w:pPr>
        <w:rPr>
          <w:lang w:val="pl-PL"/>
        </w:rPr>
      </w:pPr>
    </w:p>
    <w:p w:rsidR="001C6ADC" w:rsidRPr="00B32201" w:rsidRDefault="001C6ADC">
      <w:pPr>
        <w:spacing w:after="0" w:line="240" w:lineRule="auto"/>
        <w:rPr>
          <w:lang w:val="pl-PL"/>
        </w:rPr>
      </w:pPr>
      <w:r w:rsidRPr="00B32201">
        <w:rPr>
          <w:lang w:val="pl-PL"/>
        </w:rPr>
        <w:br w:type="page"/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55036B" w:rsidRPr="001C6ADC"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UMIEJ</w:t>
            </w:r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ĘTNOŚCI</w:t>
            </w:r>
          </w:p>
        </w:tc>
      </w:tr>
      <w:tr w:rsidR="0055036B" w:rsidRPr="00E945C0" w:rsidTr="001C6ADC">
        <w:trPr>
          <w:trHeight w:val="17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Praca z tekstem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Burza m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ustna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Sprawdzenie umiejętności praktycznych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Zapis w arkuszu ocen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Karta oceny prezentacji/protokół</w:t>
            </w:r>
          </w:p>
        </w:tc>
      </w:tr>
      <w:tr w:rsidR="0055036B" w:rsidRPr="00E945C0">
        <w:trPr>
          <w:trHeight w:val="190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ustna i informacja zwrotna od grupy i prowadzącego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Sprawdzenie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praktycznych</w:t>
            </w:r>
            <w:proofErr w:type="spellEnd"/>
          </w:p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Zapis w arkuszu ocen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Karta oceny prezentacji/protokół</w:t>
            </w:r>
          </w:p>
        </w:tc>
      </w:tr>
      <w:tr w:rsidR="0055036B" w:rsidRPr="001C6ADC"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6B" w:rsidRPr="001C6ADC" w:rsidRDefault="00314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KOMPETENCJE SPOŁ</w:t>
            </w:r>
            <w:r w:rsidRPr="001C6AD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ECZNE</w:t>
            </w:r>
          </w:p>
        </w:tc>
      </w:tr>
      <w:tr w:rsidR="0055036B" w:rsidRPr="001C6ADC">
        <w:trPr>
          <w:trHeight w:val="120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Praca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parach</w:t>
            </w:r>
            <w:proofErr w:type="spellEnd"/>
          </w:p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ustna i informacja zwrotna od grupy i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Zapis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arkuszu</w:t>
            </w:r>
            <w:proofErr w:type="spellEnd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  <w:sz w:val="20"/>
                <w:szCs w:val="20"/>
              </w:rPr>
              <w:t>ocen</w:t>
            </w:r>
            <w:proofErr w:type="spellEnd"/>
          </w:p>
        </w:tc>
      </w:tr>
    </w:tbl>
    <w:p w:rsidR="0055036B" w:rsidRPr="001C6ADC" w:rsidRDefault="0055036B" w:rsidP="001C6ADC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55036B" w:rsidRPr="001C6ADC" w:rsidRDefault="00314CB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proofErr w:type="spellStart"/>
      <w:r w:rsidRPr="001C6ADC">
        <w:rPr>
          <w:rFonts w:ascii="Times New Roman" w:hAnsi="Times New Roman" w:cs="Times New Roman"/>
          <w:b/>
          <w:bCs/>
        </w:rPr>
        <w:t>Kryteria</w:t>
      </w:r>
      <w:proofErr w:type="spellEnd"/>
      <w:r w:rsidRPr="001C6A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6ADC">
        <w:rPr>
          <w:rFonts w:ascii="Times New Roman" w:hAnsi="Times New Roman" w:cs="Times New Roman"/>
          <w:b/>
          <w:bCs/>
        </w:rPr>
        <w:t>oceny</w:t>
      </w:r>
      <w:proofErr w:type="spellEnd"/>
      <w:r w:rsidRPr="001C6AD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1C6ADC">
        <w:rPr>
          <w:rFonts w:ascii="Times New Roman" w:hAnsi="Times New Roman" w:cs="Times New Roman"/>
          <w:b/>
          <w:bCs/>
        </w:rPr>
        <w:t>wagi</w:t>
      </w:r>
      <w:proofErr w:type="spellEnd"/>
      <w:r w:rsidRPr="001C6ADC">
        <w:rPr>
          <w:rFonts w:ascii="Times New Roman" w:hAnsi="Times New Roman" w:cs="Times New Roman"/>
          <w:b/>
          <w:bCs/>
        </w:rPr>
        <w:t>…</w:t>
      </w:r>
    </w:p>
    <w:p w:rsidR="0055036B" w:rsidRPr="001C6ADC" w:rsidRDefault="0055036B">
      <w:pPr>
        <w:rPr>
          <w:rFonts w:ascii="Times New Roman" w:hAnsi="Times New Roman" w:cs="Times New Roman"/>
          <w:b/>
          <w:bCs/>
        </w:rPr>
      </w:pPr>
    </w:p>
    <w:p w:rsidR="0055036B" w:rsidRPr="001C6ADC" w:rsidRDefault="00314CB4" w:rsidP="001C6ADC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Cs w:val="20"/>
        </w:rPr>
      </w:pPr>
      <w:proofErr w:type="spellStart"/>
      <w:r w:rsidRPr="001C6ADC">
        <w:rPr>
          <w:rFonts w:ascii="Times New Roman" w:hAnsi="Times New Roman" w:cs="Times New Roman"/>
          <w:szCs w:val="20"/>
        </w:rPr>
        <w:t>Frekwencja</w:t>
      </w:r>
      <w:proofErr w:type="spellEnd"/>
      <w:r w:rsidRPr="001C6ADC">
        <w:rPr>
          <w:rFonts w:ascii="Times New Roman" w:hAnsi="Times New Roman" w:cs="Times New Roman"/>
          <w:szCs w:val="20"/>
        </w:rPr>
        <w:t xml:space="preserve"> (10%) </w:t>
      </w:r>
      <w:proofErr w:type="spellStart"/>
      <w:r w:rsidRPr="001C6ADC">
        <w:rPr>
          <w:rFonts w:ascii="Times New Roman" w:hAnsi="Times New Roman" w:cs="Times New Roman"/>
          <w:szCs w:val="20"/>
        </w:rPr>
        <w:t>dopuszczalne</w:t>
      </w:r>
      <w:proofErr w:type="spellEnd"/>
      <w:r w:rsidRPr="001C6ADC">
        <w:rPr>
          <w:rFonts w:ascii="Times New Roman" w:hAnsi="Times New Roman" w:cs="Times New Roman"/>
          <w:szCs w:val="20"/>
        </w:rPr>
        <w:t xml:space="preserve"> 3 </w:t>
      </w:r>
      <w:proofErr w:type="spellStart"/>
      <w:r w:rsidRPr="001C6ADC">
        <w:rPr>
          <w:rFonts w:ascii="Times New Roman" w:hAnsi="Times New Roman" w:cs="Times New Roman"/>
          <w:szCs w:val="20"/>
        </w:rPr>
        <w:t>nieobecności</w:t>
      </w:r>
      <w:proofErr w:type="spellEnd"/>
    </w:p>
    <w:p w:rsidR="0055036B" w:rsidRPr="001C6ADC" w:rsidRDefault="00314CB4" w:rsidP="001C6ADC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Cs w:val="20"/>
          <w:lang w:val="pl-PL"/>
        </w:rPr>
      </w:pPr>
      <w:r w:rsidRPr="001C6ADC">
        <w:rPr>
          <w:rFonts w:ascii="Times New Roman" w:hAnsi="Times New Roman" w:cs="Times New Roman"/>
          <w:szCs w:val="20"/>
          <w:lang w:val="pl-PL"/>
        </w:rPr>
        <w:t>Aktywność (20%) (za aktywny udział w zajęciach student dostaje plusa: 7 i więcej plus</w:t>
      </w:r>
      <w:r w:rsidRPr="001C6ADC">
        <w:rPr>
          <w:rFonts w:ascii="Times New Roman" w:hAnsi="Times New Roman" w:cs="Times New Roman"/>
          <w:szCs w:val="20"/>
          <w:lang w:val="es-ES_tradnl"/>
        </w:rPr>
        <w:t>ó</w:t>
      </w:r>
      <w:r w:rsidRPr="001C6ADC">
        <w:rPr>
          <w:rFonts w:ascii="Times New Roman" w:hAnsi="Times New Roman" w:cs="Times New Roman"/>
          <w:szCs w:val="20"/>
          <w:lang w:val="pl-PL"/>
        </w:rPr>
        <w:t>w (ocena w g</w:t>
      </w:r>
      <w:r w:rsidRPr="001C6ADC">
        <w:rPr>
          <w:rFonts w:ascii="Times New Roman" w:hAnsi="Times New Roman" w:cs="Times New Roman"/>
          <w:szCs w:val="20"/>
          <w:lang w:val="es-ES_tradnl"/>
        </w:rPr>
        <w:t>ó</w:t>
      </w:r>
      <w:proofErr w:type="spellStart"/>
      <w:r w:rsidRPr="001C6ADC">
        <w:rPr>
          <w:rFonts w:ascii="Times New Roman" w:hAnsi="Times New Roman" w:cs="Times New Roman"/>
          <w:szCs w:val="20"/>
          <w:lang w:val="pl-PL"/>
        </w:rPr>
        <w:t>rę</w:t>
      </w:r>
      <w:proofErr w:type="spellEnd"/>
      <w:r w:rsidRPr="001C6ADC">
        <w:rPr>
          <w:rFonts w:ascii="Times New Roman" w:hAnsi="Times New Roman" w:cs="Times New Roman"/>
          <w:szCs w:val="20"/>
          <w:lang w:val="pl-PL"/>
        </w:rPr>
        <w:t>), 2-6 plusy (ocena z prezentacji wyznacza ocenę końcową) 1 lub brak (pół oceny w dół)</w:t>
      </w:r>
    </w:p>
    <w:p w:rsidR="0055036B" w:rsidRPr="001C6ADC" w:rsidRDefault="00314CB4" w:rsidP="001C6ADC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Cs w:val="20"/>
          <w:lang w:val="pl-PL"/>
        </w:rPr>
      </w:pPr>
      <w:r w:rsidRPr="001C6ADC">
        <w:rPr>
          <w:rFonts w:ascii="Times New Roman" w:hAnsi="Times New Roman" w:cs="Times New Roman"/>
          <w:szCs w:val="20"/>
          <w:lang w:val="pl-PL"/>
        </w:rPr>
        <w:t>Praca semestralna (70%) – projekt grupowy w formie prezentacji Power Point sprawdzający umiejętność selekcji tekstu do analizy, postawienia tezy oraz wskazanie przynajmniej 3 element</w:t>
      </w:r>
      <w:r w:rsidRPr="001C6ADC">
        <w:rPr>
          <w:rFonts w:ascii="Times New Roman" w:hAnsi="Times New Roman" w:cs="Times New Roman"/>
          <w:szCs w:val="20"/>
          <w:lang w:val="es-ES_tradnl"/>
        </w:rPr>
        <w:t>ó</w:t>
      </w:r>
      <w:r w:rsidRPr="001C6ADC">
        <w:rPr>
          <w:rFonts w:ascii="Times New Roman" w:hAnsi="Times New Roman" w:cs="Times New Roman"/>
          <w:szCs w:val="20"/>
          <w:lang w:val="pl-PL"/>
        </w:rPr>
        <w:t>w i narzędzi semiotycznych potrzebnych do udowodnienia tezy i analizy tekstu, umiejętność analizy wybranego tekstu przy użyciu teorii semiotycznej</w:t>
      </w:r>
    </w:p>
    <w:p w:rsidR="0055036B" w:rsidRPr="001C6ADC" w:rsidRDefault="0055036B">
      <w:pPr>
        <w:rPr>
          <w:rFonts w:ascii="Times New Roman" w:hAnsi="Times New Roman" w:cs="Times New Roman"/>
          <w:b/>
          <w:bCs/>
          <w:lang w:val="pl-PL"/>
        </w:rPr>
      </w:pPr>
    </w:p>
    <w:p w:rsidR="0055036B" w:rsidRPr="001C6ADC" w:rsidRDefault="00314CB4">
      <w:pPr>
        <w:rPr>
          <w:rFonts w:ascii="Times New Roman" w:hAnsi="Times New Roman" w:cs="Times New Roman"/>
          <w:lang w:val="pl-PL"/>
        </w:rPr>
      </w:pPr>
      <w:r w:rsidRPr="001C6ADC">
        <w:rPr>
          <w:rFonts w:ascii="Times New Roman" w:hAnsi="Times New Roman" w:cs="Times New Roman"/>
          <w:b/>
          <w:bCs/>
          <w:lang w:val="pl-PL"/>
        </w:rPr>
        <w:br w:type="page"/>
      </w:r>
    </w:p>
    <w:p w:rsidR="0055036B" w:rsidRPr="001C6ADC" w:rsidRDefault="00314C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1C6ADC">
        <w:rPr>
          <w:rFonts w:ascii="Times New Roman" w:hAnsi="Times New Roman" w:cs="Times New Roman"/>
          <w:b/>
          <w:bCs/>
        </w:rPr>
        <w:lastRenderedPageBreak/>
        <w:t>Obciążenie</w:t>
      </w:r>
      <w:proofErr w:type="spellEnd"/>
      <w:r w:rsidRPr="001C6A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6ADC">
        <w:rPr>
          <w:rFonts w:ascii="Times New Roman" w:hAnsi="Times New Roman" w:cs="Times New Roman"/>
          <w:b/>
          <w:bCs/>
        </w:rPr>
        <w:t>pracą</w:t>
      </w:r>
      <w:proofErr w:type="spellEnd"/>
      <w:r w:rsidRPr="001C6A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6ADC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55036B" w:rsidRPr="001C6ADC" w:rsidTr="00B32201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1C6ADC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Liczba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55036B" w:rsidRPr="001C6ADC" w:rsidTr="00B32201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</w:rPr>
              <w:t>30</w:t>
            </w:r>
          </w:p>
        </w:tc>
      </w:tr>
      <w:tr w:rsidR="0055036B" w:rsidRPr="001C6ADC" w:rsidTr="00B32201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</w:rPr>
              <w:t>20</w:t>
            </w:r>
          </w:p>
        </w:tc>
      </w:tr>
    </w:tbl>
    <w:p w:rsidR="0055036B" w:rsidRPr="001C6ADC" w:rsidRDefault="0055036B">
      <w:pPr>
        <w:spacing w:after="0"/>
        <w:rPr>
          <w:rFonts w:ascii="Times New Roman" w:hAnsi="Times New Roman" w:cs="Times New Roman"/>
          <w:b/>
          <w:bCs/>
        </w:rPr>
      </w:pPr>
    </w:p>
    <w:p w:rsidR="0055036B" w:rsidRPr="001C6ADC" w:rsidRDefault="00314CB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lang w:val="de-DE"/>
        </w:rPr>
      </w:pPr>
      <w:r w:rsidRPr="001C6ADC">
        <w:rPr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55036B" w:rsidRPr="001C6ADC" w:rsidTr="001C6ADC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55036B" w:rsidRPr="00E945C0">
        <w:trPr>
          <w:trHeight w:val="148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eastAsia="Trebuchet MS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en-US"/>
              </w:rPr>
              <w:t xml:space="preserve">1. John Fiske, Introduction to Communication Studies, London: </w:t>
            </w:r>
            <w:proofErr w:type="spellStart"/>
            <w:r w:rsidRPr="001C6ADC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1C6AD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5036B" w:rsidRPr="001C6ADC" w:rsidRDefault="00314CB4">
            <w:pPr>
              <w:rPr>
                <w:rFonts w:ascii="Times New Roman" w:eastAsia="Trebuchet MS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en-US"/>
              </w:rPr>
              <w:t>2. Sean Hall, This Means This, This Means That: A User's Guide to Semiotics, London: Laurence King Publishing Ltd., 2012.</w:t>
            </w:r>
          </w:p>
          <w:p w:rsidR="0055036B" w:rsidRPr="001C6ADC" w:rsidRDefault="00314CB4">
            <w:pPr>
              <w:rPr>
                <w:rFonts w:ascii="Times New Roman" w:hAnsi="Times New Roman" w:cs="Times New Roman"/>
                <w:lang w:val="pl-PL"/>
              </w:rPr>
            </w:pPr>
            <w:r w:rsidRPr="001C6ADC">
              <w:rPr>
                <w:rFonts w:ascii="Times New Roman" w:hAnsi="Times New Roman" w:cs="Times New Roman"/>
                <w:lang w:val="pl-PL"/>
              </w:rPr>
              <w:t>3. wyb</w:t>
            </w:r>
            <w:r w:rsidRPr="001C6ADC">
              <w:rPr>
                <w:rFonts w:ascii="Times New Roman" w:hAnsi="Times New Roman" w:cs="Times New Roman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lang w:val="pl-PL"/>
              </w:rPr>
              <w:t>r reklam, obraz</w:t>
            </w:r>
            <w:r w:rsidRPr="001C6ADC">
              <w:rPr>
                <w:rFonts w:ascii="Times New Roman" w:hAnsi="Times New Roman" w:cs="Times New Roman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lang w:val="pl-PL"/>
              </w:rPr>
              <w:t>w, fragment</w:t>
            </w:r>
            <w:r w:rsidRPr="001C6ADC">
              <w:rPr>
                <w:rFonts w:ascii="Times New Roman" w:hAnsi="Times New Roman" w:cs="Times New Roman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lang w:val="pl-PL"/>
              </w:rPr>
              <w:t>w film</w:t>
            </w:r>
            <w:r w:rsidRPr="001C6ADC">
              <w:rPr>
                <w:rFonts w:ascii="Times New Roman" w:hAnsi="Times New Roman" w:cs="Times New Roman"/>
                <w:lang w:val="es-ES_tradnl"/>
              </w:rPr>
              <w:t>ó</w:t>
            </w:r>
            <w:r w:rsidRPr="001C6ADC">
              <w:rPr>
                <w:rFonts w:ascii="Times New Roman" w:hAnsi="Times New Roman" w:cs="Times New Roman"/>
                <w:lang w:val="pl-PL"/>
              </w:rPr>
              <w:t>w, zdjęć</w:t>
            </w:r>
          </w:p>
        </w:tc>
      </w:tr>
      <w:tr w:rsidR="0055036B" w:rsidRPr="001C6ADC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6ADC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1C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ADC">
              <w:rPr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55036B" w:rsidRPr="001C6ADC">
        <w:trPr>
          <w:trHeight w:val="87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6B" w:rsidRPr="001C6ADC" w:rsidRDefault="00314CB4">
            <w:pPr>
              <w:rPr>
                <w:rFonts w:ascii="Times New Roman" w:hAnsi="Times New Roman" w:cs="Times New Roman"/>
              </w:rPr>
            </w:pPr>
            <w:r w:rsidRPr="001C6ADC">
              <w:rPr>
                <w:rFonts w:ascii="Times New Roman" w:hAnsi="Times New Roman" w:cs="Times New Roman"/>
                <w:lang w:val="en-US"/>
              </w:rPr>
              <w:t>1. Richard Ellis and Ann McClintock, If you take my meaning: Theory into Practice in Human Communication, London: Hodder &amp; Stoughton</w:t>
            </w:r>
            <w:r w:rsidRPr="001C6ADC">
              <w:rPr>
                <w:rFonts w:ascii="Times New Roman" w:eastAsia="Arial Unicode MS" w:hAnsi="Times New Roman" w:cs="Times New Roman"/>
                <w:lang w:val="en-US"/>
              </w:rPr>
              <w:br/>
            </w:r>
            <w:r w:rsidRPr="001C6ADC">
              <w:rPr>
                <w:rFonts w:ascii="Times New Roman" w:hAnsi="Times New Roman" w:cs="Times New Roman"/>
                <w:lang w:val="en-US"/>
              </w:rPr>
              <w:t xml:space="preserve">2. Fran Martin, Interpreting Everyday Culture, London: </w:t>
            </w:r>
            <w:proofErr w:type="spellStart"/>
            <w:r w:rsidRPr="001C6ADC">
              <w:rPr>
                <w:rFonts w:ascii="Times New Roman" w:hAnsi="Times New Roman" w:cs="Times New Roman"/>
                <w:lang w:val="en-US"/>
              </w:rPr>
              <w:t>Bloombury</w:t>
            </w:r>
            <w:proofErr w:type="spellEnd"/>
            <w:r w:rsidRPr="001C6ADC">
              <w:rPr>
                <w:rFonts w:ascii="Times New Roman" w:hAnsi="Times New Roman" w:cs="Times New Roman"/>
                <w:lang w:val="en-US"/>
              </w:rPr>
              <w:t xml:space="preserve"> Publishing</w:t>
            </w:r>
          </w:p>
        </w:tc>
      </w:tr>
    </w:tbl>
    <w:p w:rsidR="0055036B" w:rsidRPr="001C6ADC" w:rsidRDefault="0055036B" w:rsidP="001C6ADC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55036B" w:rsidRPr="001C6ADC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4F" w:rsidRDefault="00906B4F">
      <w:pPr>
        <w:spacing w:after="0" w:line="240" w:lineRule="auto"/>
      </w:pPr>
      <w:r>
        <w:separator/>
      </w:r>
    </w:p>
  </w:endnote>
  <w:endnote w:type="continuationSeparator" w:id="0">
    <w:p w:rsidR="00906B4F" w:rsidRDefault="0090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4F" w:rsidRDefault="00906B4F">
      <w:pPr>
        <w:spacing w:after="0" w:line="240" w:lineRule="auto"/>
      </w:pPr>
      <w:r>
        <w:separator/>
      </w:r>
    </w:p>
  </w:footnote>
  <w:footnote w:type="continuationSeparator" w:id="0">
    <w:p w:rsidR="00906B4F" w:rsidRDefault="00906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75669"/>
    <w:multiLevelType w:val="hybridMultilevel"/>
    <w:tmpl w:val="86FE1F98"/>
    <w:styleLink w:val="ImportedStyle1"/>
    <w:lvl w:ilvl="0" w:tplc="739234B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8221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C4ADE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547166">
      <w:start w:val="1"/>
      <w:numFmt w:val="decimal"/>
      <w:lvlText w:val="%4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CF740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3400D0">
      <w:start w:val="1"/>
      <w:numFmt w:val="lowerRoman"/>
      <w:lvlText w:val="%6."/>
      <w:lvlJc w:val="left"/>
      <w:pPr>
        <w:ind w:left="4292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F429AC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AB752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D672BA">
      <w:start w:val="1"/>
      <w:numFmt w:val="lowerRoman"/>
      <w:lvlText w:val="%9."/>
      <w:lvlJc w:val="left"/>
      <w:pPr>
        <w:ind w:left="6452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D8978C7"/>
    <w:multiLevelType w:val="hybridMultilevel"/>
    <w:tmpl w:val="66D44348"/>
    <w:lvl w:ilvl="0" w:tplc="772AFE5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2483A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FE556A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42E3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F81F1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6A420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52CAB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922BF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21440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AE90133"/>
    <w:multiLevelType w:val="hybridMultilevel"/>
    <w:tmpl w:val="86FE1F98"/>
    <w:numStyleLink w:val="ImportedStyle1"/>
  </w:abstractNum>
  <w:num w:numId="1">
    <w:abstractNumId w:val="0"/>
  </w:num>
  <w:num w:numId="2">
    <w:abstractNumId w:val="2"/>
  </w:num>
  <w:num w:numId="3">
    <w:abstractNumId w:val="2"/>
    <w:lvlOverride w:ilvl="0">
      <w:lvl w:ilvl="0" w:tplc="60F06A3E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987DC8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1E0200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563D96">
        <w:start w:val="1"/>
        <w:numFmt w:val="decimal"/>
        <w:lvlText w:val="%4."/>
        <w:lvlJc w:val="left"/>
        <w:pPr>
          <w:tabs>
            <w:tab w:val="num" w:pos="643"/>
          </w:tabs>
          <w:ind w:left="859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8A6E48">
        <w:start w:val="1"/>
        <w:numFmt w:val="lowerLetter"/>
        <w:lvlText w:val="%5."/>
        <w:lvlJc w:val="left"/>
        <w:pPr>
          <w:tabs>
            <w:tab w:val="num" w:pos="3567"/>
          </w:tabs>
          <w:ind w:left="378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02A958">
        <w:start w:val="1"/>
        <w:numFmt w:val="lowerRoman"/>
        <w:lvlText w:val="%6."/>
        <w:lvlJc w:val="left"/>
        <w:pPr>
          <w:tabs>
            <w:tab w:val="num" w:pos="4292"/>
          </w:tabs>
          <w:ind w:left="4508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D4A2F4">
        <w:start w:val="1"/>
        <w:numFmt w:val="decimal"/>
        <w:lvlText w:val="%7."/>
        <w:lvlJc w:val="left"/>
        <w:pPr>
          <w:tabs>
            <w:tab w:val="num" w:pos="5007"/>
          </w:tabs>
          <w:ind w:left="522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802D5A">
        <w:start w:val="1"/>
        <w:numFmt w:val="lowerLetter"/>
        <w:lvlText w:val="%8."/>
        <w:lvlJc w:val="left"/>
        <w:pPr>
          <w:tabs>
            <w:tab w:val="num" w:pos="5727"/>
          </w:tabs>
          <w:ind w:left="594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30FF82">
        <w:start w:val="1"/>
        <w:numFmt w:val="lowerRoman"/>
        <w:lvlText w:val="%9."/>
        <w:lvlJc w:val="left"/>
        <w:pPr>
          <w:tabs>
            <w:tab w:val="num" w:pos="6452"/>
          </w:tabs>
          <w:ind w:left="6668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1"/>
  </w:num>
  <w:num w:numId="8">
    <w:abstractNumId w:val="1"/>
    <w:lvlOverride w:ilvl="0">
      <w:lvl w:ilvl="0" w:tplc="772AFE52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F2483A2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6FE556A">
        <w:start w:val="1"/>
        <w:numFmt w:val="lowerRoman"/>
        <w:lvlText w:val="%3."/>
        <w:lvlJc w:val="left"/>
        <w:pPr>
          <w:ind w:left="25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B542E38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3F81F10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406A420">
        <w:start w:val="1"/>
        <w:numFmt w:val="lowerRoman"/>
        <w:lvlText w:val="%6."/>
        <w:lvlJc w:val="left"/>
        <w:pPr>
          <w:ind w:left="46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752CAB8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4922BF0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6421440">
        <w:start w:val="1"/>
        <w:numFmt w:val="lowerRoman"/>
        <w:lvlText w:val="%9."/>
        <w:lvlJc w:val="left"/>
        <w:pPr>
          <w:ind w:left="684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1"/>
    <w:lvlOverride w:ilvl="0">
      <w:lvl w:ilvl="0" w:tplc="772AFE52">
        <w:start w:val="1"/>
        <w:numFmt w:val="decimal"/>
        <w:lvlText w:val="%1."/>
        <w:lvlJc w:val="left"/>
        <w:pPr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F2483A2">
        <w:start w:val="1"/>
        <w:numFmt w:val="lowerLetter"/>
        <w:lvlText w:val="%2."/>
        <w:lvlJc w:val="left"/>
        <w:pPr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6FE556A">
        <w:start w:val="1"/>
        <w:numFmt w:val="lowerRoman"/>
        <w:lvlText w:val="%3."/>
        <w:lvlJc w:val="left"/>
        <w:pPr>
          <w:ind w:left="2583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B542E38">
        <w:start w:val="1"/>
        <w:numFmt w:val="decimal"/>
        <w:lvlText w:val="%4."/>
        <w:lvlJc w:val="left"/>
        <w:pPr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3F81F10">
        <w:start w:val="1"/>
        <w:numFmt w:val="lowerLetter"/>
        <w:lvlText w:val="%5."/>
        <w:lvlJc w:val="left"/>
        <w:pPr>
          <w:ind w:left="40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406A420">
        <w:start w:val="1"/>
        <w:numFmt w:val="lowerRoman"/>
        <w:lvlText w:val="%6."/>
        <w:lvlJc w:val="left"/>
        <w:pPr>
          <w:ind w:left="4743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752CAB8">
        <w:start w:val="1"/>
        <w:numFmt w:val="decimal"/>
        <w:lvlText w:val="%7."/>
        <w:lvlJc w:val="left"/>
        <w:pPr>
          <w:ind w:left="54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4922BF0">
        <w:start w:val="1"/>
        <w:numFmt w:val="lowerLetter"/>
        <w:lvlText w:val="%8."/>
        <w:lvlJc w:val="left"/>
        <w:pPr>
          <w:ind w:left="61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6421440">
        <w:start w:val="1"/>
        <w:numFmt w:val="lowerRoman"/>
        <w:lvlText w:val="%9."/>
        <w:lvlJc w:val="left"/>
        <w:pPr>
          <w:ind w:left="6903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6"/>
    </w:lvlOverride>
  </w:num>
  <w:num w:numId="12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6B"/>
    <w:rsid w:val="001C6ADC"/>
    <w:rsid w:val="00314CB4"/>
    <w:rsid w:val="0055036B"/>
    <w:rsid w:val="00906B4F"/>
    <w:rsid w:val="009646DE"/>
    <w:rsid w:val="00B32201"/>
    <w:rsid w:val="00E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86D74-074A-407F-8477-C3B8D48E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9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5C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5</cp:revision>
  <dcterms:created xsi:type="dcterms:W3CDTF">2021-09-17T06:08:00Z</dcterms:created>
  <dcterms:modified xsi:type="dcterms:W3CDTF">2021-09-17T13:13:00Z</dcterms:modified>
</cp:coreProperties>
</file>