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CED" w:rsidRDefault="0053590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A41CED" w:rsidRDefault="00A41CED">
      <w:pPr>
        <w:rPr>
          <w:rFonts w:ascii="Times New Roman" w:eastAsia="Times New Roman" w:hAnsi="Times New Roman" w:cs="Times New Roman"/>
          <w:b/>
          <w:bCs/>
        </w:rPr>
      </w:pPr>
    </w:p>
    <w:p w:rsidR="00A41CED" w:rsidRDefault="00535905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Wybrane zagadnienia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 angielskiego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  <w:lang w:val="en-US"/>
              </w:rPr>
              <w:t>Selected aspects of English linguistics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II, jednolite </w:t>
            </w:r>
            <w:r>
              <w:rPr>
                <w:rFonts w:ascii="Times New Roman" w:hAnsi="Times New Roman"/>
              </w:rPr>
              <w:t>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  <w:lang w:val="it-IT"/>
              </w:rPr>
              <w:t xml:space="preserve">II 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stacjonarne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A41CED" w:rsidRDefault="00A41CE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 hab. Krzysztof </w:t>
            </w:r>
            <w:proofErr w:type="spellStart"/>
            <w:r>
              <w:rPr>
                <w:rFonts w:ascii="Times New Roman" w:hAnsi="Times New Roman"/>
              </w:rPr>
              <w:t>Jasku</w:t>
            </w:r>
            <w:r>
              <w:rPr>
                <w:rFonts w:ascii="Times New Roman" w:hAnsi="Times New Roman"/>
              </w:rPr>
              <w:t>ł</w:t>
            </w:r>
            <w:proofErr w:type="spellEnd"/>
            <w:r>
              <w:rPr>
                <w:rFonts w:ascii="Times New Roman" w:hAnsi="Times New Roman"/>
                <w:lang w:val="pt-PT"/>
              </w:rPr>
              <w:t>a,prof. KUL</w:t>
            </w:r>
          </w:p>
        </w:tc>
      </w:tr>
    </w:tbl>
    <w:p w:rsidR="00A41CED" w:rsidRDefault="00A41CE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 w:rsidP="005B6528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5B6528">
              <w:rPr>
                <w:rFonts w:ascii="Times New Roman" w:hAnsi="Times New Roman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 w:rsidP="005B65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  <w:r>
              <w:rPr>
                <w:rFonts w:ascii="Times New Roman" w:hAnsi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jc w:val="center"/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</w:t>
            </w:r>
            <w:r>
              <w:rPr>
                <w:rFonts w:ascii="Times New Roman" w:hAnsi="Times New Roman"/>
              </w:rPr>
              <w:t xml:space="preserve">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A41CE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CED" w:rsidRDefault="00A41CED"/>
        </w:tc>
      </w:tr>
    </w:tbl>
    <w:p w:rsidR="00A41CED" w:rsidRDefault="00A41CED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Poziom znajomo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na poziomie C2.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zagadnie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zykoznawczych wprowadzonych w poprzedzaj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semestrach akademickich na poziomie licencjatu.</w:t>
            </w:r>
          </w:p>
        </w:tc>
      </w:tr>
    </w:tbl>
    <w:p w:rsidR="00A41CED" w:rsidRDefault="00A41CED">
      <w:pPr>
        <w:spacing w:after="0"/>
        <w:rPr>
          <w:rFonts w:ascii="Times New Roman" w:eastAsia="Times New Roman" w:hAnsi="Times New Roman" w:cs="Times New Roman"/>
        </w:rPr>
      </w:pPr>
    </w:p>
    <w:p w:rsidR="00A41CED" w:rsidRDefault="0053590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 xml:space="preserve">C1 Zapoznanie </w:t>
            </w:r>
            <w:r>
              <w:rPr>
                <w:rFonts w:ascii="Times New Roman" w:hAnsi="Times New Roman"/>
              </w:rPr>
              <w:t>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bionym informacjami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cymi historii i rozwoju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angielskiego, jego odmian 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powsta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ych na bazie angielszczyzny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C2 Wyrobienie 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swobodnego 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ugiwania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mechanizmami i terminologi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</w:t>
            </w:r>
            <w:r>
              <w:rPr>
                <w:rFonts w:ascii="Times New Roman" w:hAnsi="Times New Roman"/>
              </w:rPr>
              <w:t>ą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C3 Wykszta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cenie 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praktycznego wykorzystania zdobytej wiedzy teoretycznej do analizy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powsta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ych na bazie angielszczyzny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C4 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innymi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zykami, </w:t>
            </w:r>
            <w:proofErr w:type="spellStart"/>
            <w:r>
              <w:rPr>
                <w:rFonts w:ascii="Times New Roman" w:hAnsi="Times New Roman"/>
              </w:rPr>
              <w:t>zar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wno</w:t>
            </w:r>
            <w:proofErr w:type="spellEnd"/>
            <w:r>
              <w:rPr>
                <w:rFonts w:ascii="Times New Roman" w:hAnsi="Times New Roman"/>
              </w:rPr>
              <w:t xml:space="preserve"> spokrewnionymi z angielskim diachronicznie, jak i z</w:t>
            </w:r>
            <w:r>
              <w:rPr>
                <w:rFonts w:ascii="Times New Roman" w:hAnsi="Times New Roman"/>
              </w:rPr>
              <w:t xml:space="preserve"> takimi,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 wykazuj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podobie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stwa do angielszczyzny pomimo braku </w:t>
            </w:r>
            <w:proofErr w:type="spellStart"/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rozwojowych historycznie udowodnionych </w:t>
            </w:r>
          </w:p>
        </w:tc>
      </w:tr>
    </w:tbl>
    <w:p w:rsidR="00A41CED" w:rsidRDefault="00A41CED">
      <w:pPr>
        <w:spacing w:after="0"/>
        <w:rPr>
          <w:rFonts w:ascii="Times New Roman" w:eastAsia="Times New Roman" w:hAnsi="Times New Roman" w:cs="Times New Roman"/>
        </w:rPr>
      </w:pPr>
    </w:p>
    <w:p w:rsidR="00A41CED" w:rsidRDefault="00535905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87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579"/>
        <w:gridCol w:w="2122"/>
      </w:tblGrid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Odniesienie do efektu </w:t>
            </w:r>
            <w:r>
              <w:rPr>
                <w:rFonts w:ascii="Times New Roman" w:hAnsi="Times New Roman"/>
              </w:rPr>
              <w:t>kierunkowego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Student identyfikuje teorie i metodologi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wnych szk</w:t>
            </w:r>
            <w:r>
              <w:rPr>
                <w:rFonts w:ascii="Times New Roman" w:hAnsi="Times New Roman"/>
              </w:rPr>
              <w:t xml:space="preserve">ół </w:t>
            </w:r>
            <w:r>
              <w:rPr>
                <w:rFonts w:ascii="Times New Roman" w:hAnsi="Times New Roman"/>
              </w:rPr>
              <w:t>badawczych w ramach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K_W02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Student charakteryzuje komponenty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i szczeg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owe mechanizmy ich funkcjonowania w 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cie diachronicznym i </w:t>
            </w:r>
            <w:r>
              <w:rPr>
                <w:rFonts w:ascii="Times New Roman" w:hAnsi="Times New Roman"/>
              </w:rPr>
              <w:t xml:space="preserve">synchronicznym w </w:t>
            </w:r>
            <w:proofErr w:type="spellStart"/>
            <w:r>
              <w:rPr>
                <w:rFonts w:ascii="Times New Roman" w:hAnsi="Times New Roman"/>
              </w:rPr>
              <w:t>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</w:t>
            </w:r>
            <w:proofErr w:type="spellEnd"/>
            <w:r>
              <w:rPr>
                <w:rFonts w:ascii="Times New Roman" w:hAnsi="Times New Roman"/>
              </w:rPr>
              <w:t xml:space="preserve"> odniesieniu do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i por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wnawczym</w:t>
            </w:r>
            <w:proofErr w:type="spellEnd"/>
            <w:r>
              <w:rPr>
                <w:rFonts w:ascii="Times New Roman" w:hAnsi="Times New Roman"/>
              </w:rPr>
              <w:t xml:space="preserve"> do innych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  <w:lang w:val="en-US"/>
              </w:rPr>
              <w:t>K_W03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  <w:lang w:val="en-US"/>
              </w:rPr>
              <w:t>Student r</w:t>
            </w:r>
            <w:proofErr w:type="spellStart"/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nicuje</w:t>
            </w:r>
            <w:proofErr w:type="spellEnd"/>
            <w:r>
              <w:rPr>
                <w:rFonts w:ascii="Times New Roman" w:hAnsi="Times New Roman"/>
              </w:rPr>
              <w:t xml:space="preserve"> zaawansowane metody analizy i interpretacji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kultury kluczowe dla 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zykoznawczych, a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kojarzy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 xml:space="preserve">wne </w:t>
            </w:r>
            <w:r>
              <w:rPr>
                <w:rFonts w:ascii="Times New Roman" w:hAnsi="Times New Roman"/>
              </w:rPr>
              <w:t>kierunki rozwoju i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w zakresie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  <w:lang w:val="en-US"/>
              </w:rPr>
              <w:t>K_W04 K_W07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Student dobieraj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 odpowiednie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wyszukuje, selekcjonuje, analizuje, dokonuje syntezy, </w:t>
            </w:r>
            <w:proofErr w:type="spellStart"/>
            <w:r>
              <w:rPr>
                <w:rFonts w:ascii="Times New Roman" w:hAnsi="Times New Roman"/>
              </w:rPr>
              <w:t>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rczo</w:t>
            </w:r>
            <w:proofErr w:type="spellEnd"/>
            <w:r>
              <w:rPr>
                <w:rFonts w:ascii="Times New Roman" w:hAnsi="Times New Roman"/>
              </w:rPr>
              <w:t xml:space="preserve"> interpretuje i prezentuje informacje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K_U01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Student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 i testuje hipotezy 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prostych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 z zakresu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zykoznawstwa, wyprowadza wnioski i dokonuje podsumowania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  <w:lang w:val="en-US"/>
              </w:rPr>
              <w:t>K_U02, K_U07</w:t>
            </w:r>
          </w:p>
        </w:tc>
      </w:tr>
    </w:tbl>
    <w:p w:rsidR="00A41CED" w:rsidRDefault="00A41CED">
      <w:pPr>
        <w:rPr>
          <w:rFonts w:ascii="Times New Roman" w:eastAsia="Times New Roman" w:hAnsi="Times New Roman" w:cs="Times New Roman"/>
          <w:b/>
          <w:bCs/>
        </w:rPr>
      </w:pPr>
    </w:p>
    <w:p w:rsidR="00A41CED" w:rsidRDefault="00535905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Znane i przypomniane: </w:t>
            </w:r>
            <w:r>
              <w:rPr>
                <w:rFonts w:ascii="Times New Roman" w:hAnsi="Times New Roman"/>
              </w:rPr>
              <w:t>zmiany samog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oskowe i 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oskowe w historii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angielskiego. </w:t>
            </w: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j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angielskiego - zmiany morfologiczne i syntaktyczne. </w:t>
            </w:r>
          </w:p>
          <w:p w:rsidR="00A41CED" w:rsidRDefault="00535905">
            <w:r>
              <w:rPr>
                <w:rFonts w:ascii="Times New Roman" w:hAnsi="Times New Roman"/>
              </w:rPr>
              <w:t>Nieznane, mniej znane i potencjalnie ciekawe: angielski jako amalgamat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germa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skich i roma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 xml:space="preserve">skich. Pidgin English i </w:t>
            </w:r>
            <w:r>
              <w:rPr>
                <w:rFonts w:ascii="Times New Roman" w:hAnsi="Times New Roman"/>
              </w:rPr>
              <w:t xml:space="preserve">konsekwencje tego zjawiska. Rodzaje kreolskiej angielszczyzny na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wiecie. Zapo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yczenia z innych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i po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yczki dla innych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w. Dialekty i akcenty. Podobie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stwa i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nice pomi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dzy angielszczyzn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i innymi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zykami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wiata. </w:t>
            </w:r>
            <w:proofErr w:type="spellStart"/>
            <w:r>
              <w:rPr>
                <w:rFonts w:ascii="Times New Roman" w:hAnsi="Times New Roman"/>
              </w:rPr>
              <w:t>Ponglish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Spanglish</w:t>
            </w:r>
            <w:proofErr w:type="spellEnd"/>
            <w:r>
              <w:rPr>
                <w:rFonts w:ascii="Times New Roman" w:hAnsi="Times New Roman"/>
              </w:rPr>
              <w:t xml:space="preserve"> i inne m</w:t>
            </w:r>
            <w:r>
              <w:rPr>
                <w:rFonts w:ascii="Times New Roman" w:hAnsi="Times New Roman"/>
              </w:rPr>
              <w:t>ieszanki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zykowe. </w:t>
            </w:r>
          </w:p>
        </w:tc>
      </w:tr>
    </w:tbl>
    <w:p w:rsidR="00A41CED" w:rsidRDefault="00A41CED">
      <w:pPr>
        <w:rPr>
          <w:rFonts w:ascii="Times New Roman" w:eastAsia="Times New Roman" w:hAnsi="Times New Roman" w:cs="Times New Roman"/>
          <w:b/>
          <w:bCs/>
        </w:rPr>
      </w:pPr>
    </w:p>
    <w:p w:rsidR="00A41CED" w:rsidRDefault="00535905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16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647"/>
      </w:tblGrid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konwersatoryjny, dyskusja, prezentacja video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 obserwacja, zaliczenie ustne lub pisemne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Zapis w arkuszu ocen, oceniony sprawdzian ustny lub pisemny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  <w:p w:rsidR="00A41CED" w:rsidRDefault="00535905">
            <w:r>
              <w:rPr>
                <w:rFonts w:ascii="Times New Roman" w:hAnsi="Times New Roman"/>
              </w:rPr>
              <w:t>konwersatoryjny, prezentacja vide</w:t>
            </w:r>
            <w:r>
              <w:rPr>
                <w:rFonts w:ascii="Times New Roman" w:hAnsi="Times New Roman"/>
              </w:rPr>
              <w:t>o,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 obserwacja, zaliczenie ustne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Zapis w arkuszu ocen, oceniony sprawdzian ustny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pisemny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  <w:p w:rsidR="00A41CED" w:rsidRDefault="00535905">
            <w:r>
              <w:rPr>
                <w:rFonts w:ascii="Times New Roman" w:hAnsi="Times New Roman"/>
              </w:rPr>
              <w:t>konwersatoryjny, dyskusja, prezentacja video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 xml:space="preserve">ustna w </w:t>
            </w:r>
            <w:r>
              <w:rPr>
                <w:rFonts w:ascii="Times New Roman" w:hAnsi="Times New Roman"/>
              </w:rPr>
              <w:t>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 obserwacja, zali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czenie ustne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Zapis w arkuszu ocen, oceniony sprawdzian ustny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pisemny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CED" w:rsidRDefault="00535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 obserwacja, zaliczenie ustne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Zapis w arkuszu ocen, oceniony sprawdzian ustny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pisemny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 xml:space="preserve">ęć </w:t>
            </w:r>
            <w:r>
              <w:rPr>
                <w:rFonts w:ascii="Times New Roman" w:hAnsi="Times New Roman"/>
              </w:rPr>
              <w:t>sprawdzaj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 wiedz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obserwacja, zaliczenie ustne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Zapis w arkuszu ocen, oceniony sprawdzian ustny</w:t>
            </w:r>
            <w:r>
              <w:t xml:space="preserve"> </w:t>
            </w:r>
            <w:r>
              <w:rPr>
                <w:rFonts w:ascii="Times New Roman" w:hAnsi="Times New Roman"/>
              </w:rPr>
              <w:t>lub pisemny</w:t>
            </w:r>
          </w:p>
        </w:tc>
      </w:tr>
    </w:tbl>
    <w:p w:rsidR="00A41CED" w:rsidRDefault="00A41CED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</w:p>
    <w:p w:rsidR="00A41CED" w:rsidRDefault="00535905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Kryteria oceny, uwagi</w:t>
      </w:r>
      <w:r>
        <w:rPr>
          <w:rFonts w:ascii="Times New Roman" w:hAnsi="Times New Roman"/>
          <w:b/>
          <w:bCs/>
        </w:rPr>
        <w:t>…</w:t>
      </w:r>
    </w:p>
    <w:p w:rsidR="00A41CED" w:rsidRDefault="00535905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Studenci oceniani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 podstawie wynik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cowego zaliczenia ustnego lub pisemnego (60%). W finalnej ocenie brane jest pod </w:t>
      </w:r>
      <w:r>
        <w:rPr>
          <w:rFonts w:ascii="Times New Roman" w:hAnsi="Times New Roman"/>
        </w:rPr>
        <w:t>uwag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zaanga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owanie i aktywno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podczas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oraz odpowiedzi ustne udzielane podczas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na pro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(40%). Testy oceniane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en-US"/>
        </w:rPr>
        <w:t>wed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skali:</w:t>
      </w:r>
    </w:p>
    <w:p w:rsidR="00A41CED" w:rsidRDefault="00535905" w:rsidP="005B6528">
      <w:pPr>
        <w:spacing w:after="0" w:line="240" w:lineRule="auto"/>
        <w:ind w:firstLine="9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5 100-93%</w:t>
      </w:r>
    </w:p>
    <w:p w:rsidR="00A41CED" w:rsidRDefault="00535905" w:rsidP="005B6528">
      <w:pPr>
        <w:spacing w:after="0" w:line="240" w:lineRule="auto"/>
        <w:ind w:firstLine="9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4.5 92-85%</w:t>
      </w:r>
    </w:p>
    <w:p w:rsidR="00A41CED" w:rsidRDefault="00535905" w:rsidP="005B6528">
      <w:pPr>
        <w:spacing w:after="0" w:line="240" w:lineRule="auto"/>
        <w:ind w:firstLine="9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 84-77%</w:t>
      </w:r>
    </w:p>
    <w:p w:rsidR="00A41CED" w:rsidRDefault="00535905" w:rsidP="005B6528">
      <w:pPr>
        <w:spacing w:after="0" w:line="240" w:lineRule="auto"/>
        <w:ind w:firstLine="9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3.5 76-69%</w:t>
      </w:r>
    </w:p>
    <w:p w:rsidR="00A41CED" w:rsidRDefault="00535905" w:rsidP="005B6528">
      <w:pPr>
        <w:spacing w:after="0" w:line="240" w:lineRule="auto"/>
        <w:ind w:firstLine="9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 68-60%</w:t>
      </w:r>
    </w:p>
    <w:p w:rsidR="00A41CED" w:rsidRDefault="00535905" w:rsidP="005B6528">
      <w:pPr>
        <w:spacing w:line="240" w:lineRule="auto"/>
        <w:ind w:firstLine="9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59-0%</w:t>
      </w:r>
    </w:p>
    <w:p w:rsidR="00A41CED" w:rsidRDefault="00A41CED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:rsidR="00A41CED" w:rsidRDefault="00535905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</w:t>
      </w:r>
      <w:r>
        <w:rPr>
          <w:rFonts w:ascii="Times New Roman" w:hAnsi="Times New Roman"/>
          <w:b/>
          <w:bCs/>
        </w:rPr>
        <w:t>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 w:rsidP="005B6528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 w:rsidP="005B6528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A41CED" w:rsidRDefault="00A41CED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A41CED" w:rsidRDefault="00535905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Lockwood, W. B. (1973) </w:t>
            </w:r>
            <w:r>
              <w:rPr>
                <w:rFonts w:ascii="Times New Roman" w:hAnsi="Times New Roman"/>
                <w:i/>
                <w:iCs/>
                <w:lang w:val="en-US"/>
              </w:rPr>
              <w:t>A Panorama of Indo-European Languages</w:t>
            </w:r>
            <w:r>
              <w:rPr>
                <w:rFonts w:ascii="Times New Roman" w:hAnsi="Times New Roman"/>
                <w:lang w:val="en-US"/>
              </w:rPr>
              <w:t xml:space="preserve">. London: </w:t>
            </w:r>
            <w:r>
              <w:rPr>
                <w:rFonts w:ascii="Times New Roman" w:hAnsi="Times New Roman"/>
                <w:lang w:val="en-US"/>
              </w:rPr>
              <w:t>Hutchinson.</w:t>
            </w:r>
          </w:p>
          <w:p w:rsidR="00A41CED" w:rsidRDefault="00535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Lockwood, W. B. (1975) </w:t>
            </w:r>
            <w:r>
              <w:rPr>
                <w:rFonts w:ascii="Times New Roman" w:hAnsi="Times New Roman"/>
                <w:i/>
                <w:iCs/>
                <w:lang w:val="en-US"/>
              </w:rPr>
              <w:t>Languages of the British Isles past and present</w:t>
            </w:r>
            <w:r>
              <w:rPr>
                <w:rFonts w:ascii="Times New Roman" w:hAnsi="Times New Roman"/>
                <w:lang w:val="en-US"/>
              </w:rPr>
              <w:t>. London: Andr</w:t>
            </w:r>
            <w:r>
              <w:rPr>
                <w:rFonts w:ascii="Times New Roman" w:hAnsi="Times New Roman"/>
                <w:lang w:val="en-US"/>
              </w:rPr>
              <w:t xml:space="preserve">é </w:t>
            </w:r>
            <w:r>
              <w:rPr>
                <w:rFonts w:ascii="Times New Roman" w:hAnsi="Times New Roman"/>
                <w:lang w:val="en-US"/>
              </w:rPr>
              <w:t>Deutsch.</w:t>
            </w:r>
          </w:p>
          <w:p w:rsidR="00A41CED" w:rsidRDefault="00535905">
            <w:proofErr w:type="spellStart"/>
            <w:r>
              <w:rPr>
                <w:rFonts w:ascii="Times New Roman" w:hAnsi="Times New Roman"/>
                <w:lang w:val="en-US"/>
              </w:rPr>
              <w:t>Trudgill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P. (2000)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Dialects of England</w:t>
            </w:r>
            <w:r>
              <w:rPr>
                <w:rFonts w:ascii="Times New Roman" w:hAnsi="Times New Roman"/>
                <w:lang w:val="en-US"/>
              </w:rPr>
              <w:t>. London: Wiley.</w:t>
            </w:r>
          </w:p>
        </w:tc>
      </w:tr>
      <w:tr w:rsidR="00A41CED" w:rsidTr="005B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Literatura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uzupe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niaj</w:t>
            </w:r>
            <w:r>
              <w:rPr>
                <w:rFonts w:ascii="Times New Roman" w:hAnsi="Times New Roman"/>
                <w:lang w:val="en-US"/>
              </w:rPr>
              <w:t>ą</w:t>
            </w:r>
            <w:r>
              <w:rPr>
                <w:rFonts w:ascii="Times New Roman" w:hAnsi="Times New Roman"/>
                <w:lang w:val="en-US"/>
              </w:rPr>
              <w:t>ca</w:t>
            </w:r>
            <w:proofErr w:type="spellEnd"/>
          </w:p>
        </w:tc>
      </w:tr>
      <w:tr w:rsidR="00A41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CED" w:rsidRDefault="00535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Hogg, R. (2002) </w:t>
            </w:r>
            <w:r>
              <w:rPr>
                <w:rFonts w:ascii="Times New Roman" w:hAnsi="Times New Roman"/>
                <w:i/>
                <w:iCs/>
                <w:lang w:val="en-US"/>
              </w:rPr>
              <w:t>An Introduction to Old English</w:t>
            </w:r>
            <w:r>
              <w:rPr>
                <w:rFonts w:ascii="Times New Roman" w:hAnsi="Times New Roman"/>
                <w:lang w:val="en-US"/>
              </w:rPr>
              <w:t xml:space="preserve">. Edinburgh: Edinburgh University Press. </w:t>
            </w:r>
          </w:p>
          <w:p w:rsidR="00A41CED" w:rsidRDefault="00535905">
            <w:proofErr w:type="spellStart"/>
            <w:r>
              <w:rPr>
                <w:rFonts w:ascii="Times New Roman" w:hAnsi="Times New Roman"/>
                <w:lang w:val="en-US"/>
              </w:rPr>
              <w:t>Horobin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S. and J. Smith (2002) </w:t>
            </w:r>
            <w:r>
              <w:rPr>
                <w:rFonts w:ascii="Times New Roman" w:hAnsi="Times New Roman"/>
                <w:i/>
                <w:iCs/>
                <w:lang w:val="en-US"/>
              </w:rPr>
              <w:t>An Introduction to Middle English</w:t>
            </w:r>
            <w:r>
              <w:rPr>
                <w:rFonts w:ascii="Times New Roman" w:hAnsi="Times New Roman"/>
                <w:lang w:val="en-US"/>
              </w:rPr>
              <w:t>. Edinburgh: Edinburgh University Press.</w:t>
            </w:r>
          </w:p>
        </w:tc>
      </w:tr>
    </w:tbl>
    <w:p w:rsidR="00A41CED" w:rsidRDefault="00A41CED" w:rsidP="005B6528">
      <w:pPr>
        <w:widowControl w:val="0"/>
        <w:spacing w:line="240" w:lineRule="auto"/>
      </w:pPr>
    </w:p>
    <w:sectPr w:rsidR="00A41CE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05" w:rsidRDefault="00535905">
      <w:pPr>
        <w:spacing w:after="0" w:line="240" w:lineRule="auto"/>
      </w:pPr>
      <w:r>
        <w:separator/>
      </w:r>
    </w:p>
  </w:endnote>
  <w:endnote w:type="continuationSeparator" w:id="0">
    <w:p w:rsidR="00535905" w:rsidRDefault="0053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05" w:rsidRDefault="00535905">
      <w:pPr>
        <w:spacing w:after="0" w:line="240" w:lineRule="auto"/>
      </w:pPr>
      <w:r>
        <w:separator/>
      </w:r>
    </w:p>
  </w:footnote>
  <w:footnote w:type="continuationSeparator" w:id="0">
    <w:p w:rsidR="00535905" w:rsidRDefault="0053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2B9D"/>
    <w:multiLevelType w:val="hybridMultilevel"/>
    <w:tmpl w:val="6C429C48"/>
    <w:numStyleLink w:val="ImportedStyle1"/>
  </w:abstractNum>
  <w:abstractNum w:abstractNumId="1">
    <w:nsid w:val="5B2E3941"/>
    <w:multiLevelType w:val="hybridMultilevel"/>
    <w:tmpl w:val="6C429C48"/>
    <w:styleLink w:val="ImportedStyle1"/>
    <w:lvl w:ilvl="0" w:tplc="24F05C7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8184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E95E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8C1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C01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E81F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616D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230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04B0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242E6D0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0676B4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0E22B4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AE8DE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8041C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900544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625788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B876A6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6F926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  <w:lvl w:ilvl="0" w:tplc="C242E6D0">
        <w:start w:val="5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0676B4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0E22B4">
        <w:start w:val="1"/>
        <w:numFmt w:val="lowerRoman"/>
        <w:lvlText w:val="%3."/>
        <w:lvlJc w:val="left"/>
        <w:pPr>
          <w:ind w:left="10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CAE8DE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B8041C">
        <w:start w:val="1"/>
        <w:numFmt w:val="lowerLetter"/>
        <w:lvlText w:val="%5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900544">
        <w:start w:val="1"/>
        <w:numFmt w:val="lowerRoman"/>
        <w:lvlText w:val="%6."/>
        <w:lvlJc w:val="left"/>
        <w:pPr>
          <w:ind w:left="324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625788">
        <w:start w:val="1"/>
        <w:numFmt w:val="decimal"/>
        <w:lvlText w:val="%7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B876A6">
        <w:start w:val="1"/>
        <w:numFmt w:val="lowerLetter"/>
        <w:lvlText w:val="%8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96F926">
        <w:start w:val="1"/>
        <w:numFmt w:val="lowerRoman"/>
        <w:lvlText w:val="%9."/>
        <w:lvlJc w:val="left"/>
        <w:pPr>
          <w:ind w:left="540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C242E6D0">
        <w:start w:val="1"/>
        <w:numFmt w:val="upperRoman"/>
        <w:lvlText w:val="%1."/>
        <w:lvlJc w:val="left"/>
        <w:pPr>
          <w:tabs>
            <w:tab w:val="num" w:pos="720"/>
          </w:tabs>
          <w:ind w:left="115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0676B4">
        <w:start w:val="1"/>
        <w:numFmt w:val="lowerLetter"/>
        <w:lvlText w:val="%2."/>
        <w:lvlJc w:val="left"/>
        <w:pPr>
          <w:tabs>
            <w:tab w:val="num" w:pos="360"/>
          </w:tabs>
          <w:ind w:left="7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0E22B4">
        <w:start w:val="1"/>
        <w:numFmt w:val="lowerRoman"/>
        <w:lvlText w:val="%3."/>
        <w:lvlJc w:val="left"/>
        <w:pPr>
          <w:tabs>
            <w:tab w:val="num" w:pos="1080"/>
          </w:tabs>
          <w:ind w:left="15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AE8DE">
        <w:start w:val="1"/>
        <w:numFmt w:val="decimal"/>
        <w:lvlText w:val="%4."/>
        <w:lvlJc w:val="left"/>
        <w:pPr>
          <w:tabs>
            <w:tab w:val="num" w:pos="1800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8041C">
        <w:start w:val="1"/>
        <w:numFmt w:val="lowerLetter"/>
        <w:lvlText w:val="%5."/>
        <w:lvlJc w:val="left"/>
        <w:pPr>
          <w:tabs>
            <w:tab w:val="num" w:pos="2520"/>
          </w:tabs>
          <w:ind w:left="295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900544">
        <w:start w:val="1"/>
        <w:numFmt w:val="lowerRoman"/>
        <w:lvlText w:val="%6."/>
        <w:lvlJc w:val="left"/>
        <w:pPr>
          <w:tabs>
            <w:tab w:val="num" w:pos="3240"/>
          </w:tabs>
          <w:ind w:left="367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625788">
        <w:start w:val="1"/>
        <w:numFmt w:val="decimal"/>
        <w:lvlText w:val="%7."/>
        <w:lvlJc w:val="left"/>
        <w:pPr>
          <w:tabs>
            <w:tab w:val="num" w:pos="3960"/>
          </w:tabs>
          <w:ind w:left="43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B876A6">
        <w:start w:val="1"/>
        <w:numFmt w:val="lowerLetter"/>
        <w:lvlText w:val="%8."/>
        <w:lvlJc w:val="left"/>
        <w:pPr>
          <w:tabs>
            <w:tab w:val="num" w:pos="4680"/>
          </w:tabs>
          <w:ind w:left="51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96F926">
        <w:start w:val="1"/>
        <w:numFmt w:val="lowerRoman"/>
        <w:lvlText w:val="%9."/>
        <w:lvlJc w:val="left"/>
        <w:pPr>
          <w:tabs>
            <w:tab w:val="num" w:pos="5400"/>
          </w:tabs>
          <w:ind w:left="583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1CED"/>
    <w:rsid w:val="00535905"/>
    <w:rsid w:val="005B6528"/>
    <w:rsid w:val="00A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5B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2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5B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2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2021-09-22T11:58:00Z</dcterms:created>
  <dcterms:modified xsi:type="dcterms:W3CDTF">2021-09-22T12:04:00Z</dcterms:modified>
</cp:coreProperties>
</file>