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506" w:rsidRDefault="0096278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A14506" w:rsidRDefault="00A14506">
      <w:pPr>
        <w:rPr>
          <w:rFonts w:ascii="Times New Roman" w:eastAsia="Times New Roman" w:hAnsi="Times New Roman" w:cs="Times New Roman"/>
          <w:b/>
          <w:bCs/>
        </w:rPr>
      </w:pPr>
    </w:p>
    <w:p w:rsidR="00A14506" w:rsidRDefault="0096278E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Wybrane aspekty w literaturze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  <w:lang w:val="en-US"/>
              </w:rPr>
              <w:t xml:space="preserve">Selected Topics in American Literature 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jednolite </w:t>
            </w:r>
            <w:r>
              <w:rPr>
                <w:rFonts w:ascii="Times New Roman" w:hAnsi="Times New Roman"/>
              </w:rPr>
              <w:t>magisterskie)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II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stacjonarne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Literaturoznawstwo 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A14506" w:rsidRPr="00D33B01" w:rsidRDefault="00A14506" w:rsidP="00D33B0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Dr Ewelina Ba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ka</w:t>
            </w:r>
          </w:p>
        </w:tc>
      </w:tr>
    </w:tbl>
    <w:p w:rsidR="00A14506" w:rsidRDefault="00A1450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1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 w:rsidP="00D33B01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D33B01">
              <w:rPr>
                <w:rFonts w:ascii="Times New Roman" w:hAnsi="Times New Roman"/>
              </w:rPr>
              <w:t>ęć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t xml:space="preserve"> godzin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jc w:val="center"/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A14506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Default="00A14506"/>
        </w:tc>
      </w:tr>
    </w:tbl>
    <w:p w:rsidR="00A14506" w:rsidRDefault="00A14506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6977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Kompetencja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zykowa na poziomie przynajmniej CEF: C1. 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Poszerzona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literatury i kultury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skiej.</w:t>
            </w:r>
          </w:p>
          <w:p w:rsidR="00A14506" w:rsidRDefault="0096278E">
            <w:r>
              <w:rPr>
                <w:rFonts w:ascii="Times New Roman" w:hAnsi="Times New Roman"/>
              </w:rPr>
              <w:t>Podstawowe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i interpretacji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kultury.</w:t>
            </w:r>
          </w:p>
        </w:tc>
      </w:tr>
    </w:tbl>
    <w:p w:rsidR="00A14506" w:rsidRDefault="00A14506">
      <w:pPr>
        <w:spacing w:after="0"/>
        <w:rPr>
          <w:rFonts w:ascii="Times New Roman" w:eastAsia="Times New Roman" w:hAnsi="Times New Roman" w:cs="Times New Roman"/>
        </w:rPr>
      </w:pPr>
    </w:p>
    <w:p w:rsidR="00A14506" w:rsidRDefault="0096278E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5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C1 Dog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bna analiza wybranych aspekt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skiej. 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C2 Przygotowanie metodologiczne 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 do analizy tekstu krytycznego.</w:t>
            </w:r>
          </w:p>
        </w:tc>
      </w:tr>
    </w:tbl>
    <w:p w:rsidR="00A14506" w:rsidRDefault="00A14506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</w:rPr>
      </w:pPr>
    </w:p>
    <w:p w:rsidR="00A14506" w:rsidRDefault="0096278E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712"/>
        <w:gridCol w:w="2378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Opis efektu </w:t>
            </w:r>
            <w:r>
              <w:rPr>
                <w:rFonts w:ascii="Times New Roman" w:hAnsi="Times New Roman"/>
              </w:rPr>
              <w:t>przedmiotowego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 xml:space="preserve">Student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precyzyjny opisuje problematyk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metodologiczn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nauk humanistycznych oraz relacje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badaniami literackimi a badaniami nad kultur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K_W01, K_W02, K_W07, 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 xml:space="preserve">Student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precyzyjny i logicznie poprawny opisuje metody analizy i zasady interpretacji utworu literackiego.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  <w:lang w:val="en-US"/>
              </w:rPr>
              <w:t>K_W04,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 xml:space="preserve">Student opisuje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precyzyjny i logiczny problem naukowo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 badaniach nad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</w:t>
            </w:r>
            <w:r>
              <w:rPr>
                <w:rFonts w:ascii="Times New Roman" w:hAnsi="Times New Roman"/>
              </w:rPr>
              <w:t xml:space="preserve">ą  </w:t>
            </w:r>
            <w:proofErr w:type="spellStart"/>
            <w:r>
              <w:rPr>
                <w:rFonts w:ascii="Times New Roman" w:hAnsi="Times New Roman"/>
                <w:lang w:val="de-DE"/>
              </w:rPr>
              <w:t>literatur</w:t>
            </w:r>
            <w:proofErr w:type="spellEnd"/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kultur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  <w:lang w:val="en-US"/>
              </w:rPr>
              <w:t>K_W08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Student przeprowadza krytyczn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analiz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interpretacj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utworu z kanonu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skiej,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obecny stan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 dziedzinie literaturoznawstwa i kulturoznawstwa.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K_U01, K_U02, 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>przejrzy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cie, zwi</w:t>
            </w:r>
            <w:r>
              <w:rPr>
                <w:rFonts w:ascii="Times New Roman" w:hAnsi="Times New Roman"/>
              </w:rPr>
              <w:t>ęź</w:t>
            </w:r>
            <w:r>
              <w:rPr>
                <w:rFonts w:ascii="Times New Roman" w:hAnsi="Times New Roman"/>
              </w:rPr>
              <w:t>le, logicznie 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zykowo poprawnie przedstawia wyniki przeprowadzonych bada</w:t>
            </w:r>
            <w:r>
              <w:rPr>
                <w:rFonts w:ascii="Times New Roman" w:hAnsi="Times New Roman"/>
              </w:rPr>
              <w:t xml:space="preserve">ń </w:t>
            </w:r>
            <w:proofErr w:type="spellStart"/>
            <w:r>
              <w:rPr>
                <w:rFonts w:ascii="Times New Roman" w:hAnsi="Times New Roman"/>
              </w:rPr>
              <w:t>zar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</w:t>
            </w:r>
            <w:proofErr w:type="spellEnd"/>
            <w:r>
              <w:rPr>
                <w:rFonts w:ascii="Times New Roman" w:hAnsi="Times New Roman"/>
              </w:rPr>
              <w:t xml:space="preserve"> w formie pisemnej, jak i ustnej.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  <w:lang w:val="de-DE"/>
              </w:rPr>
              <w:t>Student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ywa nabytych podczas kursu zdolno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do organizowania wydarze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naukowych i</w:t>
            </w:r>
            <w:r>
              <w:rPr>
                <w:rFonts w:ascii="Times New Roman" w:hAnsi="Times New Roman"/>
              </w:rPr>
              <w:t xml:space="preserve"> kulturalnych wspieraj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postaw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otwarto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wobec innych tradycji i kultur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K_K04</w:t>
            </w:r>
          </w:p>
        </w:tc>
      </w:tr>
    </w:tbl>
    <w:p w:rsidR="00A14506" w:rsidRDefault="00A14506" w:rsidP="00D33B01">
      <w:pPr>
        <w:pStyle w:val="Default"/>
        <w:widowControl w:val="0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A14506" w:rsidRDefault="0096278E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5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1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fr-FR"/>
              </w:rPr>
              <w:t>Kurs 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cony jest dog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bnej analizie wybranych aspekt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literatury ameryka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skiej. 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programowe ustala indywidulani</w:t>
            </w:r>
            <w:r>
              <w:rPr>
                <w:rFonts w:ascii="Times New Roman" w:hAnsi="Times New Roman"/>
              </w:rPr>
              <w:t>e nauczyciel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cy kurs w danym semestrze.   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Temat kursu w roku akademickim 2021-2022: Motyw granicy w literaturze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udniowego Zachodu USA.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Introduction to the course.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Mary Louise Pratt,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Arts of the Contact Zone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  <w:lang w:val="en-US"/>
              </w:rPr>
              <w:t xml:space="preserve">; Gloria </w:t>
            </w:r>
            <w:proofErr w:type="spellStart"/>
            <w:r>
              <w:rPr>
                <w:rFonts w:ascii="Times New Roman" w:hAnsi="Times New Roman"/>
                <w:lang w:val="en-US"/>
              </w:rPr>
              <w:t>Anzald</w:t>
            </w:r>
            <w:r>
              <w:rPr>
                <w:rFonts w:ascii="Times New Roman" w:hAnsi="Times New Roman"/>
                <w:lang w:val="en-US"/>
              </w:rPr>
              <w:t>ú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Borderlands/La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Frontera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. The New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Mestiza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Rachel St. John, </w:t>
            </w:r>
            <w:r>
              <w:rPr>
                <w:rFonts w:ascii="Times New Roman" w:hAnsi="Times New Roman"/>
                <w:i/>
                <w:iCs/>
                <w:lang w:val="en-US"/>
              </w:rPr>
              <w:t>Line in the Sand: A History of the Western U.S.-Mexico Border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Gloria </w:t>
            </w:r>
            <w:proofErr w:type="spellStart"/>
            <w:r>
              <w:rPr>
                <w:rFonts w:ascii="Times New Roman" w:hAnsi="Times New Roman"/>
                <w:lang w:val="en-US"/>
              </w:rPr>
              <w:t>Anzald</w:t>
            </w:r>
            <w:r>
              <w:rPr>
                <w:rFonts w:ascii="Times New Roman" w:hAnsi="Times New Roman"/>
                <w:lang w:val="en-US"/>
              </w:rPr>
              <w:t>ú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Borderlands/La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Frontera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. The New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Mestiza</w:t>
            </w:r>
            <w:proofErr w:type="spellEnd"/>
            <w:r>
              <w:rPr>
                <w:rFonts w:ascii="Times New Roman" w:hAnsi="Times New Roman"/>
                <w:lang w:val="en-US"/>
              </w:rPr>
              <w:t>. (fragments)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Gloria </w:t>
            </w:r>
            <w:proofErr w:type="spellStart"/>
            <w:r>
              <w:rPr>
                <w:rFonts w:ascii="Times New Roman" w:hAnsi="Times New Roman"/>
                <w:lang w:val="en-US"/>
              </w:rPr>
              <w:t>Anzald</w:t>
            </w:r>
            <w:r>
              <w:rPr>
                <w:rFonts w:ascii="Times New Roman" w:hAnsi="Times New Roman"/>
                <w:lang w:val="en-US"/>
              </w:rPr>
              <w:t>ú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Borderlands/La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Frontera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. The New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Mestiza</w:t>
            </w:r>
            <w:proofErr w:type="spellEnd"/>
            <w:r>
              <w:rPr>
                <w:rFonts w:ascii="Times New Roman" w:hAnsi="Times New Roman"/>
                <w:lang w:val="en-US"/>
              </w:rPr>
              <w:t>. (fragments)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Jenea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M. Sanchez. 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Amputac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í</w:t>
            </w: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 Castillo (</w:t>
            </w:r>
            <w:proofErr w:type="spellStart"/>
            <w:r>
              <w:rPr>
                <w:rFonts w:ascii="Times New Roman" w:hAnsi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Goddess of the Americas: Writing on the Virgin of Guadalupe </w:t>
            </w:r>
            <w:r>
              <w:rPr>
                <w:rFonts w:ascii="Times New Roman" w:hAnsi="Times New Roman"/>
                <w:lang w:val="en-US"/>
              </w:rPr>
              <w:t>(selected essays and art)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Simon J. Ortiz. </w:t>
            </w:r>
            <w:r>
              <w:rPr>
                <w:rFonts w:ascii="Times New Roman" w:hAnsi="Times New Roman"/>
                <w:i/>
                <w:iCs/>
                <w:lang w:val="en-US"/>
              </w:rPr>
              <w:t>Woven Stone</w:t>
            </w:r>
            <w:r>
              <w:rPr>
                <w:rFonts w:ascii="Times New Roman" w:hAnsi="Times New Roman"/>
                <w:lang w:val="en-US"/>
              </w:rPr>
              <w:t xml:space="preserve"> (fragments)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Simon J. Ortiz. </w:t>
            </w:r>
            <w:r>
              <w:rPr>
                <w:rFonts w:ascii="Times New Roman" w:hAnsi="Times New Roman"/>
                <w:i/>
                <w:iCs/>
                <w:lang w:val="en-US"/>
              </w:rPr>
              <w:t>Woven Stone</w:t>
            </w:r>
            <w:r>
              <w:rPr>
                <w:rFonts w:ascii="Times New Roman" w:hAnsi="Times New Roman"/>
                <w:lang w:val="en-US"/>
              </w:rPr>
              <w:t xml:space="preserve"> (fragments)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Lee Marmon,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Pueblo Imagination: Land</w:t>
            </w:r>
            <w:r>
              <w:rPr>
                <w:rFonts w:ascii="Times New Roman" w:hAnsi="Times New Roman"/>
                <w:i/>
                <w:iCs/>
                <w:lang w:val="en-US"/>
              </w:rPr>
              <w:t>scape and memory in the photography of Lee Marmon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Tom Miller (</w:t>
            </w:r>
            <w:proofErr w:type="spellStart"/>
            <w:r>
              <w:rPr>
                <w:rFonts w:ascii="Times New Roman" w:hAnsi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i/>
                <w:iCs/>
                <w:lang w:val="en-US"/>
              </w:rPr>
              <w:t>Writing on the Edge: Borderlands Reader</w:t>
            </w:r>
            <w:r>
              <w:rPr>
                <w:rFonts w:ascii="Times New Roman" w:hAnsi="Times New Roman"/>
                <w:lang w:val="en-US"/>
              </w:rPr>
              <w:t xml:space="preserve"> (fragments)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Gael </w:t>
            </w:r>
            <w:proofErr w:type="spellStart"/>
            <w:r>
              <w:rPr>
                <w:rFonts w:ascii="Times New Roman" w:hAnsi="Times New Roman"/>
                <w:lang w:val="en-US"/>
              </w:rPr>
              <w:t>Garc</w:t>
            </w:r>
            <w:r>
              <w:rPr>
                <w:rFonts w:ascii="Times New Roman" w:hAnsi="Times New Roman"/>
                <w:lang w:val="en-US"/>
              </w:rPr>
              <w:t>í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Bernal and Marc Silver (dirs.)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Who Is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Dayani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Cristal 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Luis Alberto </w:t>
            </w:r>
            <w:proofErr w:type="spellStart"/>
            <w:r>
              <w:rPr>
                <w:rFonts w:ascii="Times New Roman" w:hAnsi="Times New Roman"/>
                <w:lang w:val="en-US"/>
              </w:rPr>
              <w:t>Urrea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Devil</w:t>
            </w:r>
            <w:r>
              <w:rPr>
                <w:rFonts w:ascii="Times New Roman" w:hAnsi="Times New Roman"/>
                <w:i/>
                <w:iCs/>
                <w:lang w:val="en-US"/>
              </w:rPr>
              <w:t>’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s Highway 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Luis Alberto </w:t>
            </w:r>
            <w:proofErr w:type="spellStart"/>
            <w:r>
              <w:rPr>
                <w:rFonts w:ascii="Times New Roman" w:hAnsi="Times New Roman"/>
                <w:lang w:val="en-US"/>
              </w:rPr>
              <w:t>Urrea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Devil</w:t>
            </w:r>
            <w:r>
              <w:rPr>
                <w:rFonts w:ascii="Times New Roman" w:hAnsi="Times New Roman"/>
                <w:i/>
                <w:iCs/>
                <w:lang w:val="en-US"/>
              </w:rPr>
              <w:t>’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s Highway 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Presentations</w:t>
            </w:r>
          </w:p>
          <w:p w:rsidR="00A14506" w:rsidRDefault="0096278E">
            <w:pPr>
              <w:pStyle w:val="Akapitzlist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Feedback and final marks</w:t>
            </w:r>
          </w:p>
        </w:tc>
      </w:tr>
    </w:tbl>
    <w:p w:rsidR="00A14506" w:rsidRDefault="00A14506" w:rsidP="00D33B01">
      <w:pPr>
        <w:pStyle w:val="Akapitzlist"/>
        <w:widowControl w:val="0"/>
        <w:pBdr>
          <w:top w:val="nil"/>
        </w:pBdr>
        <w:spacing w:line="240" w:lineRule="auto"/>
        <w:ind w:left="1032"/>
      </w:pPr>
    </w:p>
    <w:p w:rsidR="00A14506" w:rsidRDefault="0096278E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41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649"/>
        <w:gridCol w:w="2790"/>
        <w:gridCol w:w="2544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tka </w:t>
            </w:r>
            <w:r>
              <w:rPr>
                <w:rFonts w:ascii="Times New Roman" w:hAnsi="Times New Roman"/>
              </w:rPr>
              <w:t>wypowied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oceniony tekst pracy pisemnej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tka wypowied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protok</w:t>
            </w:r>
            <w:r>
              <w:rPr>
                <w:rFonts w:ascii="Times New Roman" w:hAnsi="Times New Roman"/>
              </w:rPr>
              <w:t>ół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Prezentacja, 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tka wypowied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Karta oceny prezentacji, oceniony tekst pracy pisemnej</w:t>
            </w:r>
          </w:p>
        </w:tc>
      </w:tr>
    </w:tbl>
    <w:p w:rsidR="00D33B01" w:rsidRDefault="00D33B01"/>
    <w:p w:rsidR="00D33B01" w:rsidRDefault="00D33B01">
      <w:pPr>
        <w:spacing w:after="0" w:line="240" w:lineRule="auto"/>
      </w:pPr>
      <w:r>
        <w:br w:type="page"/>
      </w:r>
    </w:p>
    <w:p w:rsidR="00D33B01" w:rsidRDefault="00D33B01"/>
    <w:tbl>
      <w:tblPr>
        <w:tblStyle w:val="TableNormal"/>
        <w:tblW w:w="941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649"/>
        <w:gridCol w:w="2790"/>
        <w:gridCol w:w="2544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Prezentacja, 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tka wypowied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Karta oceny prezentacji, oceniony tekst pracy pisemnej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tka wypowied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Protok</w:t>
            </w:r>
            <w:r>
              <w:rPr>
                <w:rFonts w:ascii="Times New Roman" w:hAnsi="Times New Roman"/>
              </w:rPr>
              <w:t>ół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bookmarkStart w:id="0" w:name="_GoBack"/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Praca indywidualna i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prezentacje indywidualne i grupowe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Karta oceny prezentacji</w:t>
            </w:r>
          </w:p>
        </w:tc>
      </w:tr>
      <w:bookmarkEnd w:id="0"/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506" w:rsidRDefault="00962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tka wypowied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Protok</w:t>
            </w:r>
            <w:r>
              <w:rPr>
                <w:rFonts w:ascii="Times New Roman" w:hAnsi="Times New Roman"/>
              </w:rPr>
              <w:t xml:space="preserve">ół </w:t>
            </w:r>
          </w:p>
        </w:tc>
      </w:tr>
    </w:tbl>
    <w:p w:rsidR="00A14506" w:rsidRDefault="00A14506" w:rsidP="00D33B01">
      <w:pPr>
        <w:widowControl w:val="0"/>
        <w:spacing w:line="240" w:lineRule="auto"/>
      </w:pPr>
    </w:p>
    <w:p w:rsidR="00A14506" w:rsidRDefault="0096278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A14506" w:rsidRDefault="0096278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Warunkiem zaliczenia jest: </w:t>
      </w:r>
    </w:p>
    <w:p w:rsidR="00A14506" w:rsidRDefault="0096278E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obecno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z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nieobecno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nieusprawiedliwionych</w:t>
      </w:r>
    </w:p>
    <w:p w:rsidR="00A14506" w:rsidRDefault="0096278E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aktywny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dyskusjach (30%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cowej)</w:t>
      </w:r>
    </w:p>
    <w:p w:rsidR="00A14506" w:rsidRDefault="0096278E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zaliczenie wszystkich </w:t>
      </w:r>
      <w:r>
        <w:rPr>
          <w:rFonts w:ascii="Times New Roman" w:hAnsi="Times New Roman"/>
        </w:rPr>
        <w:t>prac domowych (30 %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cowej)</w:t>
      </w:r>
    </w:p>
    <w:p w:rsidR="00A14506" w:rsidRDefault="0096278E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prezentacja grupowa weryfikuj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zdobyt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wiedz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oraz wymagane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 kompetencje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 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(40 %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cowej)</w:t>
      </w:r>
    </w:p>
    <w:p w:rsidR="00A14506" w:rsidRDefault="0096278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Kryteria oceny prezentacji: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terminowo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wykonania zadania,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z instrukcj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kompletno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</w:rPr>
        <w:t>,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klarowno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i logika wywodu,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wnikliwo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i jako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argumentacji,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organizacja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 tematem pracy,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liczba, </w:t>
      </w:r>
      <w:proofErr w:type="spellStart"/>
      <w:r>
        <w:rPr>
          <w:rFonts w:ascii="Times New Roman" w:hAnsi="Times New Roman"/>
        </w:rPr>
        <w:t>dob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 i dokumentacja </w:t>
      </w:r>
      <w:proofErr w:type="spellStart"/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 xml:space="preserve">, </w:t>
      </w:r>
    </w:p>
    <w:p w:rsidR="00A14506" w:rsidRDefault="0096278E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poprawno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zykowa (styl, gramatyka,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ownictwo, pisownia), w tym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 z</w:t>
      </w:r>
      <w:r>
        <w:rPr>
          <w:rFonts w:ascii="Times New Roman" w:hAnsi="Times New Roman"/>
        </w:rPr>
        <w:t>astosowanie rejestru akademickiego.</w:t>
      </w:r>
    </w:p>
    <w:p w:rsidR="00A14506" w:rsidRDefault="00A145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4506" w:rsidRDefault="0096278E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5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606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</w:tbl>
    <w:p w:rsidR="00A14506" w:rsidRDefault="00A1450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A14506" w:rsidRDefault="0096278E">
      <w:pPr>
        <w:pStyle w:val="Akapitzlist"/>
        <w:numPr>
          <w:ilvl w:val="0"/>
          <w:numId w:val="13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A14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Lista lektur </w:t>
            </w:r>
            <w:r>
              <w:rPr>
                <w:rFonts w:ascii="Times New Roman" w:hAnsi="Times New Roman"/>
              </w:rPr>
              <w:t>przygotowywana jest indywidualnie przez nauczyciela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cego kurs w danym semestrze. 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Mary Louise Pratt,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Arts of the Contact Zone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Rachel St. John, </w:t>
            </w:r>
            <w:r>
              <w:rPr>
                <w:rFonts w:ascii="Times New Roman" w:hAnsi="Times New Roman"/>
                <w:i/>
                <w:iCs/>
                <w:lang w:val="en-US"/>
              </w:rPr>
              <w:t>Line in the Sand: A History of the Western U.S.-Mexico Border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Gloria </w:t>
            </w:r>
            <w:proofErr w:type="spellStart"/>
            <w:r>
              <w:rPr>
                <w:rFonts w:ascii="Times New Roman" w:hAnsi="Times New Roman"/>
                <w:lang w:val="en-US"/>
              </w:rPr>
              <w:t>Anzald</w:t>
            </w:r>
            <w:r>
              <w:rPr>
                <w:rFonts w:ascii="Times New Roman" w:hAnsi="Times New Roman"/>
                <w:lang w:val="en-US"/>
              </w:rPr>
              <w:t>ú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Borderlands/La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Frontera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The New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Mestiza</w:t>
            </w:r>
            <w:proofErr w:type="spellEnd"/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Jenea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M. Sanchez.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Amputac</w:t>
            </w:r>
            <w:r>
              <w:rPr>
                <w:rFonts w:ascii="Times New Roman" w:hAnsi="Times New Roman"/>
                <w:i/>
                <w:iCs/>
                <w:lang w:val="en-US"/>
              </w:rPr>
              <w:t>í</w:t>
            </w:r>
            <w:r>
              <w:rPr>
                <w:rFonts w:ascii="Times New Roman" w:hAnsi="Times New Roman"/>
                <w:i/>
                <w:iCs/>
                <w:lang w:val="en-US"/>
              </w:rPr>
              <w:t>on</w:t>
            </w:r>
            <w:proofErr w:type="spellEnd"/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Ana Castillo (</w:t>
            </w:r>
            <w:proofErr w:type="spellStart"/>
            <w:r>
              <w:rPr>
                <w:rFonts w:ascii="Times New Roman" w:hAnsi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i/>
                <w:iCs/>
                <w:lang w:val="en-US"/>
              </w:rPr>
              <w:t>Goddess of the Americas: Writing on the Virgin of Guadalupe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Simon J. Ortiz. </w:t>
            </w:r>
            <w:r>
              <w:rPr>
                <w:rFonts w:ascii="Times New Roman" w:hAnsi="Times New Roman"/>
                <w:i/>
                <w:iCs/>
                <w:lang w:val="en-US"/>
              </w:rPr>
              <w:t>Woven Stone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Lee Marmon,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Pueblo Imagination: Landscape and memory in the photography of Lee Marmon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Tom Miller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), </w:t>
            </w:r>
            <w:r>
              <w:rPr>
                <w:rFonts w:ascii="Times New Roman" w:hAnsi="Times New Roman"/>
                <w:i/>
                <w:iCs/>
                <w:lang w:val="en-US"/>
              </w:rPr>
              <w:t>Writing on the Edge: Borderlands Reader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A14506" w:rsidRDefault="0096278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lang w:val="en-US"/>
              </w:rPr>
              <w:t xml:space="preserve">Gael </w:t>
            </w:r>
            <w:proofErr w:type="spellStart"/>
            <w:r>
              <w:rPr>
                <w:rFonts w:ascii="Times New Roman" w:hAnsi="Times New Roman"/>
                <w:lang w:val="en-US"/>
              </w:rPr>
              <w:t>Garc</w:t>
            </w:r>
            <w:r>
              <w:rPr>
                <w:rFonts w:ascii="Times New Roman" w:hAnsi="Times New Roman"/>
                <w:lang w:val="en-US"/>
              </w:rPr>
              <w:t>í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Bernal and Marc Silver (dirs.)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Who Is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Dayani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Cristal </w:t>
            </w:r>
          </w:p>
          <w:p w:rsidR="00A14506" w:rsidRDefault="0096278E">
            <w:r>
              <w:rPr>
                <w:rFonts w:ascii="Times New Roman" w:hAnsi="Times New Roman"/>
                <w:lang w:val="en-US"/>
              </w:rPr>
              <w:t xml:space="preserve">Luis Alberto </w:t>
            </w:r>
            <w:proofErr w:type="spellStart"/>
            <w:r>
              <w:rPr>
                <w:rFonts w:ascii="Times New Roman" w:hAnsi="Times New Roman"/>
                <w:lang w:val="en-US"/>
              </w:rPr>
              <w:t>Urrea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Devil</w:t>
            </w:r>
            <w:r>
              <w:rPr>
                <w:rFonts w:ascii="Times New Roman" w:hAnsi="Times New Roman"/>
                <w:i/>
                <w:iCs/>
                <w:lang w:val="en-US"/>
              </w:rPr>
              <w:t>’</w:t>
            </w:r>
            <w:r>
              <w:rPr>
                <w:rFonts w:ascii="Times New Roman" w:hAnsi="Times New Roman"/>
                <w:i/>
                <w:iCs/>
                <w:lang w:val="en-US"/>
              </w:rPr>
              <w:t>s Highway: A true Story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14506" w:rsidTr="00D33B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A145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506" w:rsidRDefault="0096278E">
            <w:r>
              <w:rPr>
                <w:rFonts w:ascii="Times New Roman" w:hAnsi="Times New Roman"/>
              </w:rPr>
              <w:t xml:space="preserve">Lista lektur przygotowywana jest indywidualnie przez </w:t>
            </w:r>
            <w:r>
              <w:rPr>
                <w:rFonts w:ascii="Times New Roman" w:hAnsi="Times New Roman"/>
              </w:rPr>
              <w:t>nauczyciela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kurs w danym semestrze.</w:t>
            </w:r>
          </w:p>
        </w:tc>
      </w:tr>
    </w:tbl>
    <w:p w:rsidR="00A14506" w:rsidRDefault="00A14506">
      <w:pPr>
        <w:pStyle w:val="Akapitzlist"/>
        <w:widowControl w:val="0"/>
        <w:spacing w:line="240" w:lineRule="auto"/>
        <w:ind w:left="924"/>
      </w:pPr>
    </w:p>
    <w:sectPr w:rsidR="00A145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E" w:rsidRDefault="0096278E">
      <w:pPr>
        <w:spacing w:after="0" w:line="240" w:lineRule="auto"/>
      </w:pPr>
      <w:r>
        <w:separator/>
      </w:r>
    </w:p>
  </w:endnote>
  <w:endnote w:type="continuationSeparator" w:id="0">
    <w:p w:rsidR="0096278E" w:rsidRDefault="0096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E" w:rsidRDefault="0096278E">
      <w:pPr>
        <w:spacing w:after="0" w:line="240" w:lineRule="auto"/>
      </w:pPr>
      <w:r>
        <w:separator/>
      </w:r>
    </w:p>
  </w:footnote>
  <w:footnote w:type="continuationSeparator" w:id="0">
    <w:p w:rsidR="0096278E" w:rsidRDefault="0096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266"/>
    <w:multiLevelType w:val="hybridMultilevel"/>
    <w:tmpl w:val="07A81CE2"/>
    <w:styleLink w:val="ImportedStyle10"/>
    <w:lvl w:ilvl="0" w:tplc="8CDEA5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E1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4CC9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897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FC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F42A5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EEE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6D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2482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911D17"/>
    <w:multiLevelType w:val="hybridMultilevel"/>
    <w:tmpl w:val="553093E6"/>
    <w:styleLink w:val="ImportedStyle1"/>
    <w:lvl w:ilvl="0" w:tplc="5F5CB10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2002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48D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6647A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AB2E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6827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03DB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6EAC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AA7B8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F32976"/>
    <w:multiLevelType w:val="hybridMultilevel"/>
    <w:tmpl w:val="9ADEB72E"/>
    <w:lvl w:ilvl="0" w:tplc="F2DEC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EB9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6FD10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EC6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4E5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767FC6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DACF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C9F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8E438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7F571C"/>
    <w:multiLevelType w:val="hybridMultilevel"/>
    <w:tmpl w:val="07A81CE2"/>
    <w:numStyleLink w:val="ImportedStyle10"/>
  </w:abstractNum>
  <w:abstractNum w:abstractNumId="4">
    <w:nsid w:val="7CB92A97"/>
    <w:multiLevelType w:val="hybridMultilevel"/>
    <w:tmpl w:val="553093E6"/>
    <w:numStyleLink w:val="ImportedStyle1"/>
  </w:abstractNum>
  <w:num w:numId="1">
    <w:abstractNumId w:val="1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lvl w:ilvl="0" w:tplc="AAB8C584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56D7F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18DE2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6D90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F85E7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D6AF3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16C21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A7BE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608FA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2"/>
  </w:num>
  <w:num w:numId="8">
    <w:abstractNumId w:val="4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0"/>
  </w:num>
  <w:num w:numId="11">
    <w:abstractNumId w:val="3"/>
  </w:num>
  <w:num w:numId="12">
    <w:abstractNumId w:val="4"/>
    <w:lvlOverride w:ilvl="0">
      <w:startOverride w:val="7"/>
    </w:lvlOverride>
  </w:num>
  <w:num w:numId="13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506"/>
    <w:rsid w:val="0096278E"/>
    <w:rsid w:val="00A14506"/>
    <w:rsid w:val="00D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numbering" w:customStyle="1" w:styleId="ImportedStyle10">
    <w:name w:val="Imported Style 1.0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D3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0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numbering" w:customStyle="1" w:styleId="ImportedStyle10">
    <w:name w:val="Imported Style 1.0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D3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0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871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2021-09-22T12:49:00Z</dcterms:created>
  <dcterms:modified xsi:type="dcterms:W3CDTF">2021-09-22T12:56:00Z</dcterms:modified>
</cp:coreProperties>
</file>