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5DD1" w:rsidRDefault="00651D63">
      <w:pPr>
        <w:pStyle w:val="Normal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B25DD1" w:rsidRDefault="00B25DD1">
      <w:pPr>
        <w:pStyle w:val="Normal0"/>
        <w:rPr>
          <w:rFonts w:ascii="Times New Roman" w:eastAsia="Times New Roman" w:hAnsi="Times New Roman" w:cs="Times New Roman"/>
          <w:b/>
          <w:bCs/>
        </w:rPr>
      </w:pPr>
    </w:p>
    <w:p w:rsidR="00B25DD1" w:rsidRDefault="00651D63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Dane </w:t>
      </w:r>
      <w:proofErr w:type="spellStart"/>
      <w:r>
        <w:rPr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91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4568"/>
      </w:tblGrid>
      <w:tr w:rsidR="00B25DD1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</w:pPr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Body"/>
            </w:pPr>
            <w:proofErr w:type="spellStart"/>
            <w:r>
              <w:rPr>
                <w:sz w:val="22"/>
                <w:szCs w:val="22"/>
              </w:rPr>
              <w:t>Literatura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anglojęzyczna</w:t>
            </w:r>
            <w:proofErr w:type="spellEnd"/>
          </w:p>
        </w:tc>
      </w:tr>
      <w:tr w:rsidR="00B25DD1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Pr="005A1562" w:rsidRDefault="00651D63">
            <w:pPr>
              <w:pStyle w:val="Normal0"/>
              <w:spacing w:after="0" w:line="240" w:lineRule="auto"/>
              <w:rPr>
                <w:lang w:val="pl-PL"/>
              </w:rPr>
            </w:pPr>
            <w:r w:rsidRPr="005A1562">
              <w:rPr>
                <w:rFonts w:ascii="Times New Roman" w:hAnsi="Times New Roman"/>
                <w:lang w:val="pl-PL"/>
              </w:rPr>
              <w:t>Nazwa przedmiotu w j</w:t>
            </w:r>
            <w:r w:rsidRPr="005A1562">
              <w:rPr>
                <w:rFonts w:ascii="Times New Roman" w:hAnsi="Times New Roman"/>
                <w:lang w:val="pl-PL"/>
              </w:rPr>
              <w:t>ę</w:t>
            </w:r>
            <w:r w:rsidRPr="005A1562">
              <w:rPr>
                <w:rFonts w:ascii="Times New Roman" w:hAnsi="Times New Roman"/>
                <w:lang w:val="pl-PL"/>
              </w:rPr>
              <w:t>zyku angielskim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Body"/>
            </w:pPr>
            <w:r>
              <w:rPr>
                <w:sz w:val="22"/>
                <w:szCs w:val="22"/>
              </w:rPr>
              <w:t xml:space="preserve">Literature in English </w:t>
            </w:r>
          </w:p>
        </w:tc>
      </w:tr>
      <w:tr w:rsidR="00B25DD1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Kierunek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Body"/>
            </w:pPr>
            <w:proofErr w:type="spellStart"/>
            <w:r>
              <w:rPr>
                <w:sz w:val="22"/>
                <w:szCs w:val="22"/>
              </w:rPr>
              <w:t>Filologia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angielska</w:t>
            </w:r>
            <w:proofErr w:type="spellEnd"/>
          </w:p>
        </w:tc>
      </w:tr>
      <w:tr w:rsidR="00B25DD1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Pr="005A1562" w:rsidRDefault="00651D63">
            <w:pPr>
              <w:pStyle w:val="Normal0"/>
              <w:spacing w:after="0" w:line="240" w:lineRule="auto"/>
              <w:rPr>
                <w:lang w:val="pl-PL"/>
              </w:rPr>
            </w:pPr>
            <w:r w:rsidRPr="005A1562">
              <w:rPr>
                <w:rFonts w:ascii="Times New Roman" w:hAnsi="Times New Roman"/>
                <w:lang w:val="pl-PL"/>
              </w:rPr>
              <w:t xml:space="preserve">Poziom </w:t>
            </w:r>
            <w:proofErr w:type="spellStart"/>
            <w:r w:rsidRPr="005A1562">
              <w:rPr>
                <w:rFonts w:ascii="Times New Roman" w:hAnsi="Times New Roman"/>
                <w:lang w:val="pl-PL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5A1562">
              <w:rPr>
                <w:rFonts w:ascii="Times New Roman" w:hAnsi="Times New Roman"/>
                <w:lang w:val="pl-PL"/>
              </w:rPr>
              <w:t>w (I, II, jednolite magisterskie)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Body"/>
            </w:pPr>
            <w:r>
              <w:rPr>
                <w:sz w:val="22"/>
                <w:szCs w:val="22"/>
              </w:rPr>
              <w:t>I</w:t>
            </w:r>
          </w:p>
        </w:tc>
      </w:tr>
      <w:tr w:rsidR="00B25DD1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</w:t>
            </w: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niestacjonarne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Body"/>
            </w:pPr>
            <w:proofErr w:type="spellStart"/>
            <w:r>
              <w:rPr>
                <w:sz w:val="22"/>
                <w:szCs w:val="22"/>
              </w:rPr>
              <w:t>stacjonarne</w:t>
            </w:r>
            <w:proofErr w:type="spellEnd"/>
          </w:p>
        </w:tc>
      </w:tr>
      <w:tr w:rsidR="00B25DD1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Dyscyplina</w:t>
            </w:r>
            <w:proofErr w:type="spellEnd"/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Body"/>
            </w:pPr>
            <w:proofErr w:type="spellStart"/>
            <w:r>
              <w:rPr>
                <w:sz w:val="22"/>
                <w:szCs w:val="22"/>
              </w:rPr>
              <w:t>literaturoznawstwo</w:t>
            </w:r>
            <w:proofErr w:type="spellEnd"/>
          </w:p>
        </w:tc>
      </w:tr>
      <w:tr w:rsidR="00B25DD1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  <w:proofErr w:type="spellEnd"/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Body"/>
            </w:pPr>
            <w:proofErr w:type="spellStart"/>
            <w:r>
              <w:rPr>
                <w:sz w:val="22"/>
                <w:szCs w:val="22"/>
              </w:rPr>
              <w:t>Język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angielski</w:t>
            </w:r>
            <w:proofErr w:type="spellEnd"/>
          </w:p>
        </w:tc>
      </w:tr>
    </w:tbl>
    <w:p w:rsidR="00B25DD1" w:rsidRDefault="00B25DD1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25DD1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</w:pPr>
            <w:proofErr w:type="spellStart"/>
            <w:r>
              <w:rPr>
                <w:rFonts w:ascii="Times New Roman" w:hAnsi="Times New Roman"/>
              </w:rPr>
              <w:t>Koordynator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osoba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odpowiedzialna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Aleksander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Bednarski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B25DD1" w:rsidRDefault="00B25DD1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25DD1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Pr="005A1562" w:rsidRDefault="00651D63" w:rsidP="005A1562">
            <w:pPr>
              <w:pStyle w:val="Normal0"/>
              <w:jc w:val="center"/>
              <w:rPr>
                <w:lang w:val="pl-PL"/>
              </w:rPr>
            </w:pPr>
            <w:r w:rsidRPr="005A1562">
              <w:rPr>
                <w:rFonts w:ascii="Times New Roman" w:hAnsi="Times New Roman"/>
                <w:lang w:val="pl-PL"/>
              </w:rPr>
              <w:t>Forma zaj</w:t>
            </w:r>
            <w:r w:rsidRPr="005A1562">
              <w:rPr>
                <w:rFonts w:ascii="Times New Roman" w:hAnsi="Times New Roman"/>
                <w:lang w:val="pl-PL"/>
              </w:rPr>
              <w:t>ęć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  <w:p w:rsidR="00B25DD1" w:rsidRDefault="00651D63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C0504D"/>
                <w:u w:color="C0504D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  <w:p w:rsidR="00B25DD1" w:rsidRDefault="00651D63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C0504D"/>
                <w:u w:color="C0504D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Punkty</w:t>
            </w:r>
            <w:proofErr w:type="spellEnd"/>
            <w:r>
              <w:rPr>
                <w:rFonts w:ascii="Times New Roman" w:hAnsi="Times New Roman"/>
              </w:rPr>
              <w:t xml:space="preserve"> ECTS</w:t>
            </w:r>
          </w:p>
          <w:p w:rsidR="00B25DD1" w:rsidRDefault="00651D63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C0504D"/>
                <w:u w:color="C0504D"/>
              </w:rPr>
              <w:t xml:space="preserve"> </w:t>
            </w:r>
          </w:p>
        </w:tc>
      </w:tr>
      <w:tr w:rsidR="00B25DD1" w:rsidTr="0065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B25DD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B25DD1"/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DD1" w:rsidRDefault="00651D63" w:rsidP="0065105A">
            <w:pPr>
              <w:pStyle w:val="Body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B25DD1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konwersatorium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B25DD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B25DD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DD1" w:rsidRDefault="00B25DD1"/>
        </w:tc>
      </w:tr>
      <w:tr w:rsidR="00B25DD1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B25DD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B25DD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DD1" w:rsidRDefault="00B25DD1"/>
        </w:tc>
      </w:tr>
      <w:tr w:rsidR="00B25DD1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B25DD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B25DD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DD1" w:rsidRDefault="00B25DD1"/>
        </w:tc>
      </w:tr>
      <w:tr w:rsidR="00B25DD1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warsztaty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B25DD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B25DD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DD1" w:rsidRDefault="00B25DD1"/>
        </w:tc>
      </w:tr>
      <w:tr w:rsidR="00B25DD1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Body"/>
              <w:spacing w:before="67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Body"/>
            </w:pPr>
            <w:r>
              <w:rPr>
                <w:sz w:val="22"/>
                <w:szCs w:val="22"/>
              </w:rPr>
              <w:t>V-VI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DD1" w:rsidRDefault="00B25DD1"/>
        </w:tc>
      </w:tr>
      <w:tr w:rsidR="00B25DD1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B25DD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B25DD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DD1" w:rsidRDefault="00B25DD1"/>
        </w:tc>
      </w:tr>
      <w:tr w:rsidR="00B25DD1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B25DD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B25DD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DD1" w:rsidRDefault="00B25DD1"/>
        </w:tc>
      </w:tr>
      <w:tr w:rsidR="00B25DD1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B25DD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B25DD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DD1" w:rsidRDefault="00B25DD1"/>
        </w:tc>
      </w:tr>
      <w:tr w:rsidR="00B25DD1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B25DD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B25DD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DD1" w:rsidRDefault="00B25DD1"/>
        </w:tc>
      </w:tr>
      <w:tr w:rsidR="00B25DD1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pracownia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B25DD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B25DD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DD1" w:rsidRDefault="00B25DD1"/>
        </w:tc>
      </w:tr>
      <w:tr w:rsidR="00B25DD1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B25DD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B25DD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DD1" w:rsidRDefault="00B25DD1"/>
        </w:tc>
      </w:tr>
      <w:tr w:rsidR="00B25DD1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wizyta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B25DD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B25DD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DD1" w:rsidRDefault="00B25DD1"/>
        </w:tc>
      </w:tr>
    </w:tbl>
    <w:p w:rsidR="00B25DD1" w:rsidRDefault="00B25DD1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B25DD1" w:rsidRPr="005A1562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</w:pPr>
            <w:proofErr w:type="spellStart"/>
            <w:r>
              <w:rPr>
                <w:rFonts w:ascii="Times New Roman" w:hAnsi="Times New Roman"/>
              </w:rPr>
              <w:t>Wymagania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  <w:proofErr w:type="spellEnd"/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Pr="005A1562" w:rsidRDefault="00651D63">
            <w:pPr>
              <w:pStyle w:val="Body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>Dobra znajomość języka angielskiego (B2/B2+), podstawowe umiejętno-</w:t>
            </w:r>
            <w:proofErr w:type="spellStart"/>
            <w:r w:rsidRPr="005A1562">
              <w:rPr>
                <w:sz w:val="22"/>
                <w:szCs w:val="22"/>
                <w:lang w:val="pl-PL"/>
              </w:rPr>
              <w:t>ści</w:t>
            </w:r>
            <w:proofErr w:type="spellEnd"/>
            <w:r w:rsidRPr="005A1562">
              <w:rPr>
                <w:sz w:val="22"/>
                <w:szCs w:val="22"/>
                <w:lang w:val="pl-PL"/>
              </w:rPr>
              <w:t xml:space="preserve"> w zakresie </w:t>
            </w:r>
            <w:proofErr w:type="spellStart"/>
            <w:r w:rsidRPr="005A1562">
              <w:rPr>
                <w:sz w:val="22"/>
                <w:szCs w:val="22"/>
                <w:lang w:val="pl-PL"/>
              </w:rPr>
              <w:t>academic</w:t>
            </w:r>
            <w:proofErr w:type="spellEnd"/>
            <w:r w:rsidRPr="005A1562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A1562">
              <w:rPr>
                <w:sz w:val="22"/>
                <w:szCs w:val="22"/>
                <w:lang w:val="pl-PL"/>
              </w:rPr>
              <w:t>writing</w:t>
            </w:r>
            <w:proofErr w:type="spellEnd"/>
            <w:r w:rsidRPr="005A1562">
              <w:rPr>
                <w:sz w:val="22"/>
                <w:szCs w:val="22"/>
                <w:lang w:val="pl-PL"/>
              </w:rPr>
              <w:t>, podstawowa znajomość teorii literatury, pewne doświadczenie w zakresie analizy i interpretacji tekst</w:t>
            </w:r>
            <w:r>
              <w:rPr>
                <w:sz w:val="22"/>
                <w:szCs w:val="22"/>
                <w:lang w:val="es-ES_tradnl"/>
              </w:rPr>
              <w:t>ó</w:t>
            </w:r>
            <w:r w:rsidR="005A1562">
              <w:rPr>
                <w:sz w:val="22"/>
                <w:szCs w:val="22"/>
                <w:lang w:val="pl-PL"/>
              </w:rPr>
              <w:t>w literac</w:t>
            </w:r>
            <w:r w:rsidRPr="005A1562">
              <w:rPr>
                <w:sz w:val="22"/>
                <w:szCs w:val="22"/>
                <w:lang w:val="pl-PL"/>
              </w:rPr>
              <w:t>kich.</w:t>
            </w:r>
          </w:p>
        </w:tc>
      </w:tr>
    </w:tbl>
    <w:p w:rsidR="00B25DD1" w:rsidRPr="005A1562" w:rsidRDefault="00B25DD1">
      <w:pPr>
        <w:pStyle w:val="Normal0"/>
        <w:spacing w:after="0"/>
        <w:rPr>
          <w:rFonts w:ascii="Times New Roman" w:eastAsia="Times New Roman" w:hAnsi="Times New Roman" w:cs="Times New Roman"/>
          <w:lang w:val="pl-PL"/>
        </w:rPr>
      </w:pPr>
    </w:p>
    <w:p w:rsidR="00B25DD1" w:rsidRDefault="00651D63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Cele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cenia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25DD1" w:rsidRPr="005A1562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Pr="005A1562" w:rsidRDefault="00651D63">
            <w:pPr>
              <w:pStyle w:val="Body"/>
              <w:spacing w:after="200" w:line="276" w:lineRule="auto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>C1 Napisanie przez każdego z uczestnik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A1562">
              <w:rPr>
                <w:sz w:val="22"/>
                <w:szCs w:val="22"/>
                <w:lang w:val="pl-PL"/>
              </w:rPr>
              <w:t xml:space="preserve">w seminarium pracy licencjackiej. Zasadniczo prace rozpatrują wybrane zagadnienia literaturoznawcze (np. </w:t>
            </w:r>
            <w:proofErr w:type="spellStart"/>
            <w:r w:rsidRPr="005A1562">
              <w:rPr>
                <w:sz w:val="22"/>
                <w:szCs w:val="22"/>
                <w:lang w:val="pl-PL"/>
              </w:rPr>
              <w:t>spos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 w:rsidRPr="005A1562">
              <w:rPr>
                <w:sz w:val="22"/>
                <w:szCs w:val="22"/>
                <w:lang w:val="pl-PL"/>
              </w:rPr>
              <w:t xml:space="preserve">b prowadzenia narracji, zastosowanie metafikcji czy magicznego realizmu w wybranych </w:t>
            </w:r>
            <w:r w:rsidRPr="005A1562">
              <w:rPr>
                <w:sz w:val="22"/>
                <w:szCs w:val="22"/>
                <w:lang w:val="pl-PL"/>
              </w:rPr>
              <w:t>współczesnych powieściach anglojęzycznych). Szczegółowy zakres temat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A1562">
              <w:rPr>
                <w:sz w:val="22"/>
                <w:szCs w:val="22"/>
                <w:lang w:val="pl-PL"/>
              </w:rPr>
              <w:t>w określa prowadzący seminarium. Studenci wybierają temat i przedstawiają go prowadzącemu do zatwierdzenia.</w:t>
            </w:r>
          </w:p>
        </w:tc>
      </w:tr>
      <w:tr w:rsidR="00B25DD1" w:rsidRP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Pr="005A1562" w:rsidRDefault="00651D63">
            <w:pPr>
              <w:pStyle w:val="Body"/>
              <w:rPr>
                <w:lang w:val="pl-PL"/>
              </w:rPr>
            </w:pPr>
            <w:r>
              <w:rPr>
                <w:sz w:val="22"/>
                <w:szCs w:val="22"/>
                <w:lang w:val="it-IT"/>
              </w:rPr>
              <w:t>C2 Pog</w:t>
            </w:r>
            <w:proofErr w:type="spellStart"/>
            <w:r w:rsidRPr="005A1562">
              <w:rPr>
                <w:sz w:val="22"/>
                <w:szCs w:val="22"/>
                <w:lang w:val="pl-PL"/>
              </w:rPr>
              <w:t>łębienie</w:t>
            </w:r>
            <w:proofErr w:type="spellEnd"/>
            <w:r w:rsidRPr="005A1562">
              <w:rPr>
                <w:sz w:val="22"/>
                <w:szCs w:val="22"/>
                <w:lang w:val="pl-PL"/>
              </w:rPr>
              <w:t xml:space="preserve"> znajomości współczesnej literatury anglojęzycznej oraz problema</w:t>
            </w:r>
            <w:r w:rsidRPr="005A1562">
              <w:rPr>
                <w:sz w:val="22"/>
                <w:szCs w:val="22"/>
                <w:lang w:val="pl-PL"/>
              </w:rPr>
              <w:t xml:space="preserve">tyki literaturoznawczej, lepsze zrozumienie problematyki metodologii nauk humanistycznych (w </w:t>
            </w:r>
            <w:proofErr w:type="spellStart"/>
            <w:r w:rsidRPr="005A1562">
              <w:rPr>
                <w:sz w:val="22"/>
                <w:szCs w:val="22"/>
                <w:lang w:val="pl-PL"/>
              </w:rPr>
              <w:t>szczeg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5A1562">
              <w:rPr>
                <w:sz w:val="22"/>
                <w:szCs w:val="22"/>
                <w:lang w:val="pl-PL"/>
              </w:rPr>
              <w:t>lności</w:t>
            </w:r>
            <w:proofErr w:type="spellEnd"/>
            <w:r w:rsidRPr="005A1562">
              <w:rPr>
                <w:sz w:val="22"/>
                <w:szCs w:val="22"/>
                <w:lang w:val="pl-PL"/>
              </w:rPr>
              <w:t xml:space="preserve"> literaturoznawstwa)</w:t>
            </w:r>
          </w:p>
        </w:tc>
      </w:tr>
      <w:tr w:rsidR="00B25DD1" w:rsidRP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Pr="005A1562" w:rsidRDefault="00651D63">
            <w:pPr>
              <w:pStyle w:val="Body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>C3 Doskonalenie rozumienia oraz krytycznej oceny wartości prac krytycznoliterackich oraz zdolności analizy i interpretacji tekst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A1562">
              <w:rPr>
                <w:sz w:val="22"/>
                <w:szCs w:val="22"/>
                <w:lang w:val="pl-PL"/>
              </w:rPr>
              <w:t>w literackich.</w:t>
            </w:r>
          </w:p>
        </w:tc>
      </w:tr>
      <w:tr w:rsidR="00B25DD1" w:rsidRP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Pr="005A1562" w:rsidRDefault="00651D63">
            <w:pPr>
              <w:pStyle w:val="Body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>C4 Doskonalenie umiejętności współpracy z innymi uczestnikami seminarium (tj. formułowania i korzystania z konstruktywnej krytyki), oraz pogłębienie technicznych (warsztatowych) umiejętności pisania prac naukowych (</w:t>
            </w:r>
            <w:proofErr w:type="spellStart"/>
            <w:r w:rsidRPr="005A1562">
              <w:rPr>
                <w:sz w:val="22"/>
                <w:szCs w:val="22"/>
                <w:lang w:val="pl-PL"/>
              </w:rPr>
              <w:t>wyb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 w:rsidRPr="005A1562">
              <w:rPr>
                <w:sz w:val="22"/>
                <w:szCs w:val="22"/>
                <w:lang w:val="pl-PL"/>
              </w:rPr>
              <w:t xml:space="preserve">r tematu, </w:t>
            </w:r>
            <w:r w:rsidRPr="005A1562">
              <w:rPr>
                <w:sz w:val="22"/>
                <w:szCs w:val="22"/>
                <w:lang w:val="pl-PL"/>
              </w:rPr>
              <w:t xml:space="preserve">przygotowanie projektu, </w:t>
            </w:r>
            <w:proofErr w:type="spellStart"/>
            <w:r w:rsidRPr="005A1562">
              <w:rPr>
                <w:sz w:val="22"/>
                <w:szCs w:val="22"/>
                <w:lang w:val="pl-PL"/>
              </w:rPr>
              <w:t>wyb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 w:rsidRPr="005A1562">
              <w:rPr>
                <w:sz w:val="22"/>
                <w:szCs w:val="22"/>
                <w:lang w:val="pl-PL"/>
              </w:rPr>
              <w:t>r metody, gromadzenie bibliografii, sporządzanie przypis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A1562">
              <w:rPr>
                <w:sz w:val="22"/>
                <w:szCs w:val="22"/>
                <w:lang w:val="pl-PL"/>
              </w:rPr>
              <w:t>w, itd.) oraz przejrzystego, zwięzłego, logicznego i językowo poprawnego przedstawienia wynik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A1562">
              <w:rPr>
                <w:sz w:val="22"/>
                <w:szCs w:val="22"/>
                <w:lang w:val="pl-PL"/>
              </w:rPr>
              <w:t>w badań.</w:t>
            </w:r>
          </w:p>
        </w:tc>
      </w:tr>
    </w:tbl>
    <w:p w:rsidR="00B25DD1" w:rsidRPr="005A1562" w:rsidRDefault="00B25DD1">
      <w:pPr>
        <w:pStyle w:val="Normal0"/>
        <w:spacing w:after="0"/>
        <w:rPr>
          <w:rFonts w:ascii="Times New Roman" w:eastAsia="Times New Roman" w:hAnsi="Times New Roman" w:cs="Times New Roman"/>
          <w:lang w:val="pl-PL"/>
        </w:rPr>
      </w:pPr>
    </w:p>
    <w:p w:rsidR="00B25DD1" w:rsidRPr="005A1562" w:rsidRDefault="00651D63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  <w:lang w:val="pl-PL"/>
        </w:rPr>
      </w:pPr>
      <w:r w:rsidRPr="005A1562">
        <w:rPr>
          <w:rFonts w:ascii="Times New Roman" w:hAnsi="Times New Roman"/>
          <w:b/>
          <w:bCs/>
          <w:lang w:val="pl-PL"/>
        </w:rPr>
        <w:t>Efekty uczenia si</w:t>
      </w:r>
      <w:r w:rsidRPr="005A1562">
        <w:rPr>
          <w:rFonts w:ascii="Times New Roman" w:hAnsi="Times New Roman"/>
          <w:b/>
          <w:bCs/>
          <w:lang w:val="pl-PL"/>
        </w:rPr>
        <w:t xml:space="preserve">ę </w:t>
      </w:r>
      <w:r w:rsidRPr="005A1562">
        <w:rPr>
          <w:rFonts w:ascii="Times New Roman" w:hAnsi="Times New Roman"/>
          <w:b/>
          <w:bCs/>
          <w:lang w:val="pl-PL"/>
        </w:rPr>
        <w:t>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5A1562">
        <w:rPr>
          <w:rFonts w:ascii="Times New Roman" w:hAnsi="Times New Roman"/>
          <w:b/>
          <w:bCs/>
          <w:lang w:val="pl-PL"/>
        </w:rPr>
        <w:t>w</w:t>
      </w:r>
      <w:r w:rsidRPr="005A1562">
        <w:rPr>
          <w:rFonts w:ascii="Times New Roman" w:hAnsi="Times New Roman"/>
          <w:b/>
          <w:bCs/>
          <w:lang w:val="pl-PL"/>
        </w:rPr>
        <w:t xml:space="preserve"> kierunkowych</w:t>
      </w: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5712"/>
        <w:gridCol w:w="2475"/>
      </w:tblGrid>
      <w:tr w:rsidR="00B25DD1" w:rsidTr="0065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DD1" w:rsidRDefault="00651D63">
            <w:pPr>
              <w:pStyle w:val="Normal0"/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DD1" w:rsidRDefault="00651D63">
            <w:pPr>
              <w:pStyle w:val="Normal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Opis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przedmiotowego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DD1" w:rsidRDefault="00651D63">
            <w:pPr>
              <w:pStyle w:val="Normal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Odniesienie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kierunkowego</w:t>
            </w:r>
            <w:proofErr w:type="spellEnd"/>
          </w:p>
        </w:tc>
      </w:tr>
      <w:tr w:rsidR="00B25DD1" w:rsidTr="0065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B25DD1" w:rsidTr="0065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Pr="005A1562" w:rsidRDefault="00651D63">
            <w:pPr>
              <w:pStyle w:val="Body"/>
              <w:shd w:val="clear" w:color="auto" w:fill="FFFFFF"/>
              <w:rPr>
                <w:lang w:val="pl-PL"/>
              </w:rPr>
            </w:pPr>
            <w:r w:rsidRPr="005A1562">
              <w:rPr>
                <w:lang w:val="pl-PL"/>
              </w:rPr>
              <w:t>Student definiuje zjawiska w literaturze anglojęzycznej i w ramach relacji słowo-obraz w zakresie objętym tematyką seminarium.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K_W02, K_W07</w:t>
            </w:r>
          </w:p>
        </w:tc>
      </w:tr>
      <w:tr w:rsidR="00B25DD1" w:rsidTr="0065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79" w:type="dxa"/>
            </w:tcMar>
          </w:tcPr>
          <w:p w:rsidR="00B25DD1" w:rsidRPr="005A1562" w:rsidRDefault="00651D63">
            <w:pPr>
              <w:pStyle w:val="Body"/>
              <w:spacing w:before="81" w:line="225" w:lineRule="auto"/>
              <w:ind w:left="80" w:right="99"/>
              <w:rPr>
                <w:lang w:val="pl-PL"/>
              </w:rPr>
            </w:pPr>
            <w:r w:rsidRPr="005A1562">
              <w:rPr>
                <w:lang w:val="pl-PL"/>
              </w:rPr>
              <w:t xml:space="preserve">Student </w:t>
            </w:r>
            <w:r w:rsidRPr="005A1562">
              <w:rPr>
                <w:lang w:val="pl-PL"/>
              </w:rPr>
              <w:t xml:space="preserve">definiuje anglojęzyczną </w:t>
            </w:r>
            <w:r>
              <w:rPr>
                <w:lang w:val="it-IT"/>
              </w:rPr>
              <w:t>terminologi</w:t>
            </w:r>
            <w:r w:rsidRPr="005A1562">
              <w:rPr>
                <w:lang w:val="pl-PL"/>
              </w:rPr>
              <w:t>ę potrzebną do opisu, analizy i interpretacji zagadnień związanych ze szczegółową tematyką seminarium.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Body"/>
            </w:pPr>
            <w:r>
              <w:t>K_W08, K_W10</w:t>
            </w:r>
          </w:p>
        </w:tc>
      </w:tr>
      <w:tr w:rsidR="00B25DD1" w:rsidTr="0065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Pr="005A1562" w:rsidRDefault="00651D63">
            <w:pPr>
              <w:pStyle w:val="Body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 xml:space="preserve">Student charakteryzuje wybrane teorie literaturoznawcze w zakresie zagadnień związanych z tematyką </w:t>
            </w:r>
            <w:r w:rsidRPr="005A1562">
              <w:rPr>
                <w:sz w:val="22"/>
                <w:szCs w:val="22"/>
                <w:lang w:val="pl-PL"/>
              </w:rPr>
              <w:t>seminarium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Body"/>
            </w:pPr>
            <w:r>
              <w:t>K_W08, K_W10, K_W11</w:t>
            </w:r>
          </w:p>
        </w:tc>
      </w:tr>
      <w:tr w:rsidR="00B25DD1" w:rsidTr="0065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B25DD1" w:rsidTr="0065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Pr="005A1562" w:rsidRDefault="00651D63">
            <w:pPr>
              <w:pStyle w:val="Body"/>
              <w:rPr>
                <w:lang w:val="pl-PL"/>
              </w:rPr>
            </w:pPr>
            <w:r w:rsidRPr="005A1562">
              <w:rPr>
                <w:lang w:val="pl-PL"/>
              </w:rPr>
              <w:t>Student z pomocą promotora konstruuje problem badawczy, metodę i odpowiedni materiał empiryczny</w:t>
            </w:r>
            <w:r w:rsidRPr="005A1562">
              <w:rPr>
                <w:color w:val="7C9547"/>
                <w:sz w:val="22"/>
                <w:szCs w:val="22"/>
                <w:u w:color="7C9547"/>
                <w:lang w:val="pl-PL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K_U01, K_U02</w:t>
            </w:r>
          </w:p>
        </w:tc>
      </w:tr>
      <w:tr w:rsidR="00B25DD1" w:rsidTr="0065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U_02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Pr="005A1562" w:rsidRDefault="00651D63">
            <w:pPr>
              <w:pStyle w:val="Body"/>
              <w:rPr>
                <w:lang w:val="pl-PL"/>
              </w:rPr>
            </w:pPr>
            <w:r w:rsidRPr="005A1562">
              <w:rPr>
                <w:lang w:val="pl-PL"/>
              </w:rPr>
              <w:t xml:space="preserve">Student  opracowuje problem badawczy posługując się </w:t>
            </w:r>
            <w:r>
              <w:rPr>
                <w:lang w:val="it-IT"/>
              </w:rPr>
              <w:t>terminologi</w:t>
            </w:r>
            <w:r w:rsidRPr="005A1562">
              <w:rPr>
                <w:lang w:val="pl-PL"/>
              </w:rPr>
              <w:t xml:space="preserve">ą literaturoznawczą w </w:t>
            </w:r>
            <w:r w:rsidRPr="005A1562">
              <w:rPr>
                <w:lang w:val="pl-PL"/>
              </w:rPr>
              <w:t>akademickim języku angielskim. 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Body"/>
            </w:pPr>
            <w:r>
              <w:t xml:space="preserve">K_U04, K_U05, K_U06 </w:t>
            </w:r>
          </w:p>
        </w:tc>
      </w:tr>
      <w:tr w:rsidR="00B25DD1" w:rsidTr="0065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Pr="005A1562" w:rsidRDefault="00651D63">
            <w:pPr>
              <w:pStyle w:val="Body"/>
              <w:rPr>
                <w:lang w:val="pl-PL"/>
              </w:rPr>
            </w:pPr>
            <w:r w:rsidRPr="005A1562">
              <w:rPr>
                <w:lang w:val="pl-PL"/>
              </w:rPr>
              <w:t>Student dokonuje samodzielnej syntezy swoich doświadczeń z opracowywania tematu na potrzeby pozostałych uczestnik</w:t>
            </w:r>
            <w:r>
              <w:rPr>
                <w:lang w:val="es-ES_tradnl"/>
              </w:rPr>
              <w:t>ó</w:t>
            </w:r>
            <w:r w:rsidRPr="005A1562">
              <w:rPr>
                <w:lang w:val="pl-PL"/>
              </w:rPr>
              <w:t>w seminarium  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Body"/>
            </w:pPr>
            <w:r>
              <w:t>K_U07, K_U08, K_U10, K_U13</w:t>
            </w:r>
          </w:p>
        </w:tc>
      </w:tr>
      <w:tr w:rsidR="00B25DD1" w:rsidTr="0065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B25DD1" w:rsidTr="0065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384" w:type="dxa"/>
            </w:tcMar>
          </w:tcPr>
          <w:p w:rsidR="00B25DD1" w:rsidRPr="005A1562" w:rsidRDefault="00651D63">
            <w:pPr>
              <w:pStyle w:val="Body"/>
              <w:spacing w:before="82" w:line="225" w:lineRule="auto"/>
              <w:ind w:left="80" w:right="304"/>
              <w:rPr>
                <w:lang w:val="pl-PL"/>
              </w:rPr>
            </w:pPr>
            <w:r w:rsidRPr="005A1562">
              <w:rPr>
                <w:lang w:val="pl-PL"/>
              </w:rPr>
              <w:t xml:space="preserve">Student </w:t>
            </w:r>
            <w:r w:rsidRPr="005A1562">
              <w:rPr>
                <w:lang w:val="pl-PL"/>
              </w:rPr>
              <w:t>akceptuje dopasowanie tematu pracy do stanu swojej wiedzy i umiejętności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K_K01</w:t>
            </w:r>
          </w:p>
        </w:tc>
      </w:tr>
      <w:tr w:rsidR="00B25DD1" w:rsidTr="0065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Pr="005A1562" w:rsidRDefault="00651D63">
            <w:pPr>
              <w:pStyle w:val="Body"/>
              <w:rPr>
                <w:lang w:val="pl-PL"/>
              </w:rPr>
            </w:pPr>
            <w:r w:rsidRPr="005A1562">
              <w:rPr>
                <w:lang w:val="pl-PL"/>
              </w:rPr>
              <w:t>Student akceptuje konieczność poszanowania zasad i norm etycznych wynikających ze specyfiki badań naukowych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Body"/>
            </w:pPr>
            <w:r>
              <w:t>K_K04</w:t>
            </w:r>
          </w:p>
        </w:tc>
      </w:tr>
    </w:tbl>
    <w:p w:rsidR="00B25DD1" w:rsidRPr="005A1562" w:rsidRDefault="00B25DD1" w:rsidP="005A1562">
      <w:pPr>
        <w:widowControl w:val="0"/>
        <w:rPr>
          <w:rFonts w:eastAsia="Times New Roman"/>
        </w:rPr>
      </w:pPr>
    </w:p>
    <w:p w:rsidR="00B25DD1" w:rsidRDefault="00651D63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>pis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/ </w:t>
      </w:r>
      <w:proofErr w:type="spellStart"/>
      <w:r>
        <w:rPr>
          <w:rFonts w:ascii="Times New Roman" w:hAnsi="Times New Roman"/>
          <w:b/>
          <w:bCs/>
        </w:rPr>
        <w:t>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programowe</w:t>
      </w:r>
      <w:proofErr w:type="spellEnd"/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5A1562" w:rsidRPr="005A1562" w:rsidTr="0065105A">
        <w:tc>
          <w:tcPr>
            <w:tcW w:w="9214" w:type="dxa"/>
          </w:tcPr>
          <w:p w:rsidR="005A1562" w:rsidRDefault="005A1562" w:rsidP="005A15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Semestr</w:t>
            </w:r>
            <w:proofErr w:type="spellEnd"/>
            <w:r>
              <w:rPr>
                <w:b/>
                <w:bCs/>
              </w:rPr>
              <w:t xml:space="preserve"> I</w:t>
            </w:r>
          </w:p>
          <w:p w:rsidR="005A1562" w:rsidRDefault="005A1562" w:rsidP="005A15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lang w:val="pl-PL"/>
              </w:rPr>
            </w:pPr>
            <w:r w:rsidRPr="005A1562">
              <w:rPr>
                <w:bCs/>
                <w:lang w:val="pl-PL"/>
              </w:rPr>
              <w:t xml:space="preserve">Wprowadzenie do kursu. </w:t>
            </w:r>
            <w:r>
              <w:rPr>
                <w:bCs/>
                <w:lang w:val="pl-PL"/>
              </w:rPr>
              <w:t>Zapoznanie się ze specyfiką pracy licencjackiej z dziedziny literaturoznawstwa.</w:t>
            </w:r>
            <w:r>
              <w:rPr>
                <w:bCs/>
                <w:lang w:val="pl-PL"/>
              </w:rPr>
              <w:br/>
              <w:t>Ćwiczenia z warsztatu pisania pracy naukowej: problem plagiatu, kryteria oceny pracy naukowej, znaczenie metody naukowej i opisu stanu badań, zasady zbierania materiałów, organizacja pracy, itp. Ćwiczenia</w:t>
            </w:r>
            <w:r w:rsidR="0065105A">
              <w:rPr>
                <w:bCs/>
                <w:lang w:val="pl-PL"/>
              </w:rPr>
              <w:t xml:space="preserve"> z parafrazowania i streszczania. Przegląd metod badawczych związanych z tematem seminarium: relacje słowo-obraz, intermedialność, literatura walijska i arturiańska. Wybór tematu pracy dyplomowej, szczegółowy plan pracy i wybór bibliografii.</w:t>
            </w:r>
          </w:p>
          <w:p w:rsidR="0065105A" w:rsidRDefault="0065105A" w:rsidP="005A15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lang w:val="pl-PL"/>
              </w:rPr>
            </w:pPr>
          </w:p>
          <w:p w:rsidR="0065105A" w:rsidRDefault="0065105A" w:rsidP="005A15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Semestr II</w:t>
            </w:r>
          </w:p>
          <w:p w:rsidR="0065105A" w:rsidRPr="0065105A" w:rsidRDefault="0065105A" w:rsidP="005A15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Seminaria w tym semestrze poświęcone są analizie i redakcji kolejnych rozdziałów prac pisanych przez uczestników seminarium oraz omawianiu teoretycznych zagadnień albo analiz/interpretacji utworów literackich związanych ze szczegółowymi tematami prac wybranymi przez uczestników </w:t>
            </w:r>
            <w:proofErr w:type="spellStart"/>
            <w:r>
              <w:rPr>
                <w:bCs/>
                <w:lang w:val="pl-PL"/>
              </w:rPr>
              <w:t>semionarium</w:t>
            </w:r>
            <w:proofErr w:type="spellEnd"/>
            <w:r>
              <w:rPr>
                <w:bCs/>
                <w:lang w:val="pl-PL"/>
              </w:rPr>
              <w:t>. Pod koniec semestru studenci piszą wstęp, zakończenie, streszczenie pracy w języku polskim, robią korektę całego tekstu włącznie z bibliografią.</w:t>
            </w:r>
          </w:p>
        </w:tc>
      </w:tr>
    </w:tbl>
    <w:p w:rsidR="005A1562" w:rsidRPr="005A1562" w:rsidRDefault="005A1562" w:rsidP="005A1562">
      <w:pPr>
        <w:ind w:left="360"/>
        <w:rPr>
          <w:b/>
          <w:bCs/>
          <w:lang w:val="pl-PL"/>
        </w:rPr>
      </w:pPr>
    </w:p>
    <w:p w:rsidR="0065105A" w:rsidRDefault="0065105A">
      <w:pPr>
        <w:rPr>
          <w:rFonts w:cs="Arial Unicode MS"/>
          <w:color w:val="000000"/>
          <w:u w:color="000000"/>
          <w:lang w:val="pl-PL" w:eastAsia="en-GB"/>
        </w:rPr>
      </w:pPr>
      <w:r>
        <w:rPr>
          <w:lang w:val="pl-PL"/>
        </w:rPr>
        <w:br w:type="page"/>
      </w:r>
    </w:p>
    <w:p w:rsidR="00B25DD1" w:rsidRPr="005A1562" w:rsidRDefault="00651D63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  <w:lang w:val="pl-PL"/>
        </w:rPr>
      </w:pPr>
      <w:r w:rsidRPr="005A1562">
        <w:rPr>
          <w:rFonts w:ascii="Times New Roman" w:hAnsi="Times New Roman"/>
          <w:b/>
          <w:bCs/>
          <w:lang w:val="pl-PL"/>
        </w:rPr>
        <w:lastRenderedPageBreak/>
        <w:t xml:space="preserve">Metody realizacji i </w:t>
      </w:r>
      <w:r w:rsidRPr="005A1562">
        <w:rPr>
          <w:rFonts w:ascii="Times New Roman" w:hAnsi="Times New Roman"/>
          <w:b/>
          <w:bCs/>
          <w:lang w:val="pl-PL"/>
        </w:rPr>
        <w:t>weryfikacji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5A1562">
        <w:rPr>
          <w:rFonts w:ascii="Times New Roman" w:hAnsi="Times New Roman"/>
          <w:b/>
          <w:bCs/>
          <w:lang w:val="pl-PL"/>
        </w:rPr>
        <w:t>w uczenia si</w:t>
      </w:r>
      <w:r w:rsidRPr="005A1562">
        <w:rPr>
          <w:rFonts w:ascii="Times New Roman" w:hAnsi="Times New Roman"/>
          <w:b/>
          <w:bCs/>
          <w:lang w:val="pl-PL"/>
        </w:rPr>
        <w:t>ę</w:t>
      </w:r>
    </w:p>
    <w:tbl>
      <w:tblPr>
        <w:tblStyle w:val="TableNormal"/>
        <w:tblW w:w="8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2615"/>
        <w:gridCol w:w="2752"/>
        <w:gridCol w:w="2511"/>
      </w:tblGrid>
      <w:tr w:rsidR="00B25DD1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0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DD1" w:rsidRDefault="00651D63">
            <w:pPr>
              <w:pStyle w:val="Normal0"/>
              <w:jc w:val="center"/>
            </w:pPr>
            <w:r>
              <w:rPr>
                <w:rFonts w:ascii="Times New Roman" w:hAnsi="Times New Roman"/>
              </w:rPr>
              <w:t xml:space="preserve">Symbol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</w:p>
        </w:tc>
        <w:tc>
          <w:tcPr>
            <w:tcW w:w="2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DD1" w:rsidRDefault="00651D6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dydaktyczne</w:t>
            </w:r>
            <w:proofErr w:type="spellEnd"/>
          </w:p>
          <w:p w:rsidR="00B25DD1" w:rsidRDefault="00651D63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lista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wyboru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7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DD1" w:rsidRDefault="00651D6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weryfikacji</w:t>
            </w:r>
            <w:proofErr w:type="spellEnd"/>
          </w:p>
          <w:p w:rsidR="00B25DD1" w:rsidRDefault="00651D63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lista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wyboru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DD1" w:rsidRDefault="00651D6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Sposoby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dokumentacji</w:t>
            </w:r>
            <w:proofErr w:type="spellEnd"/>
          </w:p>
          <w:p w:rsidR="00B25DD1" w:rsidRDefault="00651D63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lista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wyboru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B25DD1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894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DD1" w:rsidRDefault="00651D63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B25DD1" w:rsidRPr="005A1562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1069" w:type="dxa"/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B25DD1" w:rsidRDefault="00651D63">
            <w:pPr>
              <w:pStyle w:val="Body"/>
              <w:spacing w:before="77"/>
              <w:ind w:left="95"/>
            </w:pPr>
            <w:r>
              <w:rPr>
                <w:sz w:val="22"/>
                <w:szCs w:val="22"/>
              </w:rPr>
              <w:t>W_01</w:t>
            </w:r>
          </w:p>
        </w:tc>
        <w:tc>
          <w:tcPr>
            <w:tcW w:w="2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Pr="005A1562" w:rsidRDefault="00651D63">
            <w:pPr>
              <w:pStyle w:val="BodyA"/>
              <w:shd w:val="clear" w:color="auto" w:fill="FFFFFF"/>
              <w:rPr>
                <w:sz w:val="22"/>
                <w:szCs w:val="22"/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>Praca z tekstem,</w:t>
            </w:r>
          </w:p>
          <w:p w:rsidR="00B25DD1" w:rsidRPr="005A1562" w:rsidRDefault="00651D63">
            <w:pPr>
              <w:pStyle w:val="BodyA"/>
              <w:shd w:val="clear" w:color="auto" w:fill="FFFFFF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>dyskusja, wykład konwersatoryjny, praca pod kierunkiem</w:t>
            </w:r>
          </w:p>
        </w:tc>
        <w:tc>
          <w:tcPr>
            <w:tcW w:w="2752" w:type="dxa"/>
            <w:shd w:val="clear" w:color="auto" w:fill="auto"/>
            <w:tcMar>
              <w:top w:w="80" w:type="dxa"/>
              <w:left w:w="165" w:type="dxa"/>
              <w:bottom w:w="80" w:type="dxa"/>
              <w:right w:w="118" w:type="dxa"/>
            </w:tcMar>
          </w:tcPr>
          <w:p w:rsidR="00B25DD1" w:rsidRPr="005A1562" w:rsidRDefault="00651D63">
            <w:pPr>
              <w:pStyle w:val="Body"/>
              <w:spacing w:before="77" w:line="225" w:lineRule="auto"/>
              <w:ind w:left="85" w:right="38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 xml:space="preserve">Obserwacja, </w:t>
            </w:r>
            <w:r w:rsidRPr="005A1562">
              <w:rPr>
                <w:sz w:val="22"/>
                <w:szCs w:val="22"/>
                <w:lang w:val="pl-PL"/>
              </w:rPr>
              <w:t>Monitorowanie i informacja zwrotna, prezentacja</w:t>
            </w:r>
          </w:p>
        </w:tc>
        <w:tc>
          <w:tcPr>
            <w:tcW w:w="2511" w:type="dxa"/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B25DD1" w:rsidRPr="005A1562" w:rsidRDefault="00651D63">
            <w:pPr>
              <w:pStyle w:val="Body"/>
              <w:spacing w:before="77" w:line="225" w:lineRule="auto"/>
              <w:ind w:left="91" w:right="54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>Notatki w arkuszu ocen, Praca licencjacka</w:t>
            </w:r>
          </w:p>
        </w:tc>
      </w:tr>
      <w:tr w:rsidR="00B25DD1" w:rsidRPr="005A1562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</w:trPr>
        <w:tc>
          <w:tcPr>
            <w:tcW w:w="1069" w:type="dxa"/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B25DD1" w:rsidRDefault="00651D63">
            <w:pPr>
              <w:pStyle w:val="Body"/>
              <w:spacing w:before="81"/>
              <w:ind w:left="95"/>
            </w:pPr>
            <w:r>
              <w:rPr>
                <w:sz w:val="22"/>
                <w:szCs w:val="22"/>
              </w:rPr>
              <w:t>W_02</w:t>
            </w:r>
          </w:p>
        </w:tc>
        <w:tc>
          <w:tcPr>
            <w:tcW w:w="2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Pr="005A1562" w:rsidRDefault="00651D63">
            <w:pPr>
              <w:pStyle w:val="BodyA"/>
              <w:shd w:val="clear" w:color="auto" w:fill="FFFFFF"/>
              <w:rPr>
                <w:sz w:val="22"/>
                <w:szCs w:val="22"/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>Praca z tekstem,</w:t>
            </w:r>
          </w:p>
          <w:p w:rsidR="00B25DD1" w:rsidRPr="005A1562" w:rsidRDefault="00651D63">
            <w:pPr>
              <w:pStyle w:val="BodyA"/>
              <w:shd w:val="clear" w:color="auto" w:fill="FFFFFF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>dyskusja, wykład konwersatoryjny, praca pod kierunkiem</w:t>
            </w:r>
          </w:p>
        </w:tc>
        <w:tc>
          <w:tcPr>
            <w:tcW w:w="2752" w:type="dxa"/>
            <w:shd w:val="clear" w:color="auto" w:fill="auto"/>
            <w:tcMar>
              <w:top w:w="80" w:type="dxa"/>
              <w:left w:w="165" w:type="dxa"/>
              <w:bottom w:w="80" w:type="dxa"/>
              <w:right w:w="118" w:type="dxa"/>
            </w:tcMar>
          </w:tcPr>
          <w:p w:rsidR="00B25DD1" w:rsidRPr="005A1562" w:rsidRDefault="00651D63">
            <w:pPr>
              <w:pStyle w:val="Body"/>
              <w:spacing w:before="81" w:line="225" w:lineRule="auto"/>
              <w:ind w:left="85" w:right="38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>Obserwacja, Monitorowanie i informacja zwrotna</w:t>
            </w:r>
          </w:p>
        </w:tc>
        <w:tc>
          <w:tcPr>
            <w:tcW w:w="2511" w:type="dxa"/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B25DD1" w:rsidRPr="005A1562" w:rsidRDefault="00651D63">
            <w:pPr>
              <w:pStyle w:val="Body"/>
              <w:spacing w:before="81" w:line="225" w:lineRule="auto"/>
              <w:ind w:left="91" w:right="54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 xml:space="preserve">Notatki w arkuszu ocen prowadzącego, </w:t>
            </w:r>
            <w:r w:rsidRPr="005A1562">
              <w:rPr>
                <w:sz w:val="22"/>
                <w:szCs w:val="22"/>
                <w:lang w:val="pl-PL"/>
              </w:rPr>
              <w:t>Praca licencjacka</w:t>
            </w:r>
          </w:p>
        </w:tc>
      </w:tr>
      <w:tr w:rsidR="00B25DD1" w:rsidRPr="005A1562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</w:trPr>
        <w:tc>
          <w:tcPr>
            <w:tcW w:w="1069" w:type="dxa"/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B25DD1" w:rsidRDefault="00651D63">
            <w:pPr>
              <w:pStyle w:val="Body"/>
              <w:spacing w:before="66"/>
              <w:ind w:left="95"/>
            </w:pPr>
            <w:r>
              <w:rPr>
                <w:sz w:val="22"/>
                <w:szCs w:val="22"/>
              </w:rPr>
              <w:t>W_03</w:t>
            </w:r>
          </w:p>
        </w:tc>
        <w:tc>
          <w:tcPr>
            <w:tcW w:w="2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Pr="005A1562" w:rsidRDefault="00651D63">
            <w:pPr>
              <w:pStyle w:val="BodyA"/>
              <w:shd w:val="clear" w:color="auto" w:fill="FFFFFF"/>
              <w:rPr>
                <w:sz w:val="22"/>
                <w:szCs w:val="22"/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>Praca z tekstem,</w:t>
            </w:r>
          </w:p>
          <w:p w:rsidR="00B25DD1" w:rsidRPr="005A1562" w:rsidRDefault="00651D63">
            <w:pPr>
              <w:pStyle w:val="BodyA"/>
              <w:shd w:val="clear" w:color="auto" w:fill="FFFFFF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>dyskusja, wykład konwersatoryjny, praca pod kierunkiem</w:t>
            </w:r>
          </w:p>
        </w:tc>
        <w:tc>
          <w:tcPr>
            <w:tcW w:w="2752" w:type="dxa"/>
            <w:shd w:val="clear" w:color="auto" w:fill="auto"/>
            <w:tcMar>
              <w:top w:w="80" w:type="dxa"/>
              <w:left w:w="165" w:type="dxa"/>
              <w:bottom w:w="80" w:type="dxa"/>
              <w:right w:w="118" w:type="dxa"/>
            </w:tcMar>
          </w:tcPr>
          <w:p w:rsidR="00B25DD1" w:rsidRPr="005A1562" w:rsidRDefault="00651D63">
            <w:pPr>
              <w:pStyle w:val="Body"/>
              <w:spacing w:before="66" w:line="225" w:lineRule="auto"/>
              <w:ind w:left="85" w:right="38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>Obserwacja, Monitorowanie i informacja zwrotna, prezentacja</w:t>
            </w:r>
          </w:p>
        </w:tc>
        <w:tc>
          <w:tcPr>
            <w:tcW w:w="2511" w:type="dxa"/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B25DD1" w:rsidRPr="005A1562" w:rsidRDefault="00651D63">
            <w:pPr>
              <w:pStyle w:val="Body"/>
              <w:spacing w:before="66" w:line="225" w:lineRule="auto"/>
              <w:ind w:left="91" w:right="54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>Notatki w arkuszu ocen prowadzącego, Praca licencjacka</w:t>
            </w:r>
          </w:p>
        </w:tc>
      </w:tr>
      <w:tr w:rsidR="00B25DD1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894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DD1" w:rsidRDefault="00651D63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B25DD1" w:rsidRPr="005A1562" w:rsidTr="0065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1069" w:type="dxa"/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B25DD1" w:rsidRDefault="00651D63">
            <w:pPr>
              <w:pStyle w:val="Body"/>
              <w:spacing w:before="81"/>
              <w:ind w:left="95"/>
            </w:pPr>
            <w:r>
              <w:rPr>
                <w:sz w:val="22"/>
                <w:szCs w:val="22"/>
              </w:rPr>
              <w:t>U_01</w:t>
            </w:r>
          </w:p>
        </w:tc>
        <w:tc>
          <w:tcPr>
            <w:tcW w:w="2615" w:type="dxa"/>
            <w:shd w:val="clear" w:color="auto" w:fill="auto"/>
            <w:tcMar>
              <w:top w:w="80" w:type="dxa"/>
              <w:left w:w="160" w:type="dxa"/>
              <w:bottom w:w="80" w:type="dxa"/>
              <w:right w:w="118" w:type="dxa"/>
            </w:tcMar>
          </w:tcPr>
          <w:p w:rsidR="00B25DD1" w:rsidRPr="005A1562" w:rsidRDefault="00651D63">
            <w:pPr>
              <w:pStyle w:val="Body"/>
              <w:spacing w:line="225" w:lineRule="auto"/>
              <w:ind w:left="80" w:right="38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>Analiza tekstu, dyskusja,</w:t>
            </w:r>
            <w:r w:rsidRPr="005A1562">
              <w:rPr>
                <w:sz w:val="22"/>
                <w:szCs w:val="22"/>
                <w:lang w:val="pl-PL"/>
              </w:rPr>
              <w:t xml:space="preserve"> praca pisemna</w:t>
            </w:r>
          </w:p>
        </w:tc>
        <w:tc>
          <w:tcPr>
            <w:tcW w:w="2752" w:type="dxa"/>
            <w:shd w:val="clear" w:color="auto" w:fill="auto"/>
            <w:tcMar>
              <w:top w:w="80" w:type="dxa"/>
              <w:left w:w="165" w:type="dxa"/>
              <w:bottom w:w="80" w:type="dxa"/>
              <w:right w:w="101" w:type="dxa"/>
            </w:tcMar>
          </w:tcPr>
          <w:p w:rsidR="00B25DD1" w:rsidRPr="005A1562" w:rsidRDefault="00651D63">
            <w:pPr>
              <w:pStyle w:val="Body"/>
              <w:spacing w:before="81" w:line="225" w:lineRule="auto"/>
              <w:ind w:left="85" w:right="21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>Obserwacja, Monitorowanie i informacja zwrotna</w:t>
            </w:r>
          </w:p>
        </w:tc>
        <w:tc>
          <w:tcPr>
            <w:tcW w:w="2511" w:type="dxa"/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B25DD1" w:rsidRPr="005A1562" w:rsidRDefault="00651D63">
            <w:pPr>
              <w:pStyle w:val="Body"/>
              <w:spacing w:before="81" w:line="225" w:lineRule="auto"/>
              <w:ind w:left="91" w:right="54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 xml:space="preserve">Praca licencjacka, </w:t>
            </w:r>
            <w:r w:rsidRPr="005A1562">
              <w:rPr>
                <w:lang w:val="pl-PL"/>
              </w:rPr>
              <w:t>Notatki w arkuszu ocen, poprawiona praca pisemna</w:t>
            </w:r>
          </w:p>
        </w:tc>
      </w:tr>
      <w:tr w:rsidR="00B25DD1" w:rsidRPr="005A1562" w:rsidTr="00651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/>
        </w:trPr>
        <w:tc>
          <w:tcPr>
            <w:tcW w:w="1069" w:type="dxa"/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B25DD1" w:rsidRDefault="00651D63">
            <w:pPr>
              <w:pStyle w:val="Body"/>
              <w:spacing w:before="66"/>
              <w:ind w:left="95"/>
            </w:pPr>
            <w:r>
              <w:rPr>
                <w:sz w:val="22"/>
                <w:szCs w:val="22"/>
              </w:rPr>
              <w:t>U_02</w:t>
            </w:r>
          </w:p>
        </w:tc>
        <w:tc>
          <w:tcPr>
            <w:tcW w:w="2615" w:type="dxa"/>
            <w:shd w:val="clear" w:color="auto" w:fill="auto"/>
            <w:tcMar>
              <w:top w:w="80" w:type="dxa"/>
              <w:left w:w="160" w:type="dxa"/>
              <w:bottom w:w="80" w:type="dxa"/>
              <w:right w:w="118" w:type="dxa"/>
            </w:tcMar>
          </w:tcPr>
          <w:p w:rsidR="00B25DD1" w:rsidRPr="005A1562" w:rsidRDefault="00651D63">
            <w:pPr>
              <w:pStyle w:val="Body"/>
              <w:spacing w:line="225" w:lineRule="auto"/>
              <w:ind w:left="80" w:right="38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>Analiza tekstu, dyskusja, praca pisemna</w:t>
            </w:r>
          </w:p>
        </w:tc>
        <w:tc>
          <w:tcPr>
            <w:tcW w:w="2752" w:type="dxa"/>
            <w:shd w:val="clear" w:color="auto" w:fill="auto"/>
            <w:tcMar>
              <w:top w:w="80" w:type="dxa"/>
              <w:left w:w="165" w:type="dxa"/>
              <w:bottom w:w="80" w:type="dxa"/>
              <w:right w:w="101" w:type="dxa"/>
            </w:tcMar>
          </w:tcPr>
          <w:p w:rsidR="00B25DD1" w:rsidRPr="005A1562" w:rsidRDefault="00651D63">
            <w:pPr>
              <w:pStyle w:val="Body"/>
              <w:spacing w:before="66" w:line="225" w:lineRule="auto"/>
              <w:ind w:left="85" w:right="21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>Obserwacja, Monitorowanie i informacja zwrotna, prezentacja</w:t>
            </w:r>
          </w:p>
        </w:tc>
        <w:tc>
          <w:tcPr>
            <w:tcW w:w="2511" w:type="dxa"/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B25DD1" w:rsidRPr="005A1562" w:rsidRDefault="00651D63">
            <w:pPr>
              <w:pStyle w:val="Body"/>
              <w:spacing w:before="66" w:line="225" w:lineRule="auto"/>
              <w:ind w:left="91" w:right="54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>Praca licencjacka,</w:t>
            </w:r>
            <w:r w:rsidRPr="005A1562">
              <w:rPr>
                <w:lang w:val="pl-PL"/>
              </w:rPr>
              <w:t xml:space="preserve"> Notatki w arkuszu ocen, poprawiona praca pisemna</w:t>
            </w:r>
          </w:p>
        </w:tc>
      </w:tr>
      <w:tr w:rsidR="00B25DD1" w:rsidRPr="005A1562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/>
        </w:trPr>
        <w:tc>
          <w:tcPr>
            <w:tcW w:w="1069" w:type="dxa"/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B25DD1" w:rsidRDefault="00651D63">
            <w:pPr>
              <w:pStyle w:val="Body"/>
              <w:spacing w:before="76"/>
              <w:ind w:left="95"/>
            </w:pPr>
            <w:r>
              <w:rPr>
                <w:sz w:val="22"/>
                <w:szCs w:val="22"/>
              </w:rPr>
              <w:t>U_03</w:t>
            </w:r>
          </w:p>
        </w:tc>
        <w:tc>
          <w:tcPr>
            <w:tcW w:w="2615" w:type="dxa"/>
            <w:shd w:val="clear" w:color="auto" w:fill="auto"/>
            <w:tcMar>
              <w:top w:w="80" w:type="dxa"/>
              <w:left w:w="160" w:type="dxa"/>
              <w:bottom w:w="80" w:type="dxa"/>
              <w:right w:w="118" w:type="dxa"/>
            </w:tcMar>
          </w:tcPr>
          <w:p w:rsidR="00B25DD1" w:rsidRPr="005A1562" w:rsidRDefault="00651D63">
            <w:pPr>
              <w:pStyle w:val="Body"/>
              <w:spacing w:line="225" w:lineRule="auto"/>
              <w:ind w:left="80" w:right="38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>Analiza tekstu, dyskusja, praca pisemna</w:t>
            </w:r>
          </w:p>
        </w:tc>
        <w:tc>
          <w:tcPr>
            <w:tcW w:w="2752" w:type="dxa"/>
            <w:shd w:val="clear" w:color="auto" w:fill="auto"/>
            <w:tcMar>
              <w:top w:w="80" w:type="dxa"/>
              <w:left w:w="165" w:type="dxa"/>
              <w:bottom w:w="80" w:type="dxa"/>
              <w:right w:w="101" w:type="dxa"/>
            </w:tcMar>
          </w:tcPr>
          <w:p w:rsidR="00B25DD1" w:rsidRPr="005A1562" w:rsidRDefault="00651D63">
            <w:pPr>
              <w:pStyle w:val="Body"/>
              <w:spacing w:before="76" w:line="225" w:lineRule="auto"/>
              <w:ind w:left="85" w:right="21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>Obserwacja, Monitorowanie i informacja zwrotna, prezentacja</w:t>
            </w:r>
          </w:p>
        </w:tc>
        <w:tc>
          <w:tcPr>
            <w:tcW w:w="2511" w:type="dxa"/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B25DD1" w:rsidRPr="005A1562" w:rsidRDefault="00651D63">
            <w:pPr>
              <w:pStyle w:val="Body"/>
              <w:spacing w:before="76" w:line="225" w:lineRule="auto"/>
              <w:ind w:left="91" w:right="54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 xml:space="preserve">Praca licencjacka, </w:t>
            </w:r>
            <w:r w:rsidRPr="005A1562">
              <w:rPr>
                <w:lang w:val="pl-PL"/>
              </w:rPr>
              <w:t>Notatki w arkuszu ocen, poprawiona praca pisemna</w:t>
            </w:r>
          </w:p>
        </w:tc>
      </w:tr>
      <w:tr w:rsidR="00B25DD1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894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DD1" w:rsidRDefault="00651D63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B25DD1" w:rsidRPr="005A1562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0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615" w:type="dxa"/>
            <w:shd w:val="clear" w:color="auto" w:fill="auto"/>
            <w:tcMar>
              <w:top w:w="80" w:type="dxa"/>
              <w:left w:w="160" w:type="dxa"/>
              <w:bottom w:w="80" w:type="dxa"/>
              <w:right w:w="230" w:type="dxa"/>
            </w:tcMar>
          </w:tcPr>
          <w:p w:rsidR="00B25DD1" w:rsidRDefault="00651D63">
            <w:pPr>
              <w:pStyle w:val="Body"/>
              <w:spacing w:before="81" w:line="225" w:lineRule="auto"/>
              <w:ind w:left="80" w:right="150"/>
              <w:jc w:val="both"/>
            </w:pPr>
            <w:proofErr w:type="spellStart"/>
            <w:r>
              <w:rPr>
                <w:sz w:val="22"/>
                <w:szCs w:val="22"/>
              </w:rPr>
              <w:t>Rozmowa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sokratyczna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Pr="005A1562" w:rsidRDefault="00651D63">
            <w:pPr>
              <w:pStyle w:val="BodyA"/>
              <w:shd w:val="clear" w:color="auto" w:fill="FFFFFF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>Obserwacja, Monitorowanie i informacja zwrotna, prezentacja</w:t>
            </w:r>
          </w:p>
        </w:tc>
        <w:tc>
          <w:tcPr>
            <w:tcW w:w="2511" w:type="dxa"/>
            <w:shd w:val="clear" w:color="auto" w:fill="auto"/>
            <w:tcMar>
              <w:top w:w="80" w:type="dxa"/>
              <w:left w:w="171" w:type="dxa"/>
              <w:bottom w:w="80" w:type="dxa"/>
              <w:right w:w="150" w:type="dxa"/>
            </w:tcMar>
          </w:tcPr>
          <w:p w:rsidR="00B25DD1" w:rsidRPr="005A1562" w:rsidRDefault="00651D63">
            <w:pPr>
              <w:pStyle w:val="Body"/>
              <w:spacing w:before="81" w:line="225" w:lineRule="auto"/>
              <w:ind w:left="91" w:right="70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 xml:space="preserve">Praca licencjacka, </w:t>
            </w:r>
            <w:r w:rsidRPr="005A1562">
              <w:rPr>
                <w:lang w:val="pl-PL"/>
              </w:rPr>
              <w:t>Notatki w arkuszu ocen</w:t>
            </w:r>
          </w:p>
        </w:tc>
      </w:tr>
      <w:tr w:rsidR="00B25DD1" w:rsidRPr="005A1562" w:rsidTr="005A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0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2615" w:type="dxa"/>
            <w:shd w:val="clear" w:color="auto" w:fill="auto"/>
            <w:tcMar>
              <w:top w:w="80" w:type="dxa"/>
              <w:left w:w="160" w:type="dxa"/>
              <w:bottom w:w="80" w:type="dxa"/>
              <w:right w:w="230" w:type="dxa"/>
            </w:tcMar>
          </w:tcPr>
          <w:p w:rsidR="00B25DD1" w:rsidRPr="005A1562" w:rsidRDefault="00651D63">
            <w:pPr>
              <w:pStyle w:val="Body"/>
              <w:spacing w:before="66" w:line="225" w:lineRule="auto"/>
              <w:ind w:left="80" w:right="150"/>
              <w:jc w:val="both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 xml:space="preserve">Rozmowa sokratyczna, </w:t>
            </w:r>
            <w:proofErr w:type="spellStart"/>
            <w:r w:rsidRPr="005A1562">
              <w:rPr>
                <w:sz w:val="22"/>
                <w:szCs w:val="22"/>
                <w:lang w:val="pl-PL"/>
              </w:rPr>
              <w:t>dyskusja,metoda</w:t>
            </w:r>
            <w:proofErr w:type="spellEnd"/>
            <w:r w:rsidRPr="005A1562">
              <w:rPr>
                <w:sz w:val="22"/>
                <w:szCs w:val="22"/>
                <w:lang w:val="pl-PL"/>
              </w:rPr>
              <w:t xml:space="preserve"> projektu</w:t>
            </w:r>
          </w:p>
        </w:tc>
        <w:tc>
          <w:tcPr>
            <w:tcW w:w="27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Pr="005A1562" w:rsidRDefault="00651D63">
            <w:pPr>
              <w:pStyle w:val="BodyA"/>
              <w:shd w:val="clear" w:color="auto" w:fill="FFFFFF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>Obserwacja, Monitorowanie i informacja zwrotna, prezentacja</w:t>
            </w:r>
          </w:p>
        </w:tc>
        <w:tc>
          <w:tcPr>
            <w:tcW w:w="2511" w:type="dxa"/>
            <w:shd w:val="clear" w:color="auto" w:fill="auto"/>
            <w:tcMar>
              <w:top w:w="80" w:type="dxa"/>
              <w:left w:w="171" w:type="dxa"/>
              <w:bottom w:w="80" w:type="dxa"/>
              <w:right w:w="150" w:type="dxa"/>
            </w:tcMar>
          </w:tcPr>
          <w:p w:rsidR="00B25DD1" w:rsidRPr="005A1562" w:rsidRDefault="00651D63">
            <w:pPr>
              <w:pStyle w:val="Body"/>
              <w:spacing w:before="66" w:line="225" w:lineRule="auto"/>
              <w:ind w:left="91" w:right="70"/>
              <w:rPr>
                <w:lang w:val="pl-PL"/>
              </w:rPr>
            </w:pPr>
            <w:r w:rsidRPr="005A1562">
              <w:rPr>
                <w:sz w:val="22"/>
                <w:szCs w:val="22"/>
                <w:lang w:val="pl-PL"/>
              </w:rPr>
              <w:t xml:space="preserve">Praca licencjacka, </w:t>
            </w:r>
            <w:r w:rsidRPr="005A1562">
              <w:rPr>
                <w:lang w:val="pl-PL"/>
              </w:rPr>
              <w:t>Notatki w arkuszu ocen</w:t>
            </w:r>
          </w:p>
        </w:tc>
      </w:tr>
    </w:tbl>
    <w:p w:rsidR="005A1562" w:rsidRDefault="005A1562">
      <w:pPr>
        <w:pStyle w:val="Akapitzlist"/>
        <w:widowControl w:val="0"/>
        <w:spacing w:line="240" w:lineRule="auto"/>
        <w:ind w:left="787"/>
        <w:rPr>
          <w:rFonts w:ascii="Times New Roman" w:eastAsia="Times New Roman" w:hAnsi="Times New Roman" w:cs="Times New Roman"/>
          <w:lang w:val="pl-PL"/>
        </w:rPr>
      </w:pPr>
    </w:p>
    <w:p w:rsidR="005A1562" w:rsidRDefault="005A1562">
      <w:pPr>
        <w:rPr>
          <w:rFonts w:eastAsia="Times New Roman"/>
          <w:color w:val="000000"/>
          <w:sz w:val="22"/>
          <w:szCs w:val="22"/>
          <w:u w:color="000000"/>
          <w:lang w:val="pl-PL" w:eastAsia="en-GB"/>
        </w:rPr>
      </w:pPr>
      <w:r>
        <w:rPr>
          <w:rFonts w:eastAsia="Times New Roman"/>
          <w:lang w:val="pl-PL"/>
        </w:rPr>
        <w:br w:type="page"/>
      </w:r>
    </w:p>
    <w:p w:rsidR="00B25DD1" w:rsidRDefault="00651D63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Kryteria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oceny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wagi</w:t>
      </w:r>
      <w:proofErr w:type="spellEnd"/>
      <w:r>
        <w:rPr>
          <w:rFonts w:ascii="Times New Roman" w:hAnsi="Times New Roman"/>
          <w:b/>
          <w:bCs/>
        </w:rPr>
        <w:t>…</w:t>
      </w:r>
    </w:p>
    <w:p w:rsidR="00B25DD1" w:rsidRPr="005A1562" w:rsidRDefault="00651D63">
      <w:pPr>
        <w:pStyle w:val="Body"/>
        <w:spacing w:line="256" w:lineRule="auto"/>
        <w:ind w:right="541"/>
        <w:jc w:val="both"/>
        <w:rPr>
          <w:sz w:val="22"/>
          <w:szCs w:val="22"/>
          <w:lang w:val="pl-PL"/>
        </w:rPr>
      </w:pPr>
      <w:r w:rsidRPr="005A1562">
        <w:rPr>
          <w:b/>
          <w:bCs/>
          <w:sz w:val="22"/>
          <w:szCs w:val="22"/>
          <w:lang w:val="pl-PL"/>
        </w:rPr>
        <w:t>Semestr zimowy:</w:t>
      </w:r>
      <w:r w:rsidRPr="005A1562">
        <w:rPr>
          <w:sz w:val="22"/>
          <w:szCs w:val="22"/>
          <w:lang w:val="pl-PL"/>
        </w:rPr>
        <w:t xml:space="preserve"> warunkiem zaliczenia przedmiotu w semestrze zimowym jest uczestnictwo w zajęciach oraz przygotowanie do nich poprzez lekturę zadanych tekst</w:t>
      </w:r>
      <w:r>
        <w:rPr>
          <w:sz w:val="22"/>
          <w:szCs w:val="22"/>
          <w:lang w:val="es-ES_tradnl"/>
        </w:rPr>
        <w:t>ó</w:t>
      </w:r>
      <w:r w:rsidRPr="005A1562">
        <w:rPr>
          <w:sz w:val="22"/>
          <w:szCs w:val="22"/>
          <w:lang w:val="pl-PL"/>
        </w:rPr>
        <w:t xml:space="preserve">w. Ponadto zaliczenie otrzymuje </w:t>
      </w:r>
      <w:r w:rsidRPr="005A1562">
        <w:rPr>
          <w:sz w:val="22"/>
          <w:szCs w:val="22"/>
          <w:lang w:val="pl-PL"/>
        </w:rPr>
        <w:t xml:space="preserve">student, </w:t>
      </w:r>
      <w:proofErr w:type="spellStart"/>
      <w:r w:rsidRPr="005A1562">
        <w:rPr>
          <w:sz w:val="22"/>
          <w:szCs w:val="22"/>
          <w:lang w:val="pl-PL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 w:rsidRPr="005A1562">
        <w:rPr>
          <w:sz w:val="22"/>
          <w:szCs w:val="22"/>
          <w:lang w:val="pl-PL"/>
        </w:rPr>
        <w:t>ry</w:t>
      </w:r>
      <w:proofErr w:type="spellEnd"/>
      <w:r w:rsidRPr="005A1562">
        <w:rPr>
          <w:sz w:val="22"/>
          <w:szCs w:val="22"/>
          <w:lang w:val="pl-PL"/>
        </w:rPr>
        <w:t xml:space="preserve"> przedstawi na zajęciach temat pracy licencjackiej, jej dokładny plan i wstępną bibliografię. </w:t>
      </w:r>
    </w:p>
    <w:p w:rsidR="00B25DD1" w:rsidRPr="005A1562" w:rsidRDefault="00651D63">
      <w:pPr>
        <w:pStyle w:val="Body"/>
        <w:spacing w:line="256" w:lineRule="auto"/>
        <w:ind w:right="541"/>
        <w:jc w:val="both"/>
        <w:rPr>
          <w:sz w:val="22"/>
          <w:szCs w:val="22"/>
          <w:lang w:val="pl-PL"/>
        </w:rPr>
      </w:pPr>
      <w:r w:rsidRPr="005A1562">
        <w:rPr>
          <w:b/>
          <w:bCs/>
          <w:sz w:val="22"/>
          <w:szCs w:val="22"/>
          <w:lang w:val="pl-PL"/>
        </w:rPr>
        <w:t xml:space="preserve">Semestr letni: </w:t>
      </w:r>
      <w:r w:rsidRPr="005A1562">
        <w:rPr>
          <w:sz w:val="22"/>
          <w:szCs w:val="22"/>
          <w:lang w:val="pl-PL"/>
        </w:rPr>
        <w:t xml:space="preserve">warunkiem zaliczenia przedmiotu jest napisanie pracy licencjackiej. </w:t>
      </w:r>
    </w:p>
    <w:p w:rsidR="00B25DD1" w:rsidRPr="005A1562" w:rsidRDefault="00B25DD1">
      <w:pPr>
        <w:pStyle w:val="Body"/>
        <w:spacing w:line="256" w:lineRule="auto"/>
        <w:ind w:right="541"/>
        <w:jc w:val="both"/>
        <w:rPr>
          <w:lang w:val="pl-PL"/>
        </w:rPr>
      </w:pPr>
    </w:p>
    <w:p w:rsidR="00B25DD1" w:rsidRDefault="00651D63">
      <w:pPr>
        <w:pStyle w:val="Akapitzli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VII. </w:t>
      </w:r>
      <w:proofErr w:type="spellStart"/>
      <w:r>
        <w:rPr>
          <w:rFonts w:ascii="Times New Roman" w:hAnsi="Times New Roman"/>
          <w:b/>
          <w:bCs/>
        </w:rPr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prac</w:t>
      </w:r>
      <w:r>
        <w:rPr>
          <w:rFonts w:ascii="Times New Roman" w:hAnsi="Times New Roman"/>
          <w:b/>
          <w:bCs/>
        </w:rPr>
        <w:t>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8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B25DD1" w:rsidTr="00B40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</w:t>
            </w:r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</w:tr>
      <w:tr w:rsidR="00B25DD1" w:rsidTr="00B40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Pr="005A1562" w:rsidRDefault="00651D63">
            <w:pPr>
              <w:pStyle w:val="Normal0"/>
              <w:spacing w:after="0" w:line="240" w:lineRule="auto"/>
              <w:rPr>
                <w:lang w:val="pl-PL"/>
              </w:rPr>
            </w:pPr>
            <w:r w:rsidRPr="005A1562">
              <w:rPr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Body"/>
            </w:pPr>
            <w:r w:rsidRPr="005A1562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</w:p>
        </w:tc>
      </w:tr>
      <w:tr w:rsidR="00B25DD1" w:rsidTr="00B40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Pr="005A1562" w:rsidRDefault="00651D63">
            <w:pPr>
              <w:pStyle w:val="Normal0"/>
              <w:spacing w:after="0" w:line="240" w:lineRule="auto"/>
              <w:rPr>
                <w:lang w:val="pl-PL"/>
              </w:rPr>
            </w:pPr>
            <w:r w:rsidRPr="005A1562">
              <w:rPr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Body"/>
            </w:pPr>
            <w:r>
              <w:rPr>
                <w:sz w:val="22"/>
                <w:szCs w:val="22"/>
                <w:u w:color="C0504D"/>
              </w:rPr>
              <w:t>240</w:t>
            </w:r>
          </w:p>
        </w:tc>
      </w:tr>
    </w:tbl>
    <w:p w:rsidR="00B25DD1" w:rsidRDefault="00B25DD1">
      <w:pPr>
        <w:pStyle w:val="Akapitzlist"/>
        <w:widowControl w:val="0"/>
        <w:spacing w:line="240" w:lineRule="auto"/>
        <w:ind w:left="0"/>
        <w:rPr>
          <w:rFonts w:ascii="Times New Roman" w:eastAsia="Times New Roman" w:hAnsi="Times New Roman" w:cs="Times New Roman"/>
          <w:b/>
          <w:bCs/>
        </w:rPr>
      </w:pPr>
    </w:p>
    <w:p w:rsidR="00B25DD1" w:rsidRDefault="00651D63">
      <w:pPr>
        <w:pStyle w:val="Akapitzlist"/>
        <w:numPr>
          <w:ilvl w:val="0"/>
          <w:numId w:val="10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25DD1" w:rsidTr="00B40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Default="00651D63">
            <w:pPr>
              <w:pStyle w:val="Normal0"/>
            </w:pPr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</w:p>
        </w:tc>
      </w:tr>
      <w:tr w:rsidR="00B25DD1" w:rsidTr="00B40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Pr="00B4036A" w:rsidRDefault="00651D63">
            <w:pPr>
              <w:pStyle w:val="Body"/>
              <w:jc w:val="both"/>
              <w:rPr>
                <w:color w:val="1A1718"/>
                <w:sz w:val="22"/>
                <w:u w:color="1A1718"/>
                <w:lang w:val="pl-PL"/>
              </w:rPr>
            </w:pPr>
            <w:r w:rsidRPr="00B4036A">
              <w:rPr>
                <w:color w:val="1A1718"/>
                <w:sz w:val="22"/>
                <w:u w:color="1A1718"/>
                <w:lang w:val="pl-PL"/>
              </w:rPr>
              <w:t xml:space="preserve">Podana poniżej lista literatury, </w:t>
            </w:r>
            <w:proofErr w:type="spellStart"/>
            <w:r w:rsidRPr="00B4036A">
              <w:rPr>
                <w:color w:val="1A1718"/>
                <w:sz w:val="22"/>
                <w:u w:color="1A1718"/>
                <w:lang w:val="pl-PL"/>
              </w:rPr>
              <w:t>opr</w:t>
            </w:r>
            <w:proofErr w:type="spellEnd"/>
            <w:r w:rsidRPr="00B4036A">
              <w:rPr>
                <w:color w:val="1A1718"/>
                <w:sz w:val="22"/>
                <w:u w:color="1A1718"/>
                <w:lang w:val="es-ES_tradnl"/>
              </w:rPr>
              <w:t>ó</w:t>
            </w:r>
            <w:proofErr w:type="spellStart"/>
            <w:r w:rsidRPr="00B4036A">
              <w:rPr>
                <w:color w:val="1A1718"/>
                <w:sz w:val="22"/>
                <w:u w:color="1A1718"/>
                <w:lang w:val="pl-PL"/>
              </w:rPr>
              <w:t>cz</w:t>
            </w:r>
            <w:proofErr w:type="spellEnd"/>
            <w:r w:rsidRPr="00B4036A">
              <w:rPr>
                <w:color w:val="1A1718"/>
                <w:sz w:val="22"/>
                <w:u w:color="1A1718"/>
                <w:lang w:val="pl-PL"/>
              </w:rPr>
              <w:t xml:space="preserve"> podręcznik</w:t>
            </w:r>
            <w:r w:rsidRPr="00B4036A">
              <w:rPr>
                <w:color w:val="1A1718"/>
                <w:sz w:val="22"/>
                <w:u w:color="1A1718"/>
                <w:lang w:val="es-ES_tradnl"/>
              </w:rPr>
              <w:t>ó</w:t>
            </w:r>
            <w:r w:rsidRPr="00B4036A">
              <w:rPr>
                <w:color w:val="1A1718"/>
                <w:sz w:val="22"/>
                <w:u w:color="1A1718"/>
                <w:lang w:val="pl-PL"/>
              </w:rPr>
              <w:t xml:space="preserve">w pisania akademickiego, ma przykładowy charakter; </w:t>
            </w:r>
            <w:proofErr w:type="spellStart"/>
            <w:r w:rsidRPr="00B4036A">
              <w:rPr>
                <w:color w:val="1A1718"/>
                <w:sz w:val="22"/>
                <w:u w:color="1A1718"/>
                <w:lang w:val="pl-PL"/>
              </w:rPr>
              <w:t>dob</w:t>
            </w:r>
            <w:proofErr w:type="spellEnd"/>
            <w:r w:rsidRPr="00B4036A">
              <w:rPr>
                <w:color w:val="1A1718"/>
                <w:sz w:val="22"/>
                <w:u w:color="1A1718"/>
                <w:lang w:val="es-ES_tradnl"/>
              </w:rPr>
              <w:t>ó</w:t>
            </w:r>
            <w:r w:rsidRPr="00B4036A">
              <w:rPr>
                <w:color w:val="1A1718"/>
                <w:sz w:val="22"/>
                <w:u w:color="1A1718"/>
                <w:lang w:val="pl-PL"/>
              </w:rPr>
              <w:t>r tekst</w:t>
            </w:r>
            <w:r w:rsidRPr="00B4036A">
              <w:rPr>
                <w:color w:val="1A1718"/>
                <w:sz w:val="22"/>
                <w:u w:color="1A1718"/>
                <w:lang w:val="es-ES_tradnl"/>
              </w:rPr>
              <w:t>ó</w:t>
            </w:r>
            <w:r w:rsidRPr="00B4036A">
              <w:rPr>
                <w:color w:val="1A1718"/>
                <w:sz w:val="22"/>
                <w:u w:color="1A1718"/>
                <w:lang w:val="pl-PL"/>
              </w:rPr>
              <w:t>w zależy od problematyki seminarium w danym roku i temat</w:t>
            </w:r>
            <w:r w:rsidRPr="00B4036A">
              <w:rPr>
                <w:color w:val="1A1718"/>
                <w:sz w:val="22"/>
                <w:u w:color="1A1718"/>
                <w:lang w:val="es-ES_tradnl"/>
              </w:rPr>
              <w:t>ó</w:t>
            </w:r>
            <w:r w:rsidRPr="00B4036A">
              <w:rPr>
                <w:color w:val="1A1718"/>
                <w:sz w:val="22"/>
                <w:u w:color="1A1718"/>
                <w:lang w:val="pl-PL"/>
              </w:rPr>
              <w:t>w prac magisterskich</w:t>
            </w:r>
          </w:p>
          <w:p w:rsidR="00B25DD1" w:rsidRPr="00B4036A" w:rsidRDefault="00B25DD1">
            <w:pPr>
              <w:pStyle w:val="Body"/>
              <w:jc w:val="both"/>
              <w:rPr>
                <w:color w:val="1A1718"/>
                <w:sz w:val="22"/>
                <w:u w:color="1A1718"/>
                <w:lang w:val="pl-PL"/>
              </w:rPr>
            </w:pPr>
          </w:p>
          <w:p w:rsidR="00B25DD1" w:rsidRPr="00B4036A" w:rsidRDefault="00651D6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709" w:hanging="709"/>
              <w:jc w:val="both"/>
              <w:rPr>
                <w:sz w:val="22"/>
              </w:rPr>
            </w:pPr>
            <w:r w:rsidRPr="00B4036A">
              <w:rPr>
                <w:color w:val="1A1718"/>
                <w:sz w:val="22"/>
                <w:u w:color="1A1718"/>
              </w:rPr>
              <w:t xml:space="preserve">Barry, Peter. </w:t>
            </w:r>
            <w:r w:rsidRPr="00B4036A">
              <w:rPr>
                <w:i/>
                <w:iCs/>
                <w:color w:val="1A1718"/>
                <w:sz w:val="22"/>
                <w:u w:color="1A1718"/>
              </w:rPr>
              <w:t>Beginning Theory: An Introduction to Literary and Cultural Theory</w:t>
            </w:r>
            <w:r w:rsidRPr="00B4036A">
              <w:rPr>
                <w:color w:val="1A1718"/>
                <w:sz w:val="22"/>
                <w:u w:color="1A1718"/>
              </w:rPr>
              <w:t>. Manchester: Manchester University Press, 1995.</w:t>
            </w:r>
          </w:p>
          <w:p w:rsidR="00B25DD1" w:rsidRPr="00B4036A" w:rsidRDefault="00651D63">
            <w:pPr>
              <w:pStyle w:val="Body"/>
              <w:rPr>
                <w:sz w:val="22"/>
              </w:rPr>
            </w:pPr>
            <w:r w:rsidRPr="00B4036A">
              <w:rPr>
                <w:i/>
                <w:iCs/>
                <w:sz w:val="22"/>
              </w:rPr>
              <w:t xml:space="preserve">Handbook of </w:t>
            </w:r>
            <w:proofErr w:type="spellStart"/>
            <w:r w:rsidRPr="00B4036A">
              <w:rPr>
                <w:i/>
                <w:iCs/>
                <w:sz w:val="22"/>
              </w:rPr>
              <w:t>Intermediality</w:t>
            </w:r>
            <w:proofErr w:type="spellEnd"/>
            <w:r w:rsidRPr="00B4036A">
              <w:rPr>
                <w:i/>
                <w:iCs/>
                <w:sz w:val="22"/>
              </w:rPr>
              <w:t xml:space="preserve">. Literature – Image </w:t>
            </w:r>
            <w:r w:rsidRPr="00B4036A">
              <w:rPr>
                <w:i/>
                <w:iCs/>
                <w:sz w:val="22"/>
              </w:rPr>
              <w:t>– Sound – Music</w:t>
            </w:r>
            <w:r w:rsidRPr="00B4036A">
              <w:rPr>
                <w:sz w:val="22"/>
              </w:rPr>
              <w:t xml:space="preserve">. </w:t>
            </w:r>
            <w:r w:rsidRPr="00B4036A">
              <w:rPr>
                <w:sz w:val="22"/>
                <w:lang w:val="de-DE"/>
              </w:rPr>
              <w:t xml:space="preserve">Ed. Gabriele Rippl. Berlin: </w:t>
            </w:r>
          </w:p>
          <w:p w:rsidR="00B25DD1" w:rsidRPr="00B4036A" w:rsidRDefault="00651D63">
            <w:pPr>
              <w:pStyle w:val="Body"/>
              <w:rPr>
                <w:sz w:val="22"/>
                <w:shd w:val="clear" w:color="auto" w:fill="FFFFFF"/>
              </w:rPr>
            </w:pPr>
            <w:r w:rsidRPr="00B4036A">
              <w:rPr>
                <w:sz w:val="22"/>
                <w:shd w:val="clear" w:color="auto" w:fill="FFFFFF"/>
                <w:lang w:val="de-DE"/>
              </w:rPr>
              <w:t xml:space="preserve">            De </w:t>
            </w:r>
            <w:proofErr w:type="spellStart"/>
            <w:r w:rsidRPr="00B4036A">
              <w:rPr>
                <w:sz w:val="22"/>
                <w:shd w:val="clear" w:color="auto" w:fill="FFFFFF"/>
                <w:lang w:val="de-DE"/>
              </w:rPr>
              <w:t>Gruyter</w:t>
            </w:r>
            <w:proofErr w:type="spellEnd"/>
            <w:r w:rsidRPr="00B4036A">
              <w:rPr>
                <w:sz w:val="22"/>
                <w:shd w:val="clear" w:color="auto" w:fill="FFFFFF"/>
                <w:lang w:val="de-DE"/>
              </w:rPr>
              <w:t xml:space="preserve"> 2015</w:t>
            </w:r>
          </w:p>
          <w:p w:rsidR="00B25DD1" w:rsidRPr="00B4036A" w:rsidRDefault="00651D63">
            <w:pPr>
              <w:pStyle w:val="Body"/>
              <w:jc w:val="both"/>
              <w:rPr>
                <w:sz w:val="22"/>
              </w:rPr>
            </w:pPr>
            <w:proofErr w:type="spellStart"/>
            <w:r w:rsidRPr="00B4036A">
              <w:rPr>
                <w:sz w:val="22"/>
                <w:lang w:val="de-DE"/>
              </w:rPr>
              <w:t>Hawthorn</w:t>
            </w:r>
            <w:proofErr w:type="spellEnd"/>
            <w:r w:rsidRPr="00B4036A">
              <w:rPr>
                <w:sz w:val="22"/>
                <w:lang w:val="de-DE"/>
              </w:rPr>
              <w:t xml:space="preserve">, Jeremy. </w:t>
            </w:r>
            <w:r w:rsidRPr="00B4036A">
              <w:rPr>
                <w:i/>
                <w:iCs/>
                <w:sz w:val="22"/>
              </w:rPr>
              <w:t>Studying the Novel</w:t>
            </w:r>
            <w:r w:rsidRPr="00B4036A">
              <w:rPr>
                <w:sz w:val="22"/>
              </w:rPr>
              <w:t>. Bloomsbury. 2010.</w:t>
            </w:r>
          </w:p>
          <w:p w:rsidR="00B25DD1" w:rsidRPr="00B4036A" w:rsidRDefault="00651D63">
            <w:pPr>
              <w:pStyle w:val="Body"/>
              <w:rPr>
                <w:sz w:val="22"/>
              </w:rPr>
            </w:pPr>
            <w:r w:rsidRPr="00B4036A">
              <w:rPr>
                <w:sz w:val="22"/>
              </w:rPr>
              <w:t xml:space="preserve">Koch, John T. (Ed.) </w:t>
            </w:r>
            <w:r w:rsidRPr="00B4036A">
              <w:rPr>
                <w:i/>
                <w:iCs/>
                <w:sz w:val="22"/>
              </w:rPr>
              <w:t>Celtic Culture: A Historical Encyclopedia</w:t>
            </w:r>
            <w:r w:rsidRPr="00B4036A">
              <w:rPr>
                <w:sz w:val="22"/>
              </w:rPr>
              <w:t>. ABC-CLIO 2006</w:t>
            </w:r>
          </w:p>
          <w:p w:rsidR="00B25DD1" w:rsidRPr="00B4036A" w:rsidRDefault="00651D63">
            <w:pPr>
              <w:pStyle w:val="Body"/>
              <w:jc w:val="both"/>
              <w:rPr>
                <w:sz w:val="22"/>
              </w:rPr>
            </w:pPr>
            <w:proofErr w:type="spellStart"/>
            <w:r w:rsidRPr="00B4036A">
              <w:rPr>
                <w:sz w:val="22"/>
              </w:rPr>
              <w:t>Louvel</w:t>
            </w:r>
            <w:proofErr w:type="spellEnd"/>
            <w:r w:rsidRPr="00B4036A">
              <w:rPr>
                <w:sz w:val="22"/>
              </w:rPr>
              <w:t xml:space="preserve">, </w:t>
            </w:r>
            <w:proofErr w:type="spellStart"/>
            <w:r w:rsidRPr="00B4036A">
              <w:rPr>
                <w:sz w:val="22"/>
              </w:rPr>
              <w:t>Liliane</w:t>
            </w:r>
            <w:proofErr w:type="spellEnd"/>
            <w:r w:rsidRPr="00B4036A">
              <w:rPr>
                <w:sz w:val="22"/>
              </w:rPr>
              <w:t xml:space="preserve">. </w:t>
            </w:r>
            <w:r w:rsidRPr="00B4036A">
              <w:rPr>
                <w:i/>
                <w:iCs/>
                <w:sz w:val="22"/>
              </w:rPr>
              <w:t xml:space="preserve">The Poetics of </w:t>
            </w:r>
            <w:proofErr w:type="spellStart"/>
            <w:r w:rsidRPr="00B4036A">
              <w:rPr>
                <w:i/>
                <w:iCs/>
                <w:sz w:val="22"/>
              </w:rPr>
              <w:t>Iconotext</w:t>
            </w:r>
            <w:proofErr w:type="spellEnd"/>
            <w:r w:rsidRPr="00B4036A">
              <w:rPr>
                <w:i/>
                <w:iCs/>
                <w:sz w:val="22"/>
              </w:rPr>
              <w:t>– the ty</w:t>
            </w:r>
            <w:r w:rsidRPr="00B4036A">
              <w:rPr>
                <w:i/>
                <w:iCs/>
                <w:sz w:val="22"/>
              </w:rPr>
              <w:t>pology of degrees of pictorial saturation</w:t>
            </w:r>
            <w:r w:rsidRPr="00B4036A">
              <w:rPr>
                <w:sz w:val="22"/>
              </w:rPr>
              <w:t xml:space="preserve">. </w:t>
            </w:r>
          </w:p>
          <w:p w:rsidR="00B25DD1" w:rsidRPr="00B4036A" w:rsidRDefault="00651D63">
            <w:pPr>
              <w:pStyle w:val="Body"/>
              <w:jc w:val="both"/>
              <w:rPr>
                <w:sz w:val="22"/>
              </w:rPr>
            </w:pPr>
            <w:r w:rsidRPr="00B4036A">
              <w:rPr>
                <w:sz w:val="22"/>
                <w:lang w:val="fr-FR"/>
              </w:rPr>
              <w:t xml:space="preserve">           Trans. Laurence Petit, Farnham: Ashgate 2011</w:t>
            </w:r>
          </w:p>
          <w:p w:rsidR="00B25DD1" w:rsidRPr="00B4036A" w:rsidRDefault="00651D63">
            <w:pPr>
              <w:pStyle w:val="Body"/>
              <w:jc w:val="both"/>
              <w:rPr>
                <w:sz w:val="22"/>
              </w:rPr>
            </w:pPr>
            <w:r w:rsidRPr="00B4036A">
              <w:rPr>
                <w:sz w:val="22"/>
              </w:rPr>
              <w:t xml:space="preserve">Lund, Hans. </w:t>
            </w:r>
            <w:r w:rsidRPr="00B4036A">
              <w:rPr>
                <w:i/>
                <w:iCs/>
                <w:sz w:val="22"/>
              </w:rPr>
              <w:t>Text as Picture: Studies in the Literary Transformation of Pict</w:t>
            </w:r>
            <w:r w:rsidRPr="00B4036A">
              <w:rPr>
                <w:sz w:val="22"/>
              </w:rPr>
              <w:t xml:space="preserve">ures. Trans. </w:t>
            </w:r>
          </w:p>
          <w:p w:rsidR="00B25DD1" w:rsidRPr="00B4036A" w:rsidRDefault="00651D63">
            <w:pPr>
              <w:pStyle w:val="Body"/>
              <w:jc w:val="both"/>
              <w:rPr>
                <w:sz w:val="22"/>
              </w:rPr>
            </w:pPr>
            <w:r w:rsidRPr="00B4036A">
              <w:rPr>
                <w:sz w:val="22"/>
              </w:rPr>
              <w:t xml:space="preserve">           </w:t>
            </w:r>
            <w:proofErr w:type="spellStart"/>
            <w:r w:rsidRPr="00B4036A">
              <w:rPr>
                <w:sz w:val="22"/>
              </w:rPr>
              <w:t>Kacke</w:t>
            </w:r>
            <w:proofErr w:type="spellEnd"/>
            <w:r w:rsidRPr="00B4036A">
              <w:rPr>
                <w:sz w:val="22"/>
              </w:rPr>
              <w:t xml:space="preserve"> </w:t>
            </w:r>
            <w:proofErr w:type="spellStart"/>
            <w:r w:rsidRPr="00B4036A">
              <w:rPr>
                <w:sz w:val="22"/>
              </w:rPr>
              <w:t>Götrick</w:t>
            </w:r>
            <w:proofErr w:type="spellEnd"/>
            <w:r w:rsidRPr="00B4036A">
              <w:rPr>
                <w:sz w:val="22"/>
              </w:rPr>
              <w:t xml:space="preserve">, </w:t>
            </w:r>
            <w:proofErr w:type="spellStart"/>
            <w:r w:rsidRPr="00B4036A">
              <w:rPr>
                <w:sz w:val="22"/>
              </w:rPr>
              <w:t>Lampeter</w:t>
            </w:r>
            <w:proofErr w:type="spellEnd"/>
            <w:r w:rsidRPr="00B4036A">
              <w:rPr>
                <w:sz w:val="22"/>
              </w:rPr>
              <w:t xml:space="preserve">: The Edwin </w:t>
            </w:r>
            <w:proofErr w:type="spellStart"/>
            <w:r w:rsidRPr="00B4036A">
              <w:rPr>
                <w:sz w:val="22"/>
              </w:rPr>
              <w:t>Mellen</w:t>
            </w:r>
            <w:proofErr w:type="spellEnd"/>
            <w:r w:rsidRPr="00B4036A">
              <w:rPr>
                <w:sz w:val="22"/>
              </w:rPr>
              <w:t xml:space="preserve"> Press, 1992.</w:t>
            </w:r>
          </w:p>
          <w:p w:rsidR="00B25DD1" w:rsidRPr="00B4036A" w:rsidRDefault="00651D63">
            <w:pPr>
              <w:pStyle w:val="Body"/>
              <w:jc w:val="both"/>
              <w:rPr>
                <w:sz w:val="22"/>
              </w:rPr>
            </w:pPr>
            <w:proofErr w:type="spellStart"/>
            <w:r w:rsidRPr="00B4036A">
              <w:rPr>
                <w:sz w:val="22"/>
              </w:rPr>
              <w:t>Mullan</w:t>
            </w:r>
            <w:proofErr w:type="spellEnd"/>
            <w:r w:rsidRPr="00B4036A">
              <w:rPr>
                <w:sz w:val="22"/>
              </w:rPr>
              <w:t xml:space="preserve">, John. </w:t>
            </w:r>
            <w:r w:rsidRPr="00B4036A">
              <w:rPr>
                <w:i/>
                <w:iCs/>
                <w:sz w:val="22"/>
              </w:rPr>
              <w:t>How Novels Work</w:t>
            </w:r>
            <w:r w:rsidRPr="00B4036A">
              <w:rPr>
                <w:sz w:val="22"/>
              </w:rPr>
              <w:t>. Oxford: Oxford University Press, 2006.  </w:t>
            </w:r>
          </w:p>
          <w:p w:rsidR="00B25DD1" w:rsidRPr="00B4036A" w:rsidRDefault="00651D63">
            <w:pPr>
              <w:pStyle w:val="Body"/>
              <w:jc w:val="both"/>
              <w:rPr>
                <w:sz w:val="22"/>
              </w:rPr>
            </w:pPr>
            <w:proofErr w:type="spellStart"/>
            <w:r w:rsidRPr="00B4036A">
              <w:rPr>
                <w:sz w:val="22"/>
              </w:rPr>
              <w:t>Rimmon</w:t>
            </w:r>
            <w:proofErr w:type="spellEnd"/>
            <w:r w:rsidRPr="00B4036A">
              <w:rPr>
                <w:sz w:val="22"/>
              </w:rPr>
              <w:t xml:space="preserve">-Kenan, </w:t>
            </w:r>
            <w:proofErr w:type="spellStart"/>
            <w:r w:rsidRPr="00B4036A">
              <w:rPr>
                <w:sz w:val="22"/>
              </w:rPr>
              <w:t>Shlomith</w:t>
            </w:r>
            <w:proofErr w:type="spellEnd"/>
            <w:r w:rsidRPr="00B4036A">
              <w:rPr>
                <w:sz w:val="22"/>
              </w:rPr>
              <w:t xml:space="preserve">. </w:t>
            </w:r>
            <w:r w:rsidRPr="00B4036A">
              <w:rPr>
                <w:i/>
                <w:iCs/>
                <w:sz w:val="22"/>
              </w:rPr>
              <w:t>Narrative Fiction: Contemporary Poetics</w:t>
            </w:r>
            <w:r w:rsidRPr="00B4036A">
              <w:rPr>
                <w:sz w:val="22"/>
              </w:rPr>
              <w:t xml:space="preserve">. London: </w:t>
            </w:r>
            <w:proofErr w:type="spellStart"/>
            <w:r w:rsidRPr="00B4036A">
              <w:rPr>
                <w:sz w:val="22"/>
              </w:rPr>
              <w:t>Routledge</w:t>
            </w:r>
            <w:proofErr w:type="spellEnd"/>
            <w:r w:rsidRPr="00B4036A">
              <w:rPr>
                <w:sz w:val="22"/>
              </w:rPr>
              <w:t xml:space="preserve">,  </w:t>
            </w:r>
          </w:p>
          <w:p w:rsidR="00B25DD1" w:rsidRPr="00B4036A" w:rsidRDefault="00651D63">
            <w:pPr>
              <w:pStyle w:val="Body"/>
              <w:jc w:val="both"/>
              <w:rPr>
                <w:sz w:val="22"/>
              </w:rPr>
            </w:pPr>
            <w:r w:rsidRPr="00B4036A">
              <w:rPr>
                <w:sz w:val="22"/>
              </w:rPr>
              <w:t xml:space="preserve">             1999.</w:t>
            </w:r>
          </w:p>
          <w:p w:rsidR="00B25DD1" w:rsidRPr="00B4036A" w:rsidRDefault="00651D63">
            <w:pPr>
              <w:pStyle w:val="Body"/>
              <w:jc w:val="both"/>
              <w:rPr>
                <w:sz w:val="22"/>
                <w:shd w:val="clear" w:color="auto" w:fill="FFFFFF"/>
              </w:rPr>
            </w:pPr>
            <w:proofErr w:type="spellStart"/>
            <w:r w:rsidRPr="00B4036A">
              <w:rPr>
                <w:sz w:val="22"/>
                <w:shd w:val="clear" w:color="auto" w:fill="FFFFFF"/>
              </w:rPr>
              <w:t>Sawa</w:t>
            </w:r>
            <w:proofErr w:type="spellEnd"/>
            <w:r w:rsidRPr="00B4036A">
              <w:rPr>
                <w:sz w:val="22"/>
                <w:shd w:val="clear" w:color="auto" w:fill="FFFFFF"/>
              </w:rPr>
              <w:t xml:space="preserve">, Magdalena. </w:t>
            </w:r>
            <w:proofErr w:type="spellStart"/>
            <w:r w:rsidRPr="00B4036A">
              <w:rPr>
                <w:i/>
                <w:iCs/>
                <w:sz w:val="22"/>
                <w:shd w:val="clear" w:color="auto" w:fill="FFFFFF"/>
              </w:rPr>
              <w:t>Ekphrasis</w:t>
            </w:r>
            <w:proofErr w:type="spellEnd"/>
            <w:r w:rsidRPr="00B4036A">
              <w:rPr>
                <w:i/>
                <w:iCs/>
                <w:sz w:val="22"/>
                <w:shd w:val="clear" w:color="auto" w:fill="FFFFFF"/>
              </w:rPr>
              <w:t xml:space="preserve"> in Modern British Fiction. A Pro-narrative Approach</w:t>
            </w:r>
            <w:r w:rsidRPr="00B4036A">
              <w:rPr>
                <w:sz w:val="22"/>
                <w:shd w:val="clear" w:color="auto" w:fill="FFFFFF"/>
              </w:rPr>
              <w:t>,</w:t>
            </w:r>
          </w:p>
          <w:p w:rsidR="00B25DD1" w:rsidRPr="00B4036A" w:rsidRDefault="00651D63">
            <w:pPr>
              <w:pStyle w:val="Body"/>
              <w:jc w:val="both"/>
              <w:rPr>
                <w:sz w:val="22"/>
                <w:shd w:val="clear" w:color="auto" w:fill="FFFFFF"/>
              </w:rPr>
            </w:pPr>
            <w:r w:rsidRPr="00B4036A">
              <w:rPr>
                <w:sz w:val="22"/>
                <w:shd w:val="clear" w:color="auto" w:fill="FFFFFF"/>
              </w:rPr>
              <w:t xml:space="preserve">           Lublin: </w:t>
            </w:r>
            <w:proofErr w:type="spellStart"/>
            <w:r w:rsidRPr="00B4036A">
              <w:rPr>
                <w:sz w:val="22"/>
                <w:shd w:val="clear" w:color="auto" w:fill="FFFFFF"/>
              </w:rPr>
              <w:t>Wydawnictwo</w:t>
            </w:r>
            <w:proofErr w:type="spellEnd"/>
            <w:r w:rsidRPr="00B4036A">
              <w:rPr>
                <w:sz w:val="22"/>
                <w:shd w:val="clear" w:color="auto" w:fill="FFFFFF"/>
              </w:rPr>
              <w:t xml:space="preserve"> KUL, 2015.</w:t>
            </w:r>
          </w:p>
          <w:p w:rsidR="00B25DD1" w:rsidRDefault="00B25DD1">
            <w:pPr>
              <w:pStyle w:val="Body"/>
              <w:jc w:val="both"/>
            </w:pPr>
          </w:p>
        </w:tc>
      </w:tr>
      <w:tr w:rsidR="00B25D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DD1" w:rsidRPr="00B4036A" w:rsidRDefault="00651D6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036A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B4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36A">
              <w:rPr>
                <w:rFonts w:ascii="Times New Roman" w:hAnsi="Times New Roman" w:cs="Times New Roman"/>
              </w:rPr>
              <w:t>uzupe</w:t>
            </w:r>
            <w:r w:rsidRPr="00B4036A">
              <w:rPr>
                <w:rFonts w:ascii="Times New Roman" w:hAnsi="Times New Roman" w:cs="Times New Roman"/>
              </w:rPr>
              <w:t>ł</w:t>
            </w:r>
            <w:r w:rsidRPr="00B4036A">
              <w:rPr>
                <w:rFonts w:ascii="Times New Roman" w:hAnsi="Times New Roman" w:cs="Times New Roman"/>
              </w:rPr>
              <w:t>niaj</w:t>
            </w:r>
            <w:r w:rsidRPr="00B4036A">
              <w:rPr>
                <w:rFonts w:ascii="Times New Roman" w:hAnsi="Times New Roman" w:cs="Times New Roman"/>
              </w:rPr>
              <w:t>ą</w:t>
            </w:r>
            <w:r w:rsidRPr="00B4036A">
              <w:rPr>
                <w:rFonts w:ascii="Times New Roman" w:hAnsi="Times New Roman" w:cs="Times New Roman"/>
              </w:rPr>
              <w:t>ca</w:t>
            </w:r>
            <w:proofErr w:type="spellEnd"/>
          </w:p>
        </w:tc>
      </w:tr>
      <w:tr w:rsidR="00B40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36A" w:rsidRPr="00B4036A" w:rsidRDefault="00B4036A" w:rsidP="00B4036A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4036A">
              <w:rPr>
                <w:rFonts w:cs="Times New Roman"/>
                <w:sz w:val="22"/>
                <w:szCs w:val="22"/>
                <w:lang w:val="pl-PL"/>
              </w:rPr>
              <w:t>W zależności od opracowywanego tematu, literatura czytana przez student</w:t>
            </w:r>
            <w:r w:rsidRPr="00B4036A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B4036A">
              <w:rPr>
                <w:rFonts w:cs="Times New Roman"/>
                <w:sz w:val="22"/>
                <w:szCs w:val="22"/>
                <w:lang w:val="pl-PL"/>
              </w:rPr>
              <w:t xml:space="preserve">w, konieczna do napisania </w:t>
            </w:r>
            <w:proofErr w:type="spellStart"/>
            <w:r w:rsidRPr="00B4036A">
              <w:rPr>
                <w:rFonts w:cs="Times New Roman"/>
                <w:sz w:val="22"/>
                <w:szCs w:val="22"/>
                <w:lang w:val="pl-PL"/>
              </w:rPr>
              <w:t>pracylicencjackiej</w:t>
            </w:r>
            <w:proofErr w:type="spellEnd"/>
            <w:r w:rsidRPr="00B4036A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B4036A" w:rsidRPr="00B4036A" w:rsidRDefault="00B4036A" w:rsidP="00B4036A">
            <w:pPr>
              <w:pStyle w:val="Body"/>
              <w:jc w:val="both"/>
              <w:rPr>
                <w:rFonts w:cs="Times New Roman"/>
                <w:sz w:val="22"/>
                <w:szCs w:val="22"/>
              </w:rPr>
            </w:pPr>
            <w:r w:rsidRPr="00B4036A">
              <w:rPr>
                <w:rFonts w:cs="Times New Roman"/>
                <w:sz w:val="22"/>
                <w:szCs w:val="22"/>
                <w:lang w:val="en-GB"/>
              </w:rPr>
              <w:br/>
            </w:r>
            <w:r w:rsidRPr="00B4036A">
              <w:rPr>
                <w:rFonts w:cs="Times New Roman"/>
                <w:sz w:val="22"/>
                <w:szCs w:val="22"/>
              </w:rPr>
              <w:t xml:space="preserve">Bailey,  Stephen, </w:t>
            </w:r>
            <w:r w:rsidRPr="00B4036A">
              <w:rPr>
                <w:rFonts w:cs="Times New Roman"/>
                <w:i/>
                <w:iCs/>
                <w:sz w:val="22"/>
                <w:szCs w:val="22"/>
              </w:rPr>
              <w:t>Academic Writing: A Practical Guide for Students</w:t>
            </w:r>
            <w:r w:rsidRPr="00B4036A">
              <w:rPr>
                <w:rFonts w:cs="Times New Roman"/>
                <w:sz w:val="22"/>
                <w:szCs w:val="22"/>
              </w:rPr>
              <w:t>. London, 2004.</w:t>
            </w:r>
          </w:p>
          <w:p w:rsidR="00B4036A" w:rsidRPr="00B4036A" w:rsidRDefault="00B4036A" w:rsidP="00B4036A">
            <w:pPr>
              <w:pStyle w:val="Body"/>
              <w:jc w:val="both"/>
              <w:rPr>
                <w:rFonts w:cs="Times New Roman"/>
                <w:sz w:val="22"/>
                <w:szCs w:val="22"/>
              </w:rPr>
            </w:pPr>
            <w:r w:rsidRPr="00B4036A">
              <w:rPr>
                <w:rFonts w:cs="Times New Roman"/>
                <w:sz w:val="22"/>
                <w:szCs w:val="22"/>
              </w:rPr>
              <w:t xml:space="preserve">Bradbury, Malcolm. </w:t>
            </w:r>
            <w:r w:rsidRPr="00B4036A">
              <w:rPr>
                <w:rFonts w:cs="Times New Roman"/>
                <w:i/>
                <w:iCs/>
                <w:sz w:val="22"/>
                <w:szCs w:val="22"/>
              </w:rPr>
              <w:t>The Modern British Novel</w:t>
            </w:r>
            <w:r w:rsidRPr="00B4036A">
              <w:rPr>
                <w:rFonts w:cs="Times New Roman"/>
                <w:sz w:val="22"/>
                <w:szCs w:val="22"/>
              </w:rPr>
              <w:t>. London: Penguin, 1994.</w:t>
            </w:r>
          </w:p>
          <w:p w:rsidR="00B4036A" w:rsidRPr="00B4036A" w:rsidRDefault="00B4036A" w:rsidP="00B4036A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B4036A">
              <w:rPr>
                <w:rFonts w:cs="Times New Roman"/>
                <w:sz w:val="22"/>
                <w:szCs w:val="22"/>
              </w:rPr>
              <w:t>Burzyńska</w:t>
            </w:r>
            <w:proofErr w:type="spellEnd"/>
            <w:r w:rsidRPr="00B4036A">
              <w:rPr>
                <w:rFonts w:cs="Times New Roman"/>
                <w:sz w:val="22"/>
                <w:szCs w:val="22"/>
              </w:rPr>
              <w:t xml:space="preserve">, Anna and </w:t>
            </w:r>
            <w:proofErr w:type="spellStart"/>
            <w:r w:rsidRPr="00B4036A">
              <w:rPr>
                <w:rFonts w:cs="Times New Roman"/>
                <w:sz w:val="22"/>
                <w:szCs w:val="22"/>
              </w:rPr>
              <w:t>Michał</w:t>
            </w:r>
            <w:proofErr w:type="spellEnd"/>
            <w:r w:rsidRPr="00B4036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4036A">
              <w:rPr>
                <w:rFonts w:cs="Times New Roman"/>
                <w:sz w:val="22"/>
                <w:szCs w:val="22"/>
              </w:rPr>
              <w:t>Paweł</w:t>
            </w:r>
            <w:proofErr w:type="spellEnd"/>
            <w:r w:rsidRPr="00B4036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4036A">
              <w:rPr>
                <w:rFonts w:cs="Times New Roman"/>
                <w:sz w:val="22"/>
                <w:szCs w:val="22"/>
              </w:rPr>
              <w:t>Markowski</w:t>
            </w:r>
            <w:proofErr w:type="spellEnd"/>
            <w:r w:rsidRPr="00B4036A">
              <w:rPr>
                <w:rFonts w:cs="Times New Roman"/>
                <w:sz w:val="22"/>
                <w:szCs w:val="22"/>
              </w:rPr>
              <w:t xml:space="preserve">. </w:t>
            </w:r>
            <w:r w:rsidRPr="00B4036A">
              <w:rPr>
                <w:rFonts w:cs="Times New Roman"/>
                <w:i/>
                <w:iCs/>
                <w:sz w:val="22"/>
                <w:szCs w:val="22"/>
                <w:lang w:val="pl-PL"/>
              </w:rPr>
              <w:t>Teorie Literatury XX wieku</w:t>
            </w:r>
            <w:r w:rsidRPr="00B4036A">
              <w:rPr>
                <w:rFonts w:cs="Times New Roman"/>
                <w:sz w:val="22"/>
                <w:szCs w:val="22"/>
                <w:lang w:val="pl-PL"/>
              </w:rPr>
              <w:t>. Znak, 2006.</w:t>
            </w:r>
          </w:p>
          <w:p w:rsidR="00B4036A" w:rsidRPr="00B4036A" w:rsidRDefault="00B4036A" w:rsidP="00B4036A">
            <w:pPr>
              <w:pStyle w:val="Body"/>
              <w:tabs>
                <w:tab w:val="center" w:pos="4536"/>
                <w:tab w:val="right" w:pos="9046"/>
              </w:tabs>
              <w:spacing w:line="240" w:lineRule="atLeast"/>
              <w:jc w:val="both"/>
              <w:rPr>
                <w:rFonts w:cs="Times New Roman"/>
                <w:kern w:val="1"/>
                <w:sz w:val="22"/>
                <w:szCs w:val="22"/>
              </w:rPr>
            </w:pPr>
            <w:r w:rsidRPr="00B4036A">
              <w:rPr>
                <w:rFonts w:cs="Times New Roman"/>
                <w:kern w:val="1"/>
                <w:sz w:val="22"/>
                <w:szCs w:val="22"/>
                <w:lang w:val="fr-FR"/>
              </w:rPr>
              <w:t xml:space="preserve">Kennedy, X. J. et al. </w:t>
            </w:r>
            <w:r w:rsidRPr="00B4036A">
              <w:rPr>
                <w:rFonts w:cs="Times New Roman"/>
                <w:i/>
                <w:iCs/>
                <w:kern w:val="1"/>
                <w:sz w:val="22"/>
                <w:szCs w:val="22"/>
              </w:rPr>
              <w:t>The Bedford Guide for College Writers</w:t>
            </w:r>
            <w:r w:rsidRPr="00B4036A">
              <w:rPr>
                <w:rFonts w:cs="Times New Roman"/>
                <w:kern w:val="1"/>
                <w:sz w:val="22"/>
                <w:szCs w:val="22"/>
              </w:rPr>
              <w:t>. 5th ed. Boston.</w:t>
            </w:r>
          </w:p>
          <w:p w:rsidR="00B4036A" w:rsidRPr="00B4036A" w:rsidRDefault="00B4036A" w:rsidP="00B4036A">
            <w:pPr>
              <w:pStyle w:val="Body"/>
              <w:tabs>
                <w:tab w:val="center" w:pos="4536"/>
                <w:tab w:val="right" w:pos="9046"/>
              </w:tabs>
              <w:spacing w:line="240" w:lineRule="atLeast"/>
              <w:jc w:val="both"/>
              <w:rPr>
                <w:rFonts w:cs="Times New Roman"/>
                <w:kern w:val="1"/>
                <w:sz w:val="22"/>
                <w:szCs w:val="22"/>
              </w:rPr>
            </w:pPr>
            <w:proofErr w:type="spellStart"/>
            <w:r w:rsidRPr="00B4036A">
              <w:rPr>
                <w:rFonts w:cs="Times New Roman"/>
                <w:kern w:val="1"/>
                <w:sz w:val="22"/>
                <w:szCs w:val="22"/>
              </w:rPr>
              <w:t>Klarer</w:t>
            </w:r>
            <w:proofErr w:type="spellEnd"/>
            <w:r w:rsidRPr="00B4036A">
              <w:rPr>
                <w:rFonts w:cs="Times New Roman"/>
                <w:kern w:val="1"/>
                <w:sz w:val="22"/>
                <w:szCs w:val="22"/>
              </w:rPr>
              <w:t xml:space="preserve">, Mario. </w:t>
            </w:r>
            <w:r w:rsidRPr="00B4036A">
              <w:rPr>
                <w:rFonts w:cs="Times New Roman"/>
                <w:i/>
                <w:iCs/>
                <w:kern w:val="1"/>
                <w:sz w:val="22"/>
                <w:szCs w:val="22"/>
              </w:rPr>
              <w:t>An Introduction to Literary Studies</w:t>
            </w:r>
            <w:r w:rsidRPr="00B4036A">
              <w:rPr>
                <w:rFonts w:cs="Times New Roman"/>
                <w:kern w:val="1"/>
                <w:sz w:val="22"/>
                <w:szCs w:val="22"/>
              </w:rPr>
              <w:t xml:space="preserve">. London: </w:t>
            </w:r>
            <w:proofErr w:type="spellStart"/>
            <w:r w:rsidRPr="00B4036A">
              <w:rPr>
                <w:rFonts w:cs="Times New Roman"/>
                <w:kern w:val="1"/>
                <w:sz w:val="22"/>
                <w:szCs w:val="22"/>
              </w:rPr>
              <w:t>Routledge</w:t>
            </w:r>
            <w:proofErr w:type="spellEnd"/>
            <w:r w:rsidRPr="00B4036A">
              <w:rPr>
                <w:rFonts w:cs="Times New Roman"/>
                <w:kern w:val="1"/>
                <w:sz w:val="22"/>
                <w:szCs w:val="22"/>
              </w:rPr>
              <w:t>, 2006.</w:t>
            </w:r>
          </w:p>
          <w:p w:rsidR="00B4036A" w:rsidRPr="00B4036A" w:rsidRDefault="00B4036A" w:rsidP="00B4036A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036A">
              <w:rPr>
                <w:rFonts w:ascii="Times New Roman" w:hAnsi="Times New Roman" w:cs="Times New Roman"/>
                <w:lang w:val="en-US"/>
              </w:rPr>
              <w:t>Rennison</w:t>
            </w:r>
            <w:proofErr w:type="spellEnd"/>
            <w:r w:rsidRPr="00B4036A">
              <w:rPr>
                <w:rFonts w:ascii="Times New Roman" w:hAnsi="Times New Roman" w:cs="Times New Roman"/>
                <w:lang w:val="en-US"/>
              </w:rPr>
              <w:t xml:space="preserve">, Nick. </w:t>
            </w:r>
            <w:r w:rsidRPr="00B4036A">
              <w:rPr>
                <w:rFonts w:ascii="Times New Roman" w:hAnsi="Times New Roman" w:cs="Times New Roman"/>
                <w:i/>
                <w:iCs/>
                <w:lang w:val="en-US"/>
              </w:rPr>
              <w:t>Contemporary British Novelists</w:t>
            </w:r>
            <w:r w:rsidRPr="00B4036A">
              <w:rPr>
                <w:rFonts w:ascii="Times New Roman" w:hAnsi="Times New Roman" w:cs="Times New Roman"/>
                <w:lang w:val="en-US"/>
              </w:rPr>
              <w:t xml:space="preserve">. London: </w:t>
            </w:r>
            <w:proofErr w:type="spellStart"/>
            <w:r w:rsidRPr="00B4036A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B4036A">
              <w:rPr>
                <w:rFonts w:ascii="Times New Roman" w:hAnsi="Times New Roman" w:cs="Times New Roman"/>
                <w:lang w:val="en-US"/>
              </w:rPr>
              <w:t>, 2005.</w:t>
            </w:r>
          </w:p>
        </w:tc>
      </w:tr>
    </w:tbl>
    <w:p w:rsidR="00B25DD1" w:rsidRDefault="00B25DD1" w:rsidP="00B4036A">
      <w:pPr>
        <w:pStyle w:val="Akapitzlist"/>
        <w:widowControl w:val="0"/>
        <w:spacing w:line="240" w:lineRule="auto"/>
        <w:ind w:left="0"/>
      </w:pPr>
      <w:bookmarkStart w:id="0" w:name="_GoBack"/>
      <w:bookmarkEnd w:id="0"/>
    </w:p>
    <w:sectPr w:rsidR="00B25DD1">
      <w:head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63" w:rsidRDefault="00651D63">
      <w:r>
        <w:separator/>
      </w:r>
    </w:p>
  </w:endnote>
  <w:endnote w:type="continuationSeparator" w:id="0">
    <w:p w:rsidR="00651D63" w:rsidRDefault="0065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63" w:rsidRDefault="00651D63">
      <w:r>
        <w:separator/>
      </w:r>
    </w:p>
  </w:footnote>
  <w:footnote w:type="continuationSeparator" w:id="0">
    <w:p w:rsidR="00651D63" w:rsidRDefault="00651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62" w:rsidRDefault="005A1562">
    <w:pPr>
      <w:pStyle w:val="Nagwek"/>
      <w:tabs>
        <w:tab w:val="clear" w:pos="9072"/>
        <w:tab w:val="right" w:pos="904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A5413"/>
    <w:multiLevelType w:val="hybridMultilevel"/>
    <w:tmpl w:val="CF70A0D0"/>
    <w:numStyleLink w:val="ImportedStyle1"/>
  </w:abstractNum>
  <w:abstractNum w:abstractNumId="1">
    <w:nsid w:val="739F5B6E"/>
    <w:multiLevelType w:val="hybridMultilevel"/>
    <w:tmpl w:val="CF70A0D0"/>
    <w:styleLink w:val="ImportedStyle1"/>
    <w:lvl w:ilvl="0" w:tplc="D9BC8EA2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3EAFC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36FF5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86B13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8F19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182A6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56FDF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181C4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F068DC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896E384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4480BC">
        <w:start w:val="1"/>
        <w:numFmt w:val="lowerLetter"/>
        <w:lvlText w:val="%2."/>
        <w:lvlJc w:val="left"/>
        <w:pPr>
          <w:tabs>
            <w:tab w:val="left" w:pos="708"/>
          </w:tabs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62B284">
        <w:start w:val="1"/>
        <w:numFmt w:val="lowerRoman"/>
        <w:lvlText w:val="%3."/>
        <w:lvlJc w:val="left"/>
        <w:pPr>
          <w:tabs>
            <w:tab w:val="left" w:pos="708"/>
          </w:tabs>
          <w:ind w:left="212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B4CF74">
        <w:start w:val="1"/>
        <w:numFmt w:val="decimal"/>
        <w:lvlText w:val="%4."/>
        <w:lvlJc w:val="left"/>
        <w:pPr>
          <w:tabs>
            <w:tab w:val="left" w:pos="708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C4ED94">
        <w:start w:val="1"/>
        <w:numFmt w:val="lowerLetter"/>
        <w:lvlText w:val="%5."/>
        <w:lvlJc w:val="left"/>
        <w:pPr>
          <w:tabs>
            <w:tab w:val="left" w:pos="708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EA7246">
        <w:start w:val="1"/>
        <w:numFmt w:val="lowerRoman"/>
        <w:lvlText w:val="%6."/>
        <w:lvlJc w:val="left"/>
        <w:pPr>
          <w:tabs>
            <w:tab w:val="left" w:pos="708"/>
          </w:tabs>
          <w:ind w:left="4248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50095A">
        <w:start w:val="1"/>
        <w:numFmt w:val="decimal"/>
        <w:lvlText w:val="%7."/>
        <w:lvlJc w:val="left"/>
        <w:pPr>
          <w:tabs>
            <w:tab w:val="left" w:pos="708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BE5CB8">
        <w:start w:val="1"/>
        <w:numFmt w:val="lowerLetter"/>
        <w:lvlText w:val="%8."/>
        <w:lvlJc w:val="left"/>
        <w:pPr>
          <w:tabs>
            <w:tab w:val="left" w:pos="708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A0531C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281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5896E384">
        <w:start w:val="2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4480BC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862B28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B4CF74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5C4ED94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EA7246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F50095A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6BE5CB8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A0531C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5896E384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4480BC">
        <w:start w:val="1"/>
        <w:numFmt w:val="lowerLetter"/>
        <w:lvlText w:val="%2."/>
        <w:lvlJc w:val="left"/>
        <w:pPr>
          <w:tabs>
            <w:tab w:val="left" w:pos="708"/>
          </w:tabs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62B284">
        <w:start w:val="1"/>
        <w:numFmt w:val="lowerRoman"/>
        <w:lvlText w:val="%3."/>
        <w:lvlJc w:val="left"/>
        <w:pPr>
          <w:tabs>
            <w:tab w:val="left" w:pos="708"/>
          </w:tabs>
          <w:ind w:left="212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B4CF74">
        <w:start w:val="1"/>
        <w:numFmt w:val="decimal"/>
        <w:lvlText w:val="%4."/>
        <w:lvlJc w:val="left"/>
        <w:pPr>
          <w:tabs>
            <w:tab w:val="left" w:pos="708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C4ED94">
        <w:start w:val="1"/>
        <w:numFmt w:val="lowerLetter"/>
        <w:lvlText w:val="%5."/>
        <w:lvlJc w:val="left"/>
        <w:pPr>
          <w:tabs>
            <w:tab w:val="left" w:pos="708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EA7246">
        <w:start w:val="1"/>
        <w:numFmt w:val="lowerRoman"/>
        <w:lvlText w:val="%6."/>
        <w:lvlJc w:val="left"/>
        <w:pPr>
          <w:tabs>
            <w:tab w:val="left" w:pos="708"/>
          </w:tabs>
          <w:ind w:left="4248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50095A">
        <w:start w:val="1"/>
        <w:numFmt w:val="decimal"/>
        <w:lvlText w:val="%7."/>
        <w:lvlJc w:val="left"/>
        <w:pPr>
          <w:tabs>
            <w:tab w:val="left" w:pos="708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BE5CB8">
        <w:start w:val="1"/>
        <w:numFmt w:val="lowerLetter"/>
        <w:lvlText w:val="%8."/>
        <w:lvlJc w:val="left"/>
        <w:pPr>
          <w:tabs>
            <w:tab w:val="left" w:pos="708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A0531C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72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3"/>
      <w:lvl w:ilvl="0" w:tplc="5896E384">
        <w:start w:val="3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4480BC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862B284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B4CF74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5C4ED94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EA7246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F50095A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6BE5CB8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A0531C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4"/>
      <w:lvl w:ilvl="0" w:tplc="5896E384">
        <w:start w:val="4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4480BC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862B284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B4CF74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5C4ED94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EA7246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F50095A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6BE5CB8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A0531C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5"/>
      <w:lvl w:ilvl="0" w:tplc="5896E384">
        <w:start w:val="5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4480BC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862B284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B4CF74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5C4ED94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EA7246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F50095A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6BE5CB8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A0531C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6"/>
      <w:lvl w:ilvl="0" w:tplc="5896E384">
        <w:start w:val="6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4480BC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862B284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B4CF74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5C4ED94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EA7246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F50095A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6BE5CB8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A0531C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8"/>
      <w:lvl w:ilvl="0" w:tplc="5896E384">
        <w:start w:val="8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4480BC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862B284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B4CF74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5C4ED94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EA7246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F50095A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6BE5CB8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A0531C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D1"/>
    <w:rsid w:val="005A1562"/>
    <w:rsid w:val="0065105A"/>
    <w:rsid w:val="00651D63"/>
    <w:rsid w:val="00B25DD1"/>
    <w:rsid w:val="00B4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26291-6314-4F32-B6F6-FBFD272A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A1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562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5A1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2021-09-17T11:30:00Z</dcterms:created>
  <dcterms:modified xsi:type="dcterms:W3CDTF">2021-09-17T12:10:00Z</dcterms:modified>
</cp:coreProperties>
</file>