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91" w:rsidRDefault="00DE29F1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KARTA PRZEDMIOTU </w:t>
      </w:r>
    </w:p>
    <w:p w:rsidR="00EE0A91" w:rsidRDefault="00EE0A91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EE0A91" w:rsidRDefault="00DE29F1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Dane podstawowe</w:t>
      </w:r>
    </w:p>
    <w:tbl>
      <w:tblPr>
        <w:tblStyle w:val="TableNormal"/>
        <w:tblW w:w="96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5"/>
      </w:tblGrid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Nazwa przedmiotu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</w:rPr>
              <w:t>Praktyczna nauka j</w:t>
            </w:r>
            <w:r>
              <w:rPr>
                <w:rStyle w:val="None"/>
                <w:rFonts w:ascii="Times New Roman" w:hAnsi="Times New Roman"/>
              </w:rPr>
              <w:t>ę</w:t>
            </w:r>
            <w:r>
              <w:rPr>
                <w:rStyle w:val="None"/>
                <w:rFonts w:ascii="Times New Roman" w:hAnsi="Times New Roman"/>
              </w:rPr>
              <w:t xml:space="preserve">zyka angielskiego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angielski w biznesie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Nazwa przedmiotu w 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zyku angielskim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lang w:val="en-US"/>
              </w:rPr>
              <w:t xml:space="preserve">Practical English </w:t>
            </w:r>
            <w:r>
              <w:rPr>
                <w:rStyle w:val="None"/>
                <w:rFonts w:ascii="Times New Roman" w:hAnsi="Times New Roman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lang w:val="en-US"/>
              </w:rPr>
              <w:t>business English</w:t>
            </w:r>
          </w:p>
        </w:tc>
      </w:tr>
      <w:tr w:rsidR="00EE0A91" w:rsidT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studi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w 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filologia angielska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studi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w (I, II,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jednolite magisterskie)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I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 (stacjonarne, niestacjonarne)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niestacjonarne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Dyscyplina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zykoznawstwo</w:t>
            </w:r>
          </w:p>
        </w:tc>
      </w:tr>
      <w:tr w:rsidR="00EE0A91" w:rsidT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 wyk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adowy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 angielski</w:t>
            </w:r>
          </w:p>
        </w:tc>
      </w:tr>
    </w:tbl>
    <w:p w:rsidR="00EE0A91" w:rsidRDefault="00EE0A91" w:rsidP="00FE1B27">
      <w:pPr>
        <w:pStyle w:val="Body"/>
        <w:widowControl w:val="0"/>
        <w:tabs>
          <w:tab w:val="left" w:pos="1080"/>
        </w:tabs>
        <w:spacing w:after="200"/>
      </w:pPr>
    </w:p>
    <w:p w:rsidR="00EE0A91" w:rsidRDefault="00EE0A91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tbl>
      <w:tblPr>
        <w:tblStyle w:val="TableNormal"/>
        <w:tblW w:w="96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5"/>
      </w:tblGrid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Koordynator przedmiotu/osoba odpowiedzialna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 xml:space="preserve">dr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>Dominika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 xml:space="preserve"> Bugno-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>Narecka</w:t>
            </w:r>
            <w:proofErr w:type="spellEnd"/>
          </w:p>
        </w:tc>
      </w:tr>
    </w:tbl>
    <w:p w:rsidR="00EE0A91" w:rsidRDefault="00EE0A91">
      <w:pPr>
        <w:pStyle w:val="Body"/>
        <w:widowControl w:val="0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EE0A91" w:rsidRDefault="00EE0A91">
      <w:pPr>
        <w:pStyle w:val="Body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tbl>
      <w:tblPr>
        <w:tblStyle w:val="TableNormal"/>
        <w:tblW w:w="96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81"/>
        <w:gridCol w:w="2081"/>
        <w:gridCol w:w="3345"/>
      </w:tblGrid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Forma zaj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ęć </w:t>
            </w:r>
            <w:r w:rsidRPr="00FE1B27"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</w:rPr>
              <w:t>(katalog zamkni</w:t>
            </w:r>
            <w:r w:rsidRPr="00FE1B27"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</w:rPr>
              <w:t>ę</w:t>
            </w:r>
            <w:r w:rsidRPr="00FE1B27"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</w:rPr>
              <w:t xml:space="preserve">ty ze </w:t>
            </w:r>
            <w:r w:rsidRPr="00FE1B27"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</w:rPr>
              <w:t>s</w:t>
            </w:r>
            <w:r w:rsidRPr="00FE1B27"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</w:rPr>
              <w:t>ł</w:t>
            </w:r>
            <w:r w:rsidRPr="00FE1B27"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</w:rPr>
              <w:t>ownika)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Liczba godzin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pt-PT"/>
              </w:rPr>
              <w:t>semestr</w:t>
            </w:r>
            <w:proofErr w:type="spellEnd"/>
          </w:p>
        </w:tc>
        <w:tc>
          <w:tcPr>
            <w:tcW w:w="3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Punkty ECTS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wyk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ad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E0A91" w:rsidRPr="00FE1B27" w:rsidRDefault="00EE0A9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E1B27" w:rsidRDefault="00FE1B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sz w:val="22"/>
                <w:szCs w:val="22"/>
              </w:rPr>
            </w:pPr>
          </w:p>
          <w:p w:rsidR="00FE1B27" w:rsidRDefault="00FE1B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sz w:val="22"/>
                <w:szCs w:val="22"/>
              </w:rPr>
            </w:pPr>
          </w:p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konwersatorium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ć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wiczenia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proofErr w:type="spellStart"/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>laboratorium</w:t>
            </w:r>
            <w:proofErr w:type="spellEnd"/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warsztaty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seminarium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proseminarium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lektorat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lastRenderedPageBreak/>
              <w:t>praktyki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zaj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cia terenowe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pracownia dyplomowa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proofErr w:type="spellStart"/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de-DE"/>
              </w:rPr>
              <w:t>translatorium</w:t>
            </w:r>
            <w:proofErr w:type="spellEnd"/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wizyta studyjna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E0A91" w:rsidRPr="00FE1B27" w:rsidRDefault="00EE0A91">
            <w:pPr>
              <w:rPr>
                <w:sz w:val="22"/>
                <w:szCs w:val="22"/>
              </w:rPr>
            </w:pPr>
          </w:p>
        </w:tc>
      </w:tr>
    </w:tbl>
    <w:p w:rsidR="00EE0A91" w:rsidRDefault="00EE0A91">
      <w:pPr>
        <w:pStyle w:val="Body"/>
        <w:widowControl w:val="0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EE0A91" w:rsidRDefault="00EE0A91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tbl>
      <w:tblPr>
        <w:tblStyle w:val="TableNormal"/>
        <w:tblW w:w="96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7566"/>
      </w:tblGrid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Wymagania wst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 w:rsidP="00FE1B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-</w:t>
            </w:r>
            <w:r w:rsid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poziom 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zyka angielskiego wed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ug za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ż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ń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naboru na studia;</w:t>
            </w:r>
            <w:r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</w:rPr>
              <w:br/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- podstawowa znajomo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ść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ownictwa i struktur gramatycznych 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zyka angielskiego pozwalaj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ca na swobodne formu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owanie wypowiedzi ustnej i pisemnej.</w:t>
            </w:r>
          </w:p>
        </w:tc>
      </w:tr>
    </w:tbl>
    <w:p w:rsidR="00EE0A91" w:rsidRDefault="00EE0A91">
      <w:pPr>
        <w:pStyle w:val="Body"/>
        <w:widowControl w:val="0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EE0A91" w:rsidRDefault="00DE29F1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Cele 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kszta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ł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 w:rsidP="00FE1B27">
            <w:pPr>
              <w:pStyle w:val="Body"/>
              <w:spacing w:after="200" w:line="276" w:lineRule="auto"/>
              <w:jc w:val="both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C1 zdobycie i poszerzenie wiedzy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zar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wno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z zakresu zagadnie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ń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biznesowych jak i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znajomo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>ci s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ownictwa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specjalistycznego z tej dziedziny.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 w:rsidP="00FE1B27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C2 rozwijanie sprawno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ci 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zykowych (pisanie, czytanie, m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wienie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, pisanie) w kontek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cie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problem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 zwi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zanych z szeroko rozumianym biznesem. 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 w:rsidP="00FE1B27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C3 opanowanie umiej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tno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ci prezentowania oraz swobodnego wypowiadania si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ę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(w mowie i pi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mie) na tematy dotycz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ce m.in. rynku pracy, podstaw marketingu,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finans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 czy ekonomii.</w:t>
            </w:r>
          </w:p>
        </w:tc>
      </w:tr>
    </w:tbl>
    <w:p w:rsidR="00EE0A91" w:rsidRDefault="00EE0A91" w:rsidP="00FE1B27">
      <w:pPr>
        <w:pStyle w:val="Body"/>
        <w:widowControl w:val="0"/>
        <w:tabs>
          <w:tab w:val="left" w:pos="1080"/>
        </w:tabs>
        <w:spacing w:after="200"/>
      </w:pPr>
    </w:p>
    <w:p w:rsidR="00EE0A91" w:rsidRPr="00FE1B27" w:rsidRDefault="00FE1B27" w:rsidP="00FE1B27">
      <w:pPr>
        <w:pStyle w:val="Body"/>
        <w:widowControl w:val="0"/>
        <w:numPr>
          <w:ilvl w:val="0"/>
          <w:numId w:val="6"/>
        </w:numPr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FE1B27">
        <w:rPr>
          <w:rFonts w:ascii="Times New Roman" w:hAnsi="Times New Roman" w:cs="Times New Roman"/>
          <w:b/>
          <w:sz w:val="22"/>
          <w:szCs w:val="22"/>
        </w:rPr>
        <w:t xml:space="preserve"> Efekty </w:t>
      </w:r>
      <w:r w:rsidRPr="00FE1B27"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uczenia się dla przedmiotu wraz z odniesieniem do efekt</w:t>
      </w:r>
      <w:proofErr w:type="spellStart"/>
      <w:r w:rsidRPr="00FE1B27"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  <w:lang w:val="es-ES_tradnl"/>
        </w:rPr>
        <w:t>ó</w:t>
      </w:r>
      <w:proofErr w:type="spellEnd"/>
      <w:r w:rsidRPr="00FE1B27"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w kierunkowych</w:t>
      </w:r>
      <w:r w:rsidRPr="00FE1B27">
        <w:rPr>
          <w:rStyle w:val="None"/>
          <w:rFonts w:ascii="MS Mincho" w:eastAsia="MS Mincho" w:hAnsi="MS Mincho" w:cs="MS Mincho"/>
          <w:b/>
          <w:color w:val="FB0207"/>
          <w:sz w:val="22"/>
          <w:szCs w:val="22"/>
          <w:u w:color="FB0207"/>
        </w:rPr>
        <w:br/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38"/>
        <w:gridCol w:w="3189"/>
      </w:tblGrid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Pr="00FE1B27" w:rsidRDefault="00DE29F1">
            <w:pPr>
              <w:pStyle w:val="Body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Symbol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Opis efektu przedmiotowego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Odniesienie do efektu kierunkowego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WIEDZA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W_01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Student definiuje podstawowe terminy z zakresu j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zyka angielskiego u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ż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ywanego w biznesie.</w:t>
            </w:r>
            <w:r w:rsidRPr="00FE1B27">
              <w:rPr>
                <w:rStyle w:val="None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K_W01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W_02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Student opisuje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i wyja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nia podstawowe zjawiska w szeroko poj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tym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wiecie biznesu u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ywaj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c j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zyka angielskiego biznesowego.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K_W06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fr-FR"/>
              </w:rPr>
              <w:t>UMIEJ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TNO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CI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U_01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Student rozwija znajomo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ść 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terminologii biznesowej poprzez korzystanie ze wsp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ół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czesnych technologii informacyjno-komunikacyjnych. 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K_U03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lastRenderedPageBreak/>
              <w:t>U_02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Student poprawnie u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ywa w wypowiedziach ustnych i pisemnych poznane s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ownictwo i terminologi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biznesow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K_U04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U_03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Student precyzyjnie i logicznie wypowiada si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na tematy zwi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zane z szeroko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rozumianym biznesem.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K_U05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U_04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Student stosuje s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ownictwo specjalistyczne do opisu i analizy rynku pracy, sytuacji finansowej, dzia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alno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ci handlowej oraz strategii marketingowych.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K_U06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U_05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Student organizuje prac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indywidualn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i wsp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ół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pracuje w grupie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w trakcie zaj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ęć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K_U08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U_06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samodzielnie wyszukuje informacje i wykonuje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ć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wiczenia rozwijaj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ce sprawno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ci j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zykowe oraz znajomo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ść 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s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FE1B27">
              <w:rPr>
                <w:rStyle w:val="None"/>
                <w:rFonts w:ascii="Times New Roman" w:hAnsi="Times New Roman"/>
                <w:sz w:val="22"/>
                <w:szCs w:val="22"/>
              </w:rPr>
              <w:t>ownictwa specjalistycznego.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K_U09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jc w:val="center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KOMPETENCJE SPO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de-DE"/>
              </w:rPr>
              <w:t>ECZNE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K_01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Student poddaje krytycznej ocenie odbierane tre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ci 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i uzasadnia swoje stanowisko.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K_K01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K_02</w:t>
            </w:r>
          </w:p>
        </w:tc>
        <w:tc>
          <w:tcPr>
            <w:tcW w:w="5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Student akceptuje warto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ść 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wiedzy z zakresu biznesu w rozwi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zywaniu problem</w:t>
            </w:r>
            <w:proofErr w:type="spellStart"/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End"/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 wsp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ół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czesnego 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wiata.</w:t>
            </w:r>
          </w:p>
        </w:tc>
        <w:tc>
          <w:tcPr>
            <w:tcW w:w="3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Pr="00FE1B27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FE1B27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K_K02</w:t>
            </w:r>
          </w:p>
        </w:tc>
      </w:tr>
    </w:tbl>
    <w:p w:rsidR="00EE0A91" w:rsidRDefault="00EE0A91" w:rsidP="00FE1B27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EE0A91" w:rsidRDefault="00DE29F1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Opis przedmiotu/ tre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ś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 w:rsidP="00FE1B27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 w:rsidRPr="00FE1B27">
              <w:rPr>
                <w:rStyle w:val="None"/>
                <w:rFonts w:ascii="Times New Roman" w:hAnsi="Times New Roman"/>
                <w:b/>
                <w:color w:val="000000"/>
                <w:sz w:val="22"/>
                <w:szCs w:val="22"/>
                <w:u w:color="000000"/>
              </w:rPr>
              <w:t>SEMESTR 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skupia si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ę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wok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ół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>temat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 zwi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zanych z rynkiem pracy, zarz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dzaniem, sprzeda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żą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oraz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rodowiskiem biznesowym.</w:t>
            </w:r>
            <w:r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</w:rPr>
              <w:br/>
            </w:r>
            <w:r w:rsidRPr="00FE1B27">
              <w:rPr>
                <w:rStyle w:val="None"/>
                <w:rFonts w:ascii="Times New Roman" w:hAnsi="Times New Roman"/>
                <w:b/>
                <w:color w:val="000000"/>
                <w:sz w:val="22"/>
                <w:szCs w:val="22"/>
                <w:u w:color="000000"/>
              </w:rPr>
              <w:t>SEMESTR II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koncentruje si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ę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na podstawach marketingu, finansowych aspektach prowadzenia w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asnej firmy, inwestowaniem oraz tematach zwi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zanych z etyk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ą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 biznesie.</w:t>
            </w:r>
          </w:p>
        </w:tc>
      </w:tr>
    </w:tbl>
    <w:p w:rsidR="00EE0A91" w:rsidRDefault="00EE0A91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EE0A91" w:rsidRPr="00FE1B27" w:rsidRDefault="00DE29F1" w:rsidP="00FE1B27">
      <w:pPr>
        <w:pStyle w:val="Body"/>
        <w:numPr>
          <w:ilvl w:val="0"/>
          <w:numId w:val="18"/>
        </w:numPr>
        <w:spacing w:after="200" w:line="276" w:lineRule="auto"/>
        <w:rPr>
          <w:rStyle w:val="None"/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w 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uczenia si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ę</w:t>
      </w:r>
    </w:p>
    <w:tbl>
      <w:tblPr>
        <w:tblStyle w:val="TableNormal"/>
        <w:tblW w:w="9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1"/>
      </w:tblGrid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Default="00DE29F1">
            <w:pPr>
              <w:pStyle w:val="Body"/>
              <w:spacing w:after="200" w:line="276" w:lineRule="auto"/>
              <w:jc w:val="center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Default="00DE29F1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Metody dydaktyczne</w:t>
            </w:r>
          </w:p>
          <w:p w:rsidR="00EE0A91" w:rsidRDefault="00DE29F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18"/>
                <w:szCs w:val="18"/>
                <w:u w:color="000000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Default="00DE29F1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Metody weryfikacji</w:t>
            </w:r>
          </w:p>
          <w:p w:rsidR="00EE0A91" w:rsidRDefault="00DE29F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18"/>
                <w:szCs w:val="18"/>
                <w:u w:color="000000"/>
              </w:rPr>
              <w:t>(lista wyboru)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Default="00DE29F1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Sposoby dokumentacji</w:t>
            </w:r>
          </w:p>
          <w:p w:rsidR="00EE0A91" w:rsidRDefault="00DE29F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18"/>
                <w:szCs w:val="18"/>
                <w:u w:color="000000"/>
              </w:rPr>
              <w:t>(lista wyboru)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Default="00DE29F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WIEDZA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 z tekstem, studium przypadku, praca ze s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ownikiem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lastRenderedPageBreak/>
              <w:t>W_02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 z tekstem, studium przypadku, praca ze s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ownikiem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Default="00DE29F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TNO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CI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w grupach, praca ze s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ownikiem oraz Internetem, dyskusja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Obserwacja, test, kolokwium,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U_05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</w:rPr>
              <w:t>Praca w grupach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szu ocen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U_06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A91" w:rsidRDefault="00DE29F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KOMPETENCJE SPO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de-DE"/>
              </w:rPr>
              <w:t>ECZNE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Obserwacja,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EE0A91" w:rsidRPr="00FE1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Dyskusja, praca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</w:tbl>
    <w:p w:rsidR="00EE0A91" w:rsidRDefault="00EE0A91" w:rsidP="00FE1B27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EE0A91" w:rsidRDefault="00DE29F1">
      <w:pPr>
        <w:pStyle w:val="Body"/>
        <w:numPr>
          <w:ilvl w:val="0"/>
          <w:numId w:val="21"/>
        </w:num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Kryteria oceny, wagi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…</w:t>
      </w:r>
    </w:p>
    <w:p w:rsidR="00FE1B27" w:rsidRDefault="00DE29F1">
      <w:pPr>
        <w:pStyle w:val="Normal0"/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Na ocen</w:t>
      </w:r>
      <w:r>
        <w:rPr>
          <w:rStyle w:val="None"/>
          <w:rFonts w:ascii="Times New Roman" w:hAnsi="Times New Roman"/>
        </w:rPr>
        <w:t xml:space="preserve">ę </w:t>
      </w:r>
      <w:r>
        <w:rPr>
          <w:rStyle w:val="None"/>
          <w:rFonts w:ascii="Times New Roman" w:hAnsi="Times New Roman"/>
        </w:rPr>
        <w:t>ko</w:t>
      </w:r>
      <w:r>
        <w:rPr>
          <w:rStyle w:val="None"/>
          <w:rFonts w:ascii="Times New Roman" w:hAnsi="Times New Roman"/>
        </w:rPr>
        <w:t>ń</w:t>
      </w:r>
      <w:r>
        <w:rPr>
          <w:rStyle w:val="None"/>
          <w:rFonts w:ascii="Times New Roman" w:hAnsi="Times New Roman"/>
        </w:rPr>
        <w:t>cow</w:t>
      </w:r>
      <w:r>
        <w:rPr>
          <w:rStyle w:val="None"/>
          <w:rFonts w:ascii="Times New Roman" w:hAnsi="Times New Roman"/>
        </w:rPr>
        <w:t xml:space="preserve">ą </w:t>
      </w:r>
      <w:r>
        <w:rPr>
          <w:rStyle w:val="None"/>
          <w:rFonts w:ascii="Times New Roman" w:hAnsi="Times New Roman"/>
        </w:rPr>
        <w:t>(wpis do indeksu) sk</w:t>
      </w:r>
      <w:r>
        <w:rPr>
          <w:rStyle w:val="None"/>
          <w:rFonts w:ascii="Times New Roman" w:hAnsi="Times New Roman"/>
        </w:rPr>
        <w:t>ł</w:t>
      </w:r>
      <w:r>
        <w:rPr>
          <w:rStyle w:val="None"/>
          <w:rFonts w:ascii="Times New Roman" w:hAnsi="Times New Roman"/>
        </w:rPr>
        <w:t>adaj</w:t>
      </w:r>
      <w:r>
        <w:rPr>
          <w:rStyle w:val="None"/>
          <w:rFonts w:ascii="Times New Roman" w:hAnsi="Times New Roman"/>
        </w:rPr>
        <w:t xml:space="preserve">ą </w:t>
      </w:r>
      <w:r>
        <w:rPr>
          <w:rStyle w:val="None"/>
          <w:rFonts w:ascii="Times New Roman" w:hAnsi="Times New Roman"/>
        </w:rPr>
        <w:t>si</w:t>
      </w:r>
      <w:r>
        <w:rPr>
          <w:rStyle w:val="None"/>
          <w:rFonts w:ascii="Times New Roman" w:hAnsi="Times New Roman"/>
        </w:rPr>
        <w:t>ę</w:t>
      </w:r>
      <w:r>
        <w:rPr>
          <w:rStyle w:val="None"/>
          <w:rFonts w:ascii="Times New Roman" w:hAnsi="Times New Roman"/>
        </w:rPr>
        <w:t>: oceny z test</w:t>
      </w:r>
      <w:proofErr w:type="spellStart"/>
      <w:r>
        <w:rPr>
          <w:rStyle w:val="None"/>
          <w:rFonts w:ascii="Times New Roman" w:hAnsi="Times New Roman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</w:rPr>
        <w:t xml:space="preserve">w </w:t>
      </w:r>
      <w:proofErr w:type="spellStart"/>
      <w:r>
        <w:rPr>
          <w:rStyle w:val="None"/>
          <w:rFonts w:ascii="Times New Roman" w:hAnsi="Times New Roman"/>
        </w:rPr>
        <w:t>ś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</w:rPr>
        <w:t xml:space="preserve">d-semestralnych (2 w semestrze zimowym i 3 w semestrze letnim), oceny z prac pisemnych (1 praca pisemna na semestr), przygotowanie </w:t>
      </w:r>
      <w:r>
        <w:rPr>
          <w:rStyle w:val="None"/>
          <w:rFonts w:ascii="Times New Roman" w:hAnsi="Times New Roman"/>
        </w:rPr>
        <w:lastRenderedPageBreak/>
        <w:t>do zaj</w:t>
      </w:r>
      <w:r>
        <w:rPr>
          <w:rStyle w:val="None"/>
          <w:rFonts w:ascii="Times New Roman" w:hAnsi="Times New Roman"/>
        </w:rPr>
        <w:t xml:space="preserve">ęć </w:t>
      </w:r>
      <w:r>
        <w:rPr>
          <w:rStyle w:val="None"/>
          <w:rFonts w:ascii="Times New Roman" w:hAnsi="Times New Roman"/>
        </w:rPr>
        <w:t>oraz aktywno</w:t>
      </w:r>
      <w:r>
        <w:rPr>
          <w:rStyle w:val="None"/>
          <w:rFonts w:ascii="Times New Roman" w:hAnsi="Times New Roman"/>
        </w:rPr>
        <w:t xml:space="preserve">ść </w:t>
      </w:r>
      <w:r>
        <w:rPr>
          <w:rStyle w:val="None"/>
          <w:rFonts w:ascii="Times New Roman" w:hAnsi="Times New Roman"/>
        </w:rPr>
        <w:t>na zaj</w:t>
      </w:r>
      <w:r>
        <w:rPr>
          <w:rStyle w:val="None"/>
          <w:rFonts w:ascii="Times New Roman" w:hAnsi="Times New Roman"/>
        </w:rPr>
        <w:t>ę</w:t>
      </w:r>
      <w:r>
        <w:rPr>
          <w:rStyle w:val="None"/>
          <w:rFonts w:ascii="Times New Roman" w:hAnsi="Times New Roman"/>
        </w:rPr>
        <w:t>ciach. W przypadku wahaj</w:t>
      </w:r>
      <w:r>
        <w:rPr>
          <w:rStyle w:val="None"/>
          <w:rFonts w:ascii="Times New Roman" w:hAnsi="Times New Roman"/>
        </w:rPr>
        <w:t>ą</w:t>
      </w:r>
      <w:r>
        <w:rPr>
          <w:rStyle w:val="None"/>
          <w:rFonts w:ascii="Times New Roman" w:hAnsi="Times New Roman"/>
        </w:rPr>
        <w:t>cej si</w:t>
      </w:r>
      <w:r>
        <w:rPr>
          <w:rStyle w:val="None"/>
          <w:rFonts w:ascii="Times New Roman" w:hAnsi="Times New Roman"/>
        </w:rPr>
        <w:t xml:space="preserve">ę </w:t>
      </w:r>
      <w:r>
        <w:rPr>
          <w:rStyle w:val="None"/>
          <w:rFonts w:ascii="Times New Roman" w:hAnsi="Times New Roman"/>
        </w:rPr>
        <w:t>oceny liczba obecno</w:t>
      </w:r>
      <w:r>
        <w:rPr>
          <w:rStyle w:val="None"/>
          <w:rFonts w:ascii="Times New Roman" w:hAnsi="Times New Roman"/>
        </w:rPr>
        <w:t>ś</w:t>
      </w:r>
      <w:r>
        <w:rPr>
          <w:rStyle w:val="None"/>
          <w:rFonts w:ascii="Times New Roman" w:hAnsi="Times New Roman"/>
        </w:rPr>
        <w:t>ci na zaj</w:t>
      </w:r>
      <w:r>
        <w:rPr>
          <w:rStyle w:val="None"/>
          <w:rFonts w:ascii="Times New Roman" w:hAnsi="Times New Roman"/>
        </w:rPr>
        <w:t>ę</w:t>
      </w:r>
      <w:r>
        <w:rPr>
          <w:rStyle w:val="None"/>
          <w:rFonts w:ascii="Times New Roman" w:hAnsi="Times New Roman"/>
        </w:rPr>
        <w:t>ciach (frekwencja) mo</w:t>
      </w:r>
      <w:r>
        <w:rPr>
          <w:rStyle w:val="None"/>
          <w:rFonts w:ascii="Times New Roman" w:hAnsi="Times New Roman"/>
        </w:rPr>
        <w:t>ż</w:t>
      </w:r>
      <w:r>
        <w:rPr>
          <w:rStyle w:val="None"/>
          <w:rFonts w:ascii="Times New Roman" w:hAnsi="Times New Roman"/>
        </w:rPr>
        <w:t>e przyczyni</w:t>
      </w:r>
      <w:r>
        <w:rPr>
          <w:rStyle w:val="None"/>
          <w:rFonts w:ascii="Times New Roman" w:hAnsi="Times New Roman"/>
        </w:rPr>
        <w:t xml:space="preserve">ć </w:t>
      </w:r>
      <w:r>
        <w:rPr>
          <w:rStyle w:val="None"/>
          <w:rFonts w:ascii="Times New Roman" w:hAnsi="Times New Roman"/>
        </w:rPr>
        <w:t>si</w:t>
      </w:r>
      <w:r>
        <w:rPr>
          <w:rStyle w:val="None"/>
          <w:rFonts w:ascii="Times New Roman" w:hAnsi="Times New Roman"/>
        </w:rPr>
        <w:t xml:space="preserve">ę </w:t>
      </w:r>
      <w:r>
        <w:rPr>
          <w:rStyle w:val="None"/>
          <w:rFonts w:ascii="Times New Roman" w:hAnsi="Times New Roman"/>
        </w:rPr>
        <w:t>do podwy</w:t>
      </w:r>
      <w:r>
        <w:rPr>
          <w:rStyle w:val="None"/>
          <w:rFonts w:ascii="Times New Roman" w:hAnsi="Times New Roman"/>
        </w:rPr>
        <w:t>ż</w:t>
      </w:r>
      <w:r>
        <w:rPr>
          <w:rStyle w:val="None"/>
          <w:rFonts w:ascii="Times New Roman" w:hAnsi="Times New Roman"/>
        </w:rPr>
        <w:t>szenia oceny ko</w:t>
      </w:r>
      <w:r>
        <w:rPr>
          <w:rStyle w:val="None"/>
          <w:rFonts w:ascii="Times New Roman" w:hAnsi="Times New Roman"/>
        </w:rPr>
        <w:t>ń</w:t>
      </w:r>
      <w:r>
        <w:rPr>
          <w:rStyle w:val="None"/>
          <w:rFonts w:ascii="Times New Roman" w:hAnsi="Times New Roman"/>
        </w:rPr>
        <w:t>cowej.</w:t>
      </w:r>
    </w:p>
    <w:p w:rsidR="00FE1B27" w:rsidRDefault="00FE1B27">
      <w:pPr>
        <w:pStyle w:val="Normal0"/>
        <w:jc w:val="both"/>
        <w:rPr>
          <w:rStyle w:val="None"/>
          <w:rFonts w:ascii="Times New Roman" w:hAnsi="Times New Roman"/>
        </w:rPr>
      </w:pPr>
    </w:p>
    <w:p w:rsidR="00FE1B27" w:rsidRPr="00FE1B27" w:rsidRDefault="00FE1B27">
      <w:pPr>
        <w:pStyle w:val="Normal0"/>
        <w:jc w:val="both"/>
        <w:rPr>
          <w:rStyle w:val="None"/>
          <w:rFonts w:ascii="Times New Roman" w:hAnsi="Times New Roman"/>
        </w:rPr>
      </w:pPr>
    </w:p>
    <w:p w:rsidR="00EE0A91" w:rsidRDefault="00DE29F1">
      <w:pPr>
        <w:pStyle w:val="Body"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Obci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ąż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enie prac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ą </w:t>
      </w: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studenta</w:t>
      </w:r>
    </w:p>
    <w:tbl>
      <w:tblPr>
        <w:tblStyle w:val="TableNormal"/>
        <w:tblW w:w="86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39"/>
      </w:tblGrid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Forma aktywno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ś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ci studenta</w:t>
            </w:r>
          </w:p>
        </w:tc>
        <w:tc>
          <w:tcPr>
            <w:tcW w:w="4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Liczba godzin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Liczba godzin kontaktowych z nauczycielem </w:t>
            </w:r>
          </w:p>
        </w:tc>
        <w:tc>
          <w:tcPr>
            <w:tcW w:w="4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E1B27">
              <w:rPr>
                <w:rStyle w:val="None"/>
                <w:rFonts w:ascii="Times New Roman" w:hAnsi="Times New Roman"/>
                <w:sz w:val="22"/>
              </w:rPr>
              <w:t>36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Liczba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godzin indywidualnej pracy studenta</w:t>
            </w:r>
          </w:p>
        </w:tc>
        <w:tc>
          <w:tcPr>
            <w:tcW w:w="4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90</w:t>
            </w:r>
          </w:p>
        </w:tc>
      </w:tr>
    </w:tbl>
    <w:p w:rsidR="00EE0A91" w:rsidRDefault="00EE0A91" w:rsidP="00FE1B27">
      <w:pPr>
        <w:pStyle w:val="Body"/>
        <w:widowControl w:val="0"/>
        <w:tabs>
          <w:tab w:val="left" w:pos="1080"/>
        </w:tabs>
        <w:spacing w:after="200"/>
      </w:pPr>
    </w:p>
    <w:p w:rsidR="00EE0A91" w:rsidRDefault="00EE0A91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EE0A91" w:rsidRDefault="00DE29F1">
      <w:pPr>
        <w:pStyle w:val="Body"/>
        <w:numPr>
          <w:ilvl w:val="0"/>
          <w:numId w:val="28"/>
        </w:numPr>
        <w:spacing w:after="200" w:line="276" w:lineRule="auto"/>
        <w:rPr>
          <w:rFonts w:ascii="Times New Roman" w:hAnsi="Times New Roman"/>
          <w:b/>
          <w:bCs/>
          <w:color w:val="000000"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Literatura podstawowa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O'Brien, J. 2007.</w:t>
            </w: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 xml:space="preserve"> Professional English: English for Busines</w:t>
            </w:r>
            <w:r w:rsidRPr="00FE1B27"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s. 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UK &amp; US: Thomson </w:t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Heinle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. 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</w:pP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Literatura uzupe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ł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niaj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ą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ca</w:t>
            </w:r>
          </w:p>
        </w:tc>
      </w:tr>
      <w:tr w:rsidR="00EE0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/>
        </w:trPr>
        <w:tc>
          <w:tcPr>
            <w:tcW w:w="8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A91" w:rsidRDefault="00DE29F1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Farrall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, C, and M. Lindsley. 2008. </w:t>
            </w: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 xml:space="preserve">Professional English in Use: </w:t>
            </w: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Marketing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 Cambridge: Cambridge UP.</w:t>
            </w:r>
            <w:r w:rsidRPr="00FE1B27"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  <w:lang w:val="en-US"/>
              </w:rPr>
              <w:br/>
            </w:r>
            <w:r w:rsidRPr="00FE1B27"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  <w:lang w:val="en-US"/>
              </w:rPr>
              <w:br/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>MacKenzie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it-IT"/>
              </w:rPr>
              <w:t xml:space="preserve">, I. 2006. </w:t>
            </w: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Professional English in Use: Finance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 Cambridge: Cambridge UP.</w:t>
            </w:r>
            <w:r w:rsidRPr="00FE1B27"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  <w:lang w:val="en-US"/>
              </w:rPr>
              <w:br/>
            </w:r>
            <w:r w:rsidRPr="00FE1B27"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  <w:lang w:val="en-US"/>
              </w:rPr>
              <w:br/>
            </w:r>
            <w:proofErr w:type="spellStart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Mckeown</w:t>
            </w:r>
            <w:proofErr w:type="spellEnd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, A, and R. Wrigh</w:t>
            </w:r>
            <w:bookmarkStart w:id="0" w:name="_GoBack"/>
            <w:bookmarkEnd w:id="0"/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t. 2011. </w:t>
            </w: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Professional English in Use: Management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 Cambridge: Cambridge UP.</w:t>
            </w:r>
            <w:r w:rsidRPr="00FE1B27"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  <w:lang w:val="en-US"/>
              </w:rPr>
              <w:br/>
            </w:r>
            <w:r w:rsidRPr="00FE1B27">
              <w:rPr>
                <w:rStyle w:val="None"/>
                <w:rFonts w:ascii="Arial Unicode MS" w:eastAsia="Arial Unicode MS" w:hAnsi="Arial Unicode MS" w:cs="Arial Unicode MS"/>
                <w:color w:val="000000"/>
                <w:sz w:val="22"/>
                <w:szCs w:val="22"/>
                <w:u w:color="000000"/>
                <w:lang w:val="en-US"/>
              </w:rPr>
              <w:br/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Sweeney, S. 2000. </w:t>
            </w: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 xml:space="preserve">Test Your </w:t>
            </w:r>
            <w:r>
              <w:rPr>
                <w:rStyle w:val="None"/>
                <w:rFonts w:ascii="Times New Roman" w:hAnsi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Business English: Marketing</w:t>
            </w:r>
            <w:r>
              <w:rPr>
                <w:rStyle w:val="None"/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 Pearson Education Limited.</w:t>
            </w:r>
          </w:p>
        </w:tc>
      </w:tr>
    </w:tbl>
    <w:p w:rsidR="00EE0A91" w:rsidRDefault="00EE0A91" w:rsidP="00FE1B27">
      <w:pPr>
        <w:pStyle w:val="Body"/>
        <w:widowControl w:val="0"/>
        <w:tabs>
          <w:tab w:val="left" w:pos="1080"/>
        </w:tabs>
        <w:spacing w:after="200"/>
      </w:pPr>
    </w:p>
    <w:p w:rsidR="00EE0A91" w:rsidRDefault="00EE0A91">
      <w:pPr>
        <w:pStyle w:val="Body"/>
        <w:spacing w:line="276" w:lineRule="auto"/>
      </w:pPr>
    </w:p>
    <w:sectPr w:rsidR="00EE0A91">
      <w:headerReference w:type="default" r:id="rId7"/>
      <w:footerReference w:type="default" r:id="rId8"/>
      <w:pgSz w:w="12240" w:h="15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F1" w:rsidRDefault="00DE29F1">
      <w:r>
        <w:separator/>
      </w:r>
    </w:p>
  </w:endnote>
  <w:endnote w:type="continuationSeparator" w:id="0">
    <w:p w:rsidR="00DE29F1" w:rsidRDefault="00D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91" w:rsidRDefault="00EE0A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F1" w:rsidRDefault="00DE29F1">
      <w:r>
        <w:separator/>
      </w:r>
    </w:p>
  </w:footnote>
  <w:footnote w:type="continuationSeparator" w:id="0">
    <w:p w:rsidR="00DE29F1" w:rsidRDefault="00DE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91" w:rsidRDefault="00DE29F1">
    <w:pPr>
      <w:pStyle w:val="Nagwek"/>
      <w:jc w:val="right"/>
    </w:pPr>
    <w:r>
      <w:rPr>
        <w:rStyle w:val="None"/>
        <w:rFonts w:ascii="Times New Roman" w:hAnsi="Times New Roman"/>
        <w:i/>
        <w:iCs/>
      </w:rPr>
      <w:t>Za</w:t>
    </w:r>
    <w:r>
      <w:rPr>
        <w:rStyle w:val="None"/>
        <w:rFonts w:ascii="Times New Roman" w:hAnsi="Times New Roman"/>
        <w:i/>
        <w:iCs/>
      </w:rPr>
      <w:t>łą</w:t>
    </w:r>
    <w:r>
      <w:rPr>
        <w:rStyle w:val="None"/>
        <w:rFonts w:ascii="Times New Roman" w:hAnsi="Times New Roman"/>
        <w:i/>
        <w:iCs/>
      </w:rPr>
      <w:t>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84C"/>
    <w:multiLevelType w:val="hybridMultilevel"/>
    <w:tmpl w:val="A90223FC"/>
    <w:styleLink w:val="ImportedStyle8"/>
    <w:lvl w:ilvl="0" w:tplc="EC82D51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A842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250C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47B9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C21A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CD8A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8C17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A99E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2864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4F6FC1"/>
    <w:multiLevelType w:val="hybridMultilevel"/>
    <w:tmpl w:val="244AA8E8"/>
    <w:styleLink w:val="ImportedStyle5"/>
    <w:lvl w:ilvl="0" w:tplc="62C22A1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8795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8508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21D5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41DB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C0F1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A3CC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0945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03AE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CD2F41"/>
    <w:multiLevelType w:val="hybridMultilevel"/>
    <w:tmpl w:val="037ADC9A"/>
    <w:styleLink w:val="ImportedStyle6"/>
    <w:lvl w:ilvl="0" w:tplc="A25E86B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2A79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E22F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4AFB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E209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A22C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C44C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A957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C72B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3C1194"/>
    <w:multiLevelType w:val="hybridMultilevel"/>
    <w:tmpl w:val="244AA8E8"/>
    <w:numStyleLink w:val="ImportedStyle5"/>
  </w:abstractNum>
  <w:abstractNum w:abstractNumId="4" w15:restartNumberingAfterBreak="0">
    <w:nsid w:val="126E4C5C"/>
    <w:multiLevelType w:val="hybridMultilevel"/>
    <w:tmpl w:val="65A61264"/>
    <w:styleLink w:val="ImportedStyle4"/>
    <w:lvl w:ilvl="0" w:tplc="E0967F8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6B30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918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EF19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2F6A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0AC0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6AC8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2F2E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A9EC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877197"/>
    <w:multiLevelType w:val="hybridMultilevel"/>
    <w:tmpl w:val="DE26FA44"/>
    <w:styleLink w:val="ImportedStyle1"/>
    <w:lvl w:ilvl="0" w:tplc="A05EA42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6A8D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E16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8F1B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E5F5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C43A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92AE8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055A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2F29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B96118"/>
    <w:multiLevelType w:val="hybridMultilevel"/>
    <w:tmpl w:val="5C14DEA6"/>
    <w:numStyleLink w:val="ImportedStyle7"/>
  </w:abstractNum>
  <w:abstractNum w:abstractNumId="7" w15:restartNumberingAfterBreak="0">
    <w:nsid w:val="22A53C95"/>
    <w:multiLevelType w:val="hybridMultilevel"/>
    <w:tmpl w:val="65A61264"/>
    <w:numStyleLink w:val="ImportedStyle4"/>
  </w:abstractNum>
  <w:abstractNum w:abstractNumId="8" w15:restartNumberingAfterBreak="0">
    <w:nsid w:val="2365061D"/>
    <w:multiLevelType w:val="hybridMultilevel"/>
    <w:tmpl w:val="DE26FA44"/>
    <w:numStyleLink w:val="ImportedStyle1"/>
  </w:abstractNum>
  <w:abstractNum w:abstractNumId="9" w15:restartNumberingAfterBreak="0">
    <w:nsid w:val="26FF510A"/>
    <w:multiLevelType w:val="hybridMultilevel"/>
    <w:tmpl w:val="82DEE620"/>
    <w:numStyleLink w:val="ImportedStyle3"/>
  </w:abstractNum>
  <w:abstractNum w:abstractNumId="10" w15:restartNumberingAfterBreak="0">
    <w:nsid w:val="298213A6"/>
    <w:multiLevelType w:val="hybridMultilevel"/>
    <w:tmpl w:val="B440A5E4"/>
    <w:numStyleLink w:val="ImportedStyle2"/>
  </w:abstractNum>
  <w:abstractNum w:abstractNumId="11" w15:restartNumberingAfterBreak="0">
    <w:nsid w:val="2A2879D3"/>
    <w:multiLevelType w:val="hybridMultilevel"/>
    <w:tmpl w:val="B440A5E4"/>
    <w:styleLink w:val="ImportedStyle2"/>
    <w:lvl w:ilvl="0" w:tplc="8C9CB59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6774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E50D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EAE7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4E3D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052A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41D3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2FF7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C085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9657AF"/>
    <w:multiLevelType w:val="hybridMultilevel"/>
    <w:tmpl w:val="5C14DEA6"/>
    <w:styleLink w:val="ImportedStyle7"/>
    <w:lvl w:ilvl="0" w:tplc="2846737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82F7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C691C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2E65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E906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8C32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6661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848E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68EE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B662167"/>
    <w:multiLevelType w:val="hybridMultilevel"/>
    <w:tmpl w:val="037ADC9A"/>
    <w:numStyleLink w:val="ImportedStyle6"/>
  </w:abstractNum>
  <w:abstractNum w:abstractNumId="14" w15:restartNumberingAfterBreak="0">
    <w:nsid w:val="6ACD09D1"/>
    <w:multiLevelType w:val="hybridMultilevel"/>
    <w:tmpl w:val="82DEE620"/>
    <w:styleLink w:val="ImportedStyle3"/>
    <w:lvl w:ilvl="0" w:tplc="EEBE899E">
      <w:start w:val="1"/>
      <w:numFmt w:val="upperRoman"/>
      <w:lvlText w:val="%1."/>
      <w:lvlJc w:val="left"/>
      <w:pPr>
        <w:tabs>
          <w:tab w:val="num" w:pos="393"/>
          <w:tab w:val="left" w:pos="1080"/>
        </w:tabs>
        <w:ind w:left="111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8DA4BFA">
      <w:start w:val="1"/>
      <w:numFmt w:val="upperRoman"/>
      <w:lvlText w:val="%2."/>
      <w:lvlJc w:val="left"/>
      <w:pPr>
        <w:tabs>
          <w:tab w:val="left" w:pos="360"/>
          <w:tab w:val="num" w:pos="1113"/>
        </w:tabs>
        <w:ind w:left="183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7653C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33"/>
        </w:tabs>
        <w:ind w:left="255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35040D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53"/>
        </w:tabs>
        <w:ind w:left="327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10AD9F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73"/>
        </w:tabs>
        <w:ind w:left="399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A32BC8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93"/>
        </w:tabs>
        <w:ind w:left="471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4EBEA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713"/>
        </w:tabs>
        <w:ind w:left="543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B64A7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33"/>
        </w:tabs>
        <w:ind w:left="615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424F83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53"/>
        </w:tabs>
        <w:ind w:left="687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75F7441A"/>
    <w:multiLevelType w:val="hybridMultilevel"/>
    <w:tmpl w:val="A90223FC"/>
    <w:numStyleLink w:val="ImportedStyle8"/>
  </w:abstractNum>
  <w:num w:numId="1">
    <w:abstractNumId w:val="5"/>
  </w:num>
  <w:num w:numId="2">
    <w:abstractNumId w:val="8"/>
  </w:num>
  <w:num w:numId="3">
    <w:abstractNumId w:val="8"/>
    <w:lvlOverride w:ilvl="0">
      <w:lvl w:ilvl="0" w:tplc="93FCD72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669C42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8746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61E5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70E940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A6E59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7A233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5617C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EC2B9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10"/>
    <w:lvlOverride w:ilvl="0">
      <w:lvl w:ilvl="0" w:tplc="0FD0FC1E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506E8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5ECBE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0BE6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00699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A06218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E6245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67DF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34102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9"/>
  </w:num>
  <w:num w:numId="10">
    <w:abstractNumId w:val="9"/>
    <w:lvlOverride w:ilvl="0">
      <w:startOverride w:val="3"/>
    </w:lvlOverride>
    <w:lvlOverride w:ilvl="0">
      <w:lvl w:ilvl="0" w:tplc="6BCCF642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1113" w:hanging="1113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0">
      <w:lvl w:ilvl="0" w:tplc="6BCCF642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1113" w:hanging="1113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9"/>
    <w:lvlOverride w:ilvl="0">
      <w:lvl w:ilvl="0" w:tplc="6BCCF64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E9DE93C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0A8C82A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6CBCDCB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D98EBE0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0005D1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D8E3CF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3A220F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E40782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2">
    <w:abstractNumId w:val="4"/>
  </w:num>
  <w:num w:numId="13">
    <w:abstractNumId w:val="7"/>
  </w:num>
  <w:num w:numId="14">
    <w:abstractNumId w:val="7"/>
    <w:lvlOverride w:ilvl="0">
      <w:startOverride w:val="4"/>
    </w:lvlOverride>
  </w:num>
  <w:num w:numId="15">
    <w:abstractNumId w:val="7"/>
    <w:lvlOverride w:ilvl="0">
      <w:lvl w:ilvl="0" w:tplc="1292BFA4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66DC9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20FBA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98246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229CC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1ABB1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D2478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FC4B30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40BB3A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3"/>
  </w:num>
  <w:num w:numId="18">
    <w:abstractNumId w:val="3"/>
    <w:lvlOverride w:ilvl="0">
      <w:startOverride w:val="5"/>
    </w:lvlOverride>
  </w:num>
  <w:num w:numId="19">
    <w:abstractNumId w:val="2"/>
  </w:num>
  <w:num w:numId="20">
    <w:abstractNumId w:val="13"/>
  </w:num>
  <w:num w:numId="21">
    <w:abstractNumId w:val="13"/>
    <w:lvlOverride w:ilvl="0">
      <w:startOverride w:val="6"/>
    </w:lvlOverride>
  </w:num>
  <w:num w:numId="22">
    <w:abstractNumId w:val="12"/>
  </w:num>
  <w:num w:numId="23">
    <w:abstractNumId w:val="6"/>
  </w:num>
  <w:num w:numId="24">
    <w:abstractNumId w:val="6"/>
    <w:lvlOverride w:ilvl="0">
      <w:startOverride w:val="7"/>
    </w:lvlOverride>
  </w:num>
  <w:num w:numId="25">
    <w:abstractNumId w:val="6"/>
    <w:lvlOverride w:ilvl="0">
      <w:lvl w:ilvl="0" w:tplc="C372A5F0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C0AE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F6F78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562EA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9406A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70603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8C631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5A377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CAFD0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</w:num>
  <w:num w:numId="27">
    <w:abstractNumId w:val="15"/>
  </w:num>
  <w:num w:numId="28">
    <w:abstractNumId w:val="15"/>
    <w:lvlOverride w:ilvl="0">
      <w:startOverride w:val="8"/>
    </w:lvlOverride>
  </w:num>
  <w:num w:numId="29">
    <w:abstractNumId w:val="15"/>
    <w:lvlOverride w:ilvl="0">
      <w:lvl w:ilvl="0" w:tplc="97FAE90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CBCC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D48B9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658AE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266B4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0072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F4EB5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8E878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EC54C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91"/>
    <w:rsid w:val="00DE29F1"/>
    <w:rsid w:val="00EE0A91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7D10C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paragraph" w:customStyle="1" w:styleId="Normal0">
    <w:name w:val="Normal_0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874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2020-07-14T06:23:00Z</dcterms:created>
  <dcterms:modified xsi:type="dcterms:W3CDTF">2020-07-14T06:26:00Z</dcterms:modified>
</cp:coreProperties>
</file>