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D436CE" w14:textId="77777777" w:rsidR="007F0E77" w:rsidRPr="00243D5B" w:rsidRDefault="00F5018A">
      <w:pPr>
        <w:pStyle w:val="Body"/>
        <w:spacing w:after="200" w:line="276" w:lineRule="auto"/>
        <w:rPr>
          <w:rFonts w:eastAsia="Calibri" w:cs="Times New Roman"/>
          <w:b/>
          <w:bCs/>
          <w:noProof/>
          <w:sz w:val="22"/>
          <w:szCs w:val="22"/>
          <w:lang w:val="pl-PL"/>
        </w:rPr>
      </w:pPr>
      <w:r w:rsidRPr="00243D5B">
        <w:rPr>
          <w:rFonts w:eastAsia="Calibri" w:cs="Times New Roman"/>
          <w:b/>
          <w:bCs/>
          <w:noProof/>
          <w:sz w:val="22"/>
          <w:szCs w:val="22"/>
          <w:lang w:val="pl-PL"/>
        </w:rPr>
        <w:t xml:space="preserve">KARTA PRZEDMIOTU </w:t>
      </w:r>
    </w:p>
    <w:p w14:paraId="4047413F" w14:textId="77777777" w:rsidR="007F0E77" w:rsidRPr="00243D5B" w:rsidRDefault="007F0E77">
      <w:pPr>
        <w:pStyle w:val="Body"/>
        <w:spacing w:after="200" w:line="276" w:lineRule="auto"/>
        <w:rPr>
          <w:rFonts w:eastAsia="Calibri" w:cs="Times New Roman"/>
          <w:b/>
          <w:bCs/>
          <w:noProof/>
          <w:sz w:val="22"/>
          <w:szCs w:val="22"/>
          <w:lang w:val="pl-PL"/>
        </w:rPr>
      </w:pPr>
    </w:p>
    <w:p w14:paraId="089EE183" w14:textId="77777777" w:rsidR="007F0E77" w:rsidRPr="00243D5B" w:rsidRDefault="00F5018A">
      <w:pPr>
        <w:pStyle w:val="Body"/>
        <w:numPr>
          <w:ilvl w:val="0"/>
          <w:numId w:val="2"/>
        </w:numPr>
        <w:spacing w:after="200" w:line="276" w:lineRule="auto"/>
        <w:rPr>
          <w:rFonts w:cs="Times New Roman"/>
          <w:noProof/>
          <w:sz w:val="22"/>
          <w:szCs w:val="22"/>
          <w:lang w:val="pl-PL"/>
        </w:rPr>
      </w:pPr>
      <w:r w:rsidRPr="00243D5B">
        <w:rPr>
          <w:rFonts w:eastAsia="Calibri" w:cs="Times New Roman"/>
          <w:b/>
          <w:bCs/>
          <w:noProof/>
          <w:sz w:val="22"/>
          <w:szCs w:val="22"/>
          <w:lang w:val="pl-PL"/>
        </w:rPr>
        <w:t>Dane podstawowe</w:t>
      </w:r>
    </w:p>
    <w:tbl>
      <w:tblPr>
        <w:tblW w:w="993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7"/>
        <w:gridCol w:w="4606"/>
      </w:tblGrid>
      <w:tr w:rsidR="007F0E77" w:rsidRPr="00243D5B" w14:paraId="4AE11167" w14:textId="77777777" w:rsidTr="00243D5B">
        <w:trPr>
          <w:trHeight w:val="530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06FA" w14:textId="77777777" w:rsidR="007F0E77" w:rsidRPr="00243D5B" w:rsidRDefault="00F5018A">
            <w:pPr>
              <w:pStyle w:val="Body"/>
              <w:spacing w:after="200"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7AFD" w14:textId="77777777" w:rsidR="007F0E77" w:rsidRPr="00243D5B" w:rsidRDefault="00F5018A">
            <w:pPr>
              <w:pStyle w:val="Body"/>
              <w:spacing w:after="200"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Praktyczna nauka języka angielskiego - język ang. w kontekstach zawodowych</w:t>
            </w:r>
          </w:p>
        </w:tc>
      </w:tr>
      <w:tr w:rsidR="007F0E77" w:rsidRPr="00243D5B" w14:paraId="53867C97" w14:textId="77777777" w:rsidTr="00243D5B">
        <w:trPr>
          <w:trHeight w:val="530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7FEC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62F7" w14:textId="77777777" w:rsidR="007F0E77" w:rsidRPr="00243D5B" w:rsidRDefault="00F5018A">
            <w:pPr>
              <w:pStyle w:val="Body"/>
              <w:spacing w:after="200" w:line="276" w:lineRule="auto"/>
              <w:rPr>
                <w:rFonts w:cs="Times New Roman"/>
                <w:noProof/>
                <w:sz w:val="22"/>
                <w:szCs w:val="22"/>
                <w:lang w:val="en-US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>Practical English – professional English in use</w:t>
            </w:r>
          </w:p>
        </w:tc>
      </w:tr>
      <w:tr w:rsidR="007F0E77" w:rsidRPr="00243D5B" w14:paraId="47869F09" w14:textId="77777777" w:rsidTr="00243D5B">
        <w:trPr>
          <w:trHeight w:val="270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850B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Kierunek studiów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EF2F" w14:textId="77777777" w:rsidR="007F0E77" w:rsidRPr="00243D5B" w:rsidRDefault="00F5018A">
            <w:pPr>
              <w:pStyle w:val="Body"/>
              <w:spacing w:after="200"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Filologia Angielska</w:t>
            </w:r>
          </w:p>
        </w:tc>
      </w:tr>
      <w:tr w:rsidR="007F0E77" w:rsidRPr="00243D5B" w14:paraId="42639FDA" w14:textId="77777777" w:rsidTr="00243D5B">
        <w:trPr>
          <w:trHeight w:val="510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0089E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Poziom studiów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61E7" w14:textId="77777777" w:rsidR="007F0E77" w:rsidRPr="00243D5B" w:rsidRDefault="00F5018A">
            <w:pPr>
              <w:pStyle w:val="Body"/>
              <w:spacing w:after="200"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I</w:t>
            </w:r>
          </w:p>
        </w:tc>
      </w:tr>
      <w:tr w:rsidR="007F0E77" w:rsidRPr="00243D5B" w14:paraId="0311EAD3" w14:textId="77777777" w:rsidTr="00243D5B">
        <w:trPr>
          <w:trHeight w:val="510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4C3C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Forma studiów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14BB4" w14:textId="77777777" w:rsidR="007F0E77" w:rsidRPr="00243D5B" w:rsidRDefault="00F5018A">
            <w:pPr>
              <w:pStyle w:val="Body"/>
              <w:spacing w:after="200"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stacjonarne</w:t>
            </w:r>
          </w:p>
        </w:tc>
      </w:tr>
      <w:tr w:rsidR="007F0E77" w:rsidRPr="00243D5B" w14:paraId="38422A4F" w14:textId="77777777" w:rsidTr="00243D5B">
        <w:trPr>
          <w:trHeight w:val="270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4E1F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F606" w14:textId="77777777" w:rsidR="007F0E77" w:rsidRPr="00243D5B" w:rsidRDefault="00F5018A">
            <w:pPr>
              <w:pStyle w:val="Body"/>
              <w:spacing w:after="200"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Językoznawstwo</w:t>
            </w:r>
          </w:p>
        </w:tc>
      </w:tr>
      <w:tr w:rsidR="007F0E77" w:rsidRPr="00243D5B" w14:paraId="2DEE1AF4" w14:textId="77777777" w:rsidTr="00243D5B">
        <w:trPr>
          <w:trHeight w:val="270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E247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A5DE" w14:textId="77777777" w:rsidR="007F0E77" w:rsidRPr="00243D5B" w:rsidRDefault="00F5018A">
            <w:pPr>
              <w:pStyle w:val="Body"/>
              <w:spacing w:after="200"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angielski</w:t>
            </w:r>
          </w:p>
        </w:tc>
      </w:tr>
    </w:tbl>
    <w:p w14:paraId="228CCC4C" w14:textId="77777777" w:rsidR="007F0E77" w:rsidRPr="00243D5B" w:rsidRDefault="007F0E77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pl-PL"/>
        </w:rPr>
      </w:pPr>
    </w:p>
    <w:p w14:paraId="0E86484B" w14:textId="77777777" w:rsidR="007F0E77" w:rsidRPr="00243D5B" w:rsidRDefault="007F0E77">
      <w:pPr>
        <w:pStyle w:val="Body"/>
        <w:spacing w:line="276" w:lineRule="auto"/>
        <w:rPr>
          <w:rFonts w:eastAsia="Calibri" w:cs="Times New Roman"/>
          <w:noProof/>
          <w:sz w:val="22"/>
          <w:szCs w:val="22"/>
          <w:lang w:val="pl-PL"/>
        </w:rPr>
      </w:pPr>
    </w:p>
    <w:tbl>
      <w:tblPr>
        <w:tblW w:w="993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7"/>
        <w:gridCol w:w="4606"/>
      </w:tblGrid>
      <w:tr w:rsidR="007F0E77" w:rsidRPr="00243D5B" w14:paraId="3F34146A" w14:textId="77777777" w:rsidTr="00243D5B">
        <w:trPr>
          <w:trHeight w:val="550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2010" w14:textId="77777777" w:rsidR="007F0E77" w:rsidRPr="00243D5B" w:rsidRDefault="00F5018A">
            <w:pPr>
              <w:pStyle w:val="Body"/>
              <w:spacing w:after="200"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AF634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Kinga Lis</w:t>
            </w:r>
          </w:p>
        </w:tc>
      </w:tr>
    </w:tbl>
    <w:p w14:paraId="4BFFF316" w14:textId="77777777" w:rsidR="007F0E77" w:rsidRPr="00243D5B" w:rsidRDefault="007F0E77">
      <w:pPr>
        <w:pStyle w:val="Body"/>
        <w:widowControl w:val="0"/>
        <w:ind w:left="324" w:hanging="324"/>
        <w:rPr>
          <w:rFonts w:eastAsia="Calibri" w:cs="Times New Roman"/>
          <w:noProof/>
          <w:sz w:val="22"/>
          <w:szCs w:val="22"/>
          <w:lang w:val="pl-PL"/>
        </w:rPr>
      </w:pPr>
    </w:p>
    <w:p w14:paraId="351D5EE5" w14:textId="77777777" w:rsidR="007F0E77" w:rsidRPr="00243D5B" w:rsidRDefault="007F0E77">
      <w:pPr>
        <w:pStyle w:val="Body"/>
        <w:widowControl w:val="0"/>
        <w:ind w:left="216" w:hanging="216"/>
        <w:rPr>
          <w:rFonts w:eastAsia="Calibri" w:cs="Times New Roman"/>
          <w:noProof/>
          <w:sz w:val="22"/>
          <w:szCs w:val="22"/>
          <w:lang w:val="pl-PL"/>
        </w:rPr>
      </w:pPr>
    </w:p>
    <w:p w14:paraId="42CE511B" w14:textId="77777777" w:rsidR="007F0E77" w:rsidRPr="00243D5B" w:rsidRDefault="007F0E77">
      <w:pPr>
        <w:pStyle w:val="Body"/>
        <w:spacing w:line="276" w:lineRule="auto"/>
        <w:rPr>
          <w:rFonts w:eastAsia="Calibri" w:cs="Times New Roman"/>
          <w:noProof/>
          <w:sz w:val="22"/>
          <w:szCs w:val="22"/>
          <w:lang w:val="pl-PL"/>
        </w:rPr>
      </w:pPr>
    </w:p>
    <w:tbl>
      <w:tblPr>
        <w:tblW w:w="993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4"/>
        <w:gridCol w:w="2303"/>
        <w:gridCol w:w="2303"/>
        <w:gridCol w:w="2303"/>
      </w:tblGrid>
      <w:tr w:rsidR="007F0E77" w:rsidRPr="00243D5B" w14:paraId="1FC044C9" w14:textId="77777777" w:rsidTr="00243D5B">
        <w:trPr>
          <w:trHeight w:val="8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A5174" w14:textId="77777777" w:rsidR="007F0E77" w:rsidRPr="00243D5B" w:rsidRDefault="00F5018A">
            <w:pPr>
              <w:pStyle w:val="Body"/>
              <w:spacing w:after="200" w:line="276" w:lineRule="auto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Forma zajęć </w:t>
            </w:r>
            <w:r w:rsidRPr="00243D5B">
              <w:rPr>
                <w:rFonts w:eastAsia="Calibri" w:cs="Times New Roman"/>
                <w:i/>
                <w:iCs/>
                <w:noProof/>
                <w:sz w:val="22"/>
                <w:szCs w:val="22"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7E0C" w14:textId="77777777" w:rsidR="007F0E77" w:rsidRPr="00243D5B" w:rsidRDefault="00F5018A">
            <w:pPr>
              <w:pStyle w:val="Body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60F7" w14:textId="77777777" w:rsidR="007F0E77" w:rsidRPr="00243D5B" w:rsidRDefault="00F5018A">
            <w:pPr>
              <w:pStyle w:val="Body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933D" w14:textId="77777777" w:rsidR="007F0E77" w:rsidRPr="00243D5B" w:rsidRDefault="00F5018A">
            <w:pPr>
              <w:pStyle w:val="Body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Punkty ECTS</w:t>
            </w:r>
          </w:p>
        </w:tc>
      </w:tr>
      <w:tr w:rsidR="007F0E77" w:rsidRPr="00243D5B" w14:paraId="6EB05929" w14:textId="77777777" w:rsidTr="00243D5B">
        <w:trPr>
          <w:trHeight w:val="31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88A7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2C1B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05EB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AB075" w14:textId="77777777" w:rsidR="007F0E77" w:rsidRPr="00243D5B" w:rsidRDefault="00F5018A">
            <w:pPr>
              <w:pStyle w:val="Body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cs="Times New Roman"/>
                <w:noProof/>
                <w:sz w:val="22"/>
                <w:szCs w:val="22"/>
                <w:lang w:val="pl-PL"/>
              </w:rPr>
              <w:t>4</w:t>
            </w:r>
          </w:p>
        </w:tc>
      </w:tr>
      <w:tr w:rsidR="007F0E77" w:rsidRPr="00243D5B" w14:paraId="50CD530D" w14:textId="77777777" w:rsidTr="00243D5B">
        <w:trPr>
          <w:trHeight w:val="31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95FDE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D018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F9B7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C8E1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</w:tr>
      <w:tr w:rsidR="007F0E77" w:rsidRPr="00243D5B" w14:paraId="23397A83" w14:textId="77777777" w:rsidTr="00243D5B">
        <w:trPr>
          <w:trHeight w:val="31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8088A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88C7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EA78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F5ED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</w:tr>
      <w:tr w:rsidR="007F0E77" w:rsidRPr="00243D5B" w14:paraId="1397B0A8" w14:textId="77777777" w:rsidTr="00243D5B">
        <w:trPr>
          <w:trHeight w:val="31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BF44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7F13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E0FC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5D84C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</w:tr>
      <w:tr w:rsidR="007F0E77" w:rsidRPr="00243D5B" w14:paraId="57A8AA75" w14:textId="77777777" w:rsidTr="00243D5B">
        <w:trPr>
          <w:trHeight w:val="27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D6BA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722A" w14:textId="77777777" w:rsidR="007F0E77" w:rsidRPr="00243D5B" w:rsidRDefault="00F5018A">
            <w:pPr>
              <w:pStyle w:val="Body"/>
              <w:spacing w:after="200" w:line="276" w:lineRule="auto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91DE" w14:textId="77777777" w:rsidR="007F0E77" w:rsidRPr="00243D5B" w:rsidRDefault="00F5018A">
            <w:pPr>
              <w:pStyle w:val="Body"/>
              <w:spacing w:after="200" w:line="276" w:lineRule="auto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III-VI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DEF8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</w:tr>
      <w:tr w:rsidR="007F0E77" w:rsidRPr="00243D5B" w14:paraId="0B8A9F9D" w14:textId="77777777" w:rsidTr="00243D5B">
        <w:trPr>
          <w:trHeight w:val="31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02696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51C3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E76B0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1767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</w:tr>
      <w:tr w:rsidR="007F0E77" w:rsidRPr="00243D5B" w14:paraId="3B6E49E8" w14:textId="77777777" w:rsidTr="00243D5B">
        <w:trPr>
          <w:trHeight w:val="31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A11AA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9979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9452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CDB5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</w:tr>
      <w:tr w:rsidR="007F0E77" w:rsidRPr="00243D5B" w14:paraId="692BC186" w14:textId="77777777" w:rsidTr="00243D5B">
        <w:trPr>
          <w:trHeight w:val="31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291E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42397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1A77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336D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</w:tr>
      <w:tr w:rsidR="007F0E77" w:rsidRPr="00243D5B" w14:paraId="200CC8D9" w14:textId="77777777" w:rsidTr="00243D5B">
        <w:trPr>
          <w:trHeight w:val="31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2538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lastRenderedPageBreak/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CB2A1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A9CD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D2BF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</w:tr>
      <w:tr w:rsidR="007F0E77" w:rsidRPr="00243D5B" w14:paraId="172E926C" w14:textId="77777777" w:rsidTr="00243D5B">
        <w:trPr>
          <w:trHeight w:val="31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F032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6CF5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8AEB8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C021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</w:tr>
      <w:tr w:rsidR="007F0E77" w:rsidRPr="00243D5B" w14:paraId="31A881EE" w14:textId="77777777" w:rsidTr="00243D5B">
        <w:trPr>
          <w:trHeight w:val="51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0A4E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40B5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28A8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AB1E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</w:tr>
      <w:tr w:rsidR="007F0E77" w:rsidRPr="00243D5B" w14:paraId="640B2640" w14:textId="77777777" w:rsidTr="00243D5B">
        <w:trPr>
          <w:trHeight w:val="31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4DBF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C5A66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D5DE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8530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</w:tr>
      <w:tr w:rsidR="007F0E77" w:rsidRPr="00243D5B" w14:paraId="2AE6F710" w14:textId="77777777" w:rsidTr="00243D5B">
        <w:trPr>
          <w:trHeight w:val="31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5EB6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3073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9ECB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A4B2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</w:tr>
    </w:tbl>
    <w:p w14:paraId="79A0F5B4" w14:textId="77777777" w:rsidR="007F0E77" w:rsidRPr="00243D5B" w:rsidRDefault="007F0E77">
      <w:pPr>
        <w:pStyle w:val="Body"/>
        <w:widowControl w:val="0"/>
        <w:ind w:left="324" w:hanging="324"/>
        <w:rPr>
          <w:rFonts w:eastAsia="Calibri" w:cs="Times New Roman"/>
          <w:noProof/>
          <w:sz w:val="22"/>
          <w:szCs w:val="22"/>
          <w:lang w:val="pl-PL"/>
        </w:rPr>
      </w:pPr>
    </w:p>
    <w:p w14:paraId="2EFEF2E0" w14:textId="77777777" w:rsidR="007F0E77" w:rsidRPr="00243D5B" w:rsidRDefault="007F0E77">
      <w:pPr>
        <w:pStyle w:val="Body"/>
        <w:spacing w:line="276" w:lineRule="auto"/>
        <w:rPr>
          <w:rFonts w:eastAsia="Calibri" w:cs="Times New Roman"/>
          <w:noProof/>
          <w:sz w:val="22"/>
          <w:szCs w:val="22"/>
          <w:lang w:val="pl-PL"/>
        </w:rPr>
      </w:pPr>
    </w:p>
    <w:tbl>
      <w:tblPr>
        <w:tblW w:w="993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6"/>
        <w:gridCol w:w="6977"/>
      </w:tblGrid>
      <w:tr w:rsidR="007F0E77" w:rsidRPr="00243D5B" w14:paraId="4C829BAF" w14:textId="77777777" w:rsidTr="00243D5B">
        <w:trPr>
          <w:trHeight w:val="53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85837" w14:textId="77777777" w:rsidR="007F0E77" w:rsidRPr="00243D5B" w:rsidRDefault="00F5018A">
            <w:pPr>
              <w:pStyle w:val="Body"/>
              <w:spacing w:after="200"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EB7C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W1 Poziom języka angielskiego nie niższy niż średnio-zaawansowany (B2)</w:t>
            </w:r>
          </w:p>
        </w:tc>
      </w:tr>
    </w:tbl>
    <w:p w14:paraId="499B65C9" w14:textId="77777777" w:rsidR="007F0E77" w:rsidRPr="00243D5B" w:rsidRDefault="007F0E77">
      <w:pPr>
        <w:pStyle w:val="Body"/>
        <w:widowControl w:val="0"/>
        <w:ind w:left="324" w:hanging="324"/>
        <w:rPr>
          <w:rFonts w:eastAsia="Calibri" w:cs="Times New Roman"/>
          <w:noProof/>
          <w:sz w:val="22"/>
          <w:szCs w:val="22"/>
          <w:lang w:val="pl-PL"/>
        </w:rPr>
      </w:pPr>
    </w:p>
    <w:p w14:paraId="699CA85C" w14:textId="77777777" w:rsidR="007F0E77" w:rsidRPr="00243D5B" w:rsidRDefault="007F0E77">
      <w:pPr>
        <w:pStyle w:val="Body"/>
        <w:widowControl w:val="0"/>
        <w:rPr>
          <w:rFonts w:eastAsia="Calibri" w:cs="Times New Roman"/>
          <w:noProof/>
          <w:sz w:val="22"/>
          <w:szCs w:val="22"/>
          <w:lang w:val="pl-PL"/>
        </w:rPr>
      </w:pPr>
    </w:p>
    <w:p w14:paraId="39F3B12E" w14:textId="77777777" w:rsidR="007F0E77" w:rsidRPr="00243D5B" w:rsidRDefault="007F0E77">
      <w:pPr>
        <w:pStyle w:val="Body"/>
        <w:spacing w:line="276" w:lineRule="auto"/>
        <w:rPr>
          <w:rFonts w:eastAsia="Calibri" w:cs="Times New Roman"/>
          <w:noProof/>
          <w:sz w:val="22"/>
          <w:szCs w:val="22"/>
          <w:lang w:val="pl-PL"/>
        </w:rPr>
      </w:pPr>
    </w:p>
    <w:p w14:paraId="54E110CB" w14:textId="1003D997" w:rsidR="007F0E77" w:rsidRPr="00243D5B" w:rsidRDefault="00F5018A" w:rsidP="00243D5B">
      <w:pPr>
        <w:pStyle w:val="Body"/>
        <w:numPr>
          <w:ilvl w:val="0"/>
          <w:numId w:val="2"/>
        </w:numPr>
        <w:spacing w:after="200" w:line="276" w:lineRule="auto"/>
        <w:rPr>
          <w:rFonts w:cs="Times New Roman"/>
          <w:noProof/>
          <w:sz w:val="22"/>
          <w:szCs w:val="22"/>
          <w:lang w:val="pl-PL"/>
        </w:rPr>
      </w:pPr>
      <w:r w:rsidRPr="00243D5B">
        <w:rPr>
          <w:rFonts w:eastAsia="Calibri" w:cs="Times New Roman"/>
          <w:b/>
          <w:bCs/>
          <w:noProof/>
          <w:sz w:val="22"/>
          <w:szCs w:val="22"/>
          <w:lang w:val="pl-PL"/>
        </w:rPr>
        <w:t xml:space="preserve">Cele kształcenia dla przedmiotu </w:t>
      </w:r>
    </w:p>
    <w:tbl>
      <w:tblPr>
        <w:tblW w:w="993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3"/>
      </w:tblGrid>
      <w:tr w:rsidR="007F0E77" w:rsidRPr="00243D5B" w14:paraId="2681ABEE" w14:textId="77777777" w:rsidTr="00243D5B">
        <w:trPr>
          <w:trHeight w:val="687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E28D7" w14:textId="5285D02F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C1. Uzyskanie wiedzy w zakresie języka prawniczego (w zakresie</w:t>
            </w:r>
            <w:r w:rsidR="00A66864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określonym przez prowadzącego).</w:t>
            </w:r>
          </w:p>
        </w:tc>
      </w:tr>
      <w:tr w:rsidR="007F0E77" w:rsidRPr="00243D5B" w14:paraId="531D43D4" w14:textId="77777777" w:rsidTr="00243D5B">
        <w:trPr>
          <w:trHeight w:val="544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7DFE" w14:textId="6C806588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C</w:t>
            </w:r>
            <w:r w:rsidR="001D05B2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2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. Uzyskanie wiedzy w zakresie języka biznesu (w zakresie określonym przez prowadzącego)</w:t>
            </w:r>
            <w:r w:rsidR="00A66864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.</w:t>
            </w:r>
          </w:p>
        </w:tc>
      </w:tr>
      <w:tr w:rsidR="007F0E77" w:rsidRPr="00243D5B" w14:paraId="71BDD5F2" w14:textId="77777777" w:rsidTr="00243D5B">
        <w:trPr>
          <w:trHeight w:val="524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EB97" w14:textId="137EAC69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C</w:t>
            </w:r>
            <w:r w:rsidR="001D05B2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3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. Rozwijanie zdolności rozpoznawania konstrukcji, związków wyrazowych oraz stopnia formalności słów i wyrażeń z zakresu języka prawniczego</w:t>
            </w:r>
            <w:r w:rsidR="001D05B2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i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biznesowego. </w:t>
            </w:r>
          </w:p>
        </w:tc>
      </w:tr>
      <w:tr w:rsidR="007F0E77" w:rsidRPr="00243D5B" w14:paraId="29AA351A" w14:textId="77777777" w:rsidTr="00243D5B">
        <w:trPr>
          <w:trHeight w:val="510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99CE" w14:textId="544D0578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C</w:t>
            </w:r>
            <w:r w:rsidR="001D05B2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4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. Doskonalenie umiejętności aktywnego wykorzystywania poznanego słownictwa we właściwych formach i kontekstach komunikacyjnych. </w:t>
            </w:r>
          </w:p>
        </w:tc>
      </w:tr>
    </w:tbl>
    <w:p w14:paraId="6FAA79E8" w14:textId="77777777" w:rsidR="007F0E77" w:rsidRPr="00243D5B" w:rsidRDefault="007F0E77">
      <w:pPr>
        <w:pStyle w:val="Body"/>
        <w:spacing w:line="276" w:lineRule="auto"/>
        <w:rPr>
          <w:rFonts w:eastAsia="Calibri" w:cs="Times New Roman"/>
          <w:noProof/>
          <w:sz w:val="22"/>
          <w:szCs w:val="22"/>
          <w:lang w:val="pl-PL"/>
        </w:rPr>
      </w:pPr>
    </w:p>
    <w:p w14:paraId="7A13A925" w14:textId="77777777" w:rsidR="007F0E77" w:rsidRPr="00243D5B" w:rsidRDefault="00F5018A">
      <w:pPr>
        <w:pStyle w:val="Body"/>
        <w:numPr>
          <w:ilvl w:val="0"/>
          <w:numId w:val="9"/>
        </w:numPr>
        <w:spacing w:after="200" w:line="276" w:lineRule="auto"/>
        <w:rPr>
          <w:rFonts w:eastAsia="Calibri" w:cs="Times New Roman"/>
          <w:noProof/>
          <w:sz w:val="22"/>
          <w:szCs w:val="22"/>
          <w:lang w:val="pl-PL"/>
        </w:rPr>
      </w:pPr>
      <w:r w:rsidRPr="00243D5B">
        <w:rPr>
          <w:rFonts w:eastAsia="Calibri" w:cs="Times New Roman"/>
          <w:b/>
          <w:bCs/>
          <w:noProof/>
          <w:sz w:val="22"/>
          <w:szCs w:val="22"/>
          <w:lang w:val="pl-PL"/>
        </w:rPr>
        <w:t>Efekty uczenia się dla przedmiotu wraz z odniesieniem do efektów kierunkowych</w:t>
      </w:r>
    </w:p>
    <w:tbl>
      <w:tblPr>
        <w:tblW w:w="993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5"/>
        <w:gridCol w:w="6639"/>
        <w:gridCol w:w="2159"/>
      </w:tblGrid>
      <w:tr w:rsidR="007F0E77" w:rsidRPr="00243D5B" w14:paraId="142AF496" w14:textId="77777777" w:rsidTr="00243D5B">
        <w:trPr>
          <w:trHeight w:val="7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CF7FC" w14:textId="77777777" w:rsidR="007F0E77" w:rsidRPr="00243D5B" w:rsidRDefault="00F5018A">
            <w:pPr>
              <w:pStyle w:val="Body"/>
              <w:spacing w:after="200" w:line="276" w:lineRule="auto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Symbol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26F04" w14:textId="77777777" w:rsidR="007F0E77" w:rsidRPr="00243D5B" w:rsidRDefault="00F5018A">
            <w:pPr>
              <w:pStyle w:val="Body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Opis efektu przedmiotowego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9B894" w14:textId="77777777" w:rsidR="007F0E77" w:rsidRPr="00243D5B" w:rsidRDefault="00F5018A">
            <w:pPr>
              <w:pStyle w:val="Body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Odniesienie do efektu kierunkowego</w:t>
            </w:r>
          </w:p>
        </w:tc>
      </w:tr>
      <w:tr w:rsidR="007F0E77" w:rsidRPr="00243D5B" w14:paraId="4B3F3DD4" w14:textId="77777777" w:rsidTr="00243D5B">
        <w:trPr>
          <w:trHeight w:val="270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EAD8" w14:textId="77777777" w:rsidR="007F0E77" w:rsidRPr="00243D5B" w:rsidRDefault="00F5018A">
            <w:pPr>
              <w:pStyle w:val="Body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WIEDZA</w:t>
            </w:r>
          </w:p>
        </w:tc>
      </w:tr>
      <w:tr w:rsidR="007F0E77" w:rsidRPr="00243D5B" w14:paraId="10503C8A" w14:textId="77777777" w:rsidTr="00243D5B">
        <w:trPr>
          <w:trHeight w:val="7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D44B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W_01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18C3" w14:textId="6DB16AFC" w:rsidR="007F0E77" w:rsidRPr="00243D5B" w:rsidRDefault="00F5018A" w:rsidP="005C4197">
            <w:pPr>
              <w:pStyle w:val="Body"/>
              <w:jc w:val="both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Student </w:t>
            </w:r>
            <w:r w:rsidR="00700D06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wyjaśnia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podstawow</w:t>
            </w:r>
            <w:r w:rsidR="00700D06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e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pojęcia z zakresu języka angielskiego w omawianych kontekstach zawodowych, wskaz</w:t>
            </w:r>
            <w:r w:rsidR="00700D06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ując ich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polskie odpowiedniki</w:t>
            </w:r>
            <w:r w:rsidR="00700D06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D0AD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K_W03, K_W04, K_W05</w:t>
            </w:r>
          </w:p>
        </w:tc>
      </w:tr>
      <w:tr w:rsidR="00700D06" w:rsidRPr="00243D5B" w14:paraId="556EE7A6" w14:textId="77777777" w:rsidTr="00243D5B">
        <w:trPr>
          <w:trHeight w:val="10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1E5C" w14:textId="08455FB5" w:rsidR="00700D06" w:rsidRPr="00243D5B" w:rsidRDefault="00700D06">
            <w:pPr>
              <w:pStyle w:val="Body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W_02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0A330" w14:textId="337C6A63" w:rsidR="00700D06" w:rsidRPr="00243D5B" w:rsidRDefault="00700D06" w:rsidP="005C4197">
            <w:pPr>
              <w:pStyle w:val="Body"/>
              <w:jc w:val="both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Student relacjonuje treść tekstów, nagrań audio i wideo, w których wykorzystywany jest język angielski typowy dla świata biznesu i prawa, używając różnych rejestrów języka.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3445" w14:textId="0497406D" w:rsidR="00700D06" w:rsidRPr="00243D5B" w:rsidRDefault="00700D06">
            <w:pPr>
              <w:pStyle w:val="Body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K_W04, K_W05</w:t>
            </w:r>
          </w:p>
        </w:tc>
      </w:tr>
      <w:tr w:rsidR="007F0E77" w:rsidRPr="00243D5B" w14:paraId="275F91E2" w14:textId="77777777" w:rsidTr="00243D5B">
        <w:trPr>
          <w:trHeight w:val="270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66B1" w14:textId="77777777" w:rsidR="007F0E77" w:rsidRPr="00243D5B" w:rsidRDefault="00F5018A">
            <w:pPr>
              <w:pStyle w:val="Body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UMIEJĘTNOŚCI</w:t>
            </w:r>
          </w:p>
        </w:tc>
      </w:tr>
      <w:tr w:rsidR="007F0E77" w:rsidRPr="00243D5B" w14:paraId="3ABF011A" w14:textId="77777777" w:rsidTr="00243D5B">
        <w:trPr>
          <w:trHeight w:val="8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C4F10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U_01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E8FD" w14:textId="5C1C5042" w:rsidR="007F0E77" w:rsidRPr="00243D5B" w:rsidRDefault="00F5018A" w:rsidP="005C4197">
            <w:pPr>
              <w:pStyle w:val="Body"/>
              <w:jc w:val="both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Student </w:t>
            </w:r>
            <w:r w:rsidR="00700D06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dyskutuje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</w:t>
            </w:r>
            <w:r w:rsidR="006D0FBD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w języku angielskim 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na zróżnicowane tematy dotyczące realizowanych zagadnień, argumentując swoje przekonania</w:t>
            </w:r>
            <w:r w:rsidR="00264651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w sposób </w:t>
            </w:r>
            <w:r w:rsidR="00264651" w:rsidRPr="00243D5B">
              <w:rPr>
                <w:rFonts w:cs="Times New Roman"/>
                <w:noProof/>
                <w:sz w:val="22"/>
                <w:szCs w:val="22"/>
                <w:lang w:val="pl-PL"/>
              </w:rPr>
              <w:t>precyzyjny oraz poprawny logicznie i językowo</w:t>
            </w:r>
            <w:r w:rsidR="007D24B7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F306" w14:textId="0CE3D26A" w:rsidR="007F0E77" w:rsidRPr="00243D5B" w:rsidRDefault="007D24B7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K_U01, </w:t>
            </w:r>
            <w:r w:rsidR="00F5018A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K_U06, K_U07, K_U08, K_U09, K_U10</w:t>
            </w:r>
          </w:p>
        </w:tc>
      </w:tr>
      <w:tr w:rsidR="007D24B7" w:rsidRPr="00243D5B" w14:paraId="26FC687E" w14:textId="77777777" w:rsidTr="00243D5B">
        <w:trPr>
          <w:trHeight w:val="15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B480" w14:textId="26DDDDE6" w:rsidR="007D24B7" w:rsidRPr="00243D5B" w:rsidRDefault="007D24B7">
            <w:pPr>
              <w:pStyle w:val="Body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lastRenderedPageBreak/>
              <w:t>U_02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D66A5" w14:textId="71970B67" w:rsidR="007D24B7" w:rsidRPr="00243D5B" w:rsidRDefault="007D24B7" w:rsidP="005C4197">
            <w:pPr>
              <w:pStyle w:val="Body"/>
              <w:jc w:val="both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Student w swoich (ustnych i pisemnych) wypowiedziach </w:t>
            </w:r>
            <w:r w:rsidR="00A66864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w języku angielskim 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dot. omawianych zagadnień stosuje słownictwo specjalistyczne, dobrane odpowiednio do danego rejestru.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83B6" w14:textId="77777777" w:rsidR="007D24B7" w:rsidRPr="00243D5B" w:rsidRDefault="007D24B7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K_U03, K_U06, K_U07, K_U08,</w:t>
            </w:r>
          </w:p>
          <w:p w14:paraId="1047A11C" w14:textId="2D3FBE01" w:rsidR="007D24B7" w:rsidRPr="00243D5B" w:rsidRDefault="007D24B7">
            <w:pPr>
              <w:pStyle w:val="Body"/>
              <w:spacing w:line="276" w:lineRule="auto"/>
              <w:rPr>
                <w:rFonts w:eastAsia="Calibri" w:cs="Times New Roman"/>
                <w:b/>
                <w:bCs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K_U09, K_U10</w:t>
            </w:r>
          </w:p>
        </w:tc>
      </w:tr>
      <w:tr w:rsidR="007F0E77" w:rsidRPr="00243D5B" w14:paraId="419996A1" w14:textId="77777777" w:rsidTr="00243D5B">
        <w:trPr>
          <w:trHeight w:val="16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06B4" w14:textId="19549106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U_0</w:t>
            </w:r>
            <w:r w:rsidR="007D24B7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01370" w14:textId="4DBD2E98" w:rsidR="007F0E77" w:rsidRPr="00243D5B" w:rsidRDefault="00F5018A" w:rsidP="005C4197">
            <w:pPr>
              <w:pStyle w:val="Body"/>
              <w:jc w:val="both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Student </w:t>
            </w:r>
            <w:r w:rsidR="007D24B7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czyta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ze zrozumieniem</w:t>
            </w:r>
            <w:r w:rsidR="006D0FBD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angielskie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teksty źródłowe (dostosowane do jego poziomu językowego) z zakresu języka specjalistycznego.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686AE" w14:textId="77777777" w:rsidR="007F0E77" w:rsidRPr="00243D5B" w:rsidRDefault="00F5018A">
            <w:pPr>
              <w:pStyle w:val="Body"/>
              <w:spacing w:after="200"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K_U01, K_U08, K_U09</w:t>
            </w:r>
          </w:p>
        </w:tc>
      </w:tr>
      <w:tr w:rsidR="007F0E77" w:rsidRPr="00243D5B" w14:paraId="152C7C8B" w14:textId="77777777" w:rsidTr="00243D5B">
        <w:trPr>
          <w:trHeight w:val="11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7B06" w14:textId="3DD957E8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U_0</w:t>
            </w:r>
            <w:r w:rsidR="00CD52E3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4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7B88" w14:textId="34B84014" w:rsidR="007F0E77" w:rsidRPr="00243D5B" w:rsidRDefault="00F5018A" w:rsidP="005C4197">
            <w:pPr>
              <w:pStyle w:val="Body"/>
              <w:jc w:val="both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Student </w:t>
            </w:r>
            <w:r w:rsidR="00CD52E3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opracowuje samodzielnie wyznaczone przez nauczyciela zagadnienia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EEE4" w14:textId="77777777" w:rsidR="007F0E77" w:rsidRPr="00243D5B" w:rsidRDefault="00F5018A">
            <w:pPr>
              <w:pStyle w:val="Body"/>
              <w:spacing w:after="200"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K_U01, K_U13</w:t>
            </w:r>
          </w:p>
        </w:tc>
      </w:tr>
      <w:tr w:rsidR="007F0E77" w:rsidRPr="00243D5B" w14:paraId="2794499B" w14:textId="77777777" w:rsidTr="00243D5B">
        <w:trPr>
          <w:trHeight w:val="5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2A08F" w14:textId="773955F0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U_0</w:t>
            </w:r>
            <w:r w:rsidR="00CD52E3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5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7366" w14:textId="6CC8C112" w:rsidR="007F0E77" w:rsidRPr="00243D5B" w:rsidRDefault="00F5018A" w:rsidP="005C4197">
            <w:pPr>
              <w:pStyle w:val="Body"/>
              <w:jc w:val="both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Student </w:t>
            </w:r>
            <w:r w:rsidR="00BB3DEC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współpracuje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w grupie </w:t>
            </w:r>
            <w:r w:rsidR="00BB3DEC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(w różnych rolach) 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nad wybranymi problemami </w:t>
            </w:r>
            <w:r w:rsidR="00BB3DEC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dot. omawianych zagadnień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</w:t>
            </w:r>
            <w:r w:rsidR="006D0FBD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w 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taki sposób, by doprowadzić do ich rozwiązania.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60E02" w14:textId="77777777" w:rsidR="007F0E77" w:rsidRPr="00243D5B" w:rsidRDefault="00F5018A" w:rsidP="00BB3DEC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K_U01, K_U07, K_U08, K_U09, K_U11, K_U12</w:t>
            </w:r>
          </w:p>
        </w:tc>
      </w:tr>
      <w:tr w:rsidR="007F0E77" w:rsidRPr="00243D5B" w14:paraId="52FD0091" w14:textId="77777777" w:rsidTr="00243D5B">
        <w:trPr>
          <w:trHeight w:val="270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81EB" w14:textId="77777777" w:rsidR="007F0E77" w:rsidRPr="00243D5B" w:rsidRDefault="00F5018A">
            <w:pPr>
              <w:pStyle w:val="Body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KOMPETENCJE SPOŁECZNE</w:t>
            </w:r>
          </w:p>
        </w:tc>
      </w:tr>
      <w:tr w:rsidR="007F0E77" w:rsidRPr="00243D5B" w14:paraId="220E7ABF" w14:textId="77777777" w:rsidTr="00243D5B">
        <w:trPr>
          <w:trHeight w:val="11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2D13" w14:textId="34F1F80B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K_0</w:t>
            </w:r>
            <w:r w:rsidR="005C4197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1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116F" w14:textId="0560322B" w:rsidR="007F0E77" w:rsidRPr="00243D5B" w:rsidRDefault="005C4197" w:rsidP="005C4197">
            <w:pPr>
              <w:pStyle w:val="Body"/>
              <w:jc w:val="both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cs="Times New Roman"/>
                <w:noProof/>
                <w:sz w:val="22"/>
                <w:szCs w:val="22"/>
                <w:lang w:val="pl-PL"/>
              </w:rPr>
              <w:t>Student poddaje krytycznej ocenie własną wiedzę i umiejętności w zakresie omawianych tematów.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BFDE" w14:textId="321F95B4" w:rsidR="007F0E77" w:rsidRPr="00243D5B" w:rsidRDefault="00F5018A">
            <w:pPr>
              <w:pStyle w:val="Body"/>
              <w:spacing w:after="200"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K_K02</w:t>
            </w:r>
            <w:r w:rsidR="005C4197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, K_K08</w:t>
            </w:r>
          </w:p>
        </w:tc>
      </w:tr>
    </w:tbl>
    <w:p w14:paraId="115346DD" w14:textId="681B7093" w:rsidR="007F0E77" w:rsidRDefault="007F0E77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pl-PL"/>
        </w:rPr>
      </w:pPr>
    </w:p>
    <w:p w14:paraId="7FBA99EE" w14:textId="34B03A32" w:rsidR="00243D5B" w:rsidRDefault="00243D5B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pl-PL"/>
        </w:rPr>
      </w:pPr>
    </w:p>
    <w:p w14:paraId="67B55805" w14:textId="32FE9913" w:rsidR="00243D5B" w:rsidRDefault="00243D5B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pl-PL"/>
        </w:rPr>
      </w:pPr>
    </w:p>
    <w:p w14:paraId="6C433EE6" w14:textId="6AD0E4F4" w:rsidR="00243D5B" w:rsidRDefault="00243D5B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pl-PL"/>
        </w:rPr>
      </w:pPr>
    </w:p>
    <w:p w14:paraId="6AEC57F4" w14:textId="07F71A77" w:rsidR="00243D5B" w:rsidRDefault="00243D5B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pl-PL"/>
        </w:rPr>
      </w:pPr>
    </w:p>
    <w:p w14:paraId="2DBEED38" w14:textId="109F5AB5" w:rsidR="00243D5B" w:rsidRDefault="00243D5B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pl-PL"/>
        </w:rPr>
      </w:pPr>
    </w:p>
    <w:p w14:paraId="4C6791AB" w14:textId="3C4C24A3" w:rsidR="00243D5B" w:rsidRDefault="00243D5B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pl-PL"/>
        </w:rPr>
      </w:pPr>
    </w:p>
    <w:p w14:paraId="33D72969" w14:textId="4E3BDCE5" w:rsidR="00243D5B" w:rsidRDefault="00243D5B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pl-PL"/>
        </w:rPr>
      </w:pPr>
    </w:p>
    <w:p w14:paraId="69960AF7" w14:textId="3C2F9466" w:rsidR="00243D5B" w:rsidRDefault="00243D5B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pl-PL"/>
        </w:rPr>
      </w:pPr>
    </w:p>
    <w:p w14:paraId="30F9E1D2" w14:textId="77777777" w:rsidR="00243D5B" w:rsidRDefault="00243D5B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pl-PL"/>
        </w:rPr>
      </w:pPr>
    </w:p>
    <w:p w14:paraId="5785001B" w14:textId="5EA6F089" w:rsidR="00243D5B" w:rsidRDefault="00243D5B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pl-PL"/>
        </w:rPr>
      </w:pPr>
    </w:p>
    <w:p w14:paraId="45668E80" w14:textId="0A7594AD" w:rsidR="00243D5B" w:rsidRDefault="00243D5B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pl-PL"/>
        </w:rPr>
      </w:pPr>
    </w:p>
    <w:p w14:paraId="5BD571F5" w14:textId="77777777" w:rsidR="00243D5B" w:rsidRDefault="00243D5B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pl-PL"/>
        </w:rPr>
      </w:pPr>
    </w:p>
    <w:p w14:paraId="5B29BDAC" w14:textId="77777777" w:rsidR="00243D5B" w:rsidRDefault="00243D5B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pl-PL"/>
        </w:rPr>
      </w:pPr>
    </w:p>
    <w:p w14:paraId="5E26677C" w14:textId="3556EFD9" w:rsidR="00243D5B" w:rsidRPr="00243D5B" w:rsidRDefault="00243D5B" w:rsidP="00243D5B">
      <w:pPr>
        <w:pStyle w:val="Body"/>
        <w:widowControl w:val="0"/>
        <w:numPr>
          <w:ilvl w:val="0"/>
          <w:numId w:val="19"/>
        </w:numPr>
        <w:spacing w:after="200"/>
        <w:rPr>
          <w:rFonts w:cs="Times New Roman"/>
          <w:noProof/>
          <w:sz w:val="22"/>
          <w:szCs w:val="22"/>
          <w:lang w:val="pl-PL"/>
        </w:rPr>
      </w:pPr>
      <w:r w:rsidRPr="00243D5B">
        <w:rPr>
          <w:rFonts w:eastAsia="Calibri" w:cs="Times New Roman"/>
          <w:b/>
          <w:bCs/>
          <w:noProof/>
          <w:sz w:val="22"/>
          <w:szCs w:val="22"/>
          <w:lang w:val="pl-PL"/>
        </w:rPr>
        <w:lastRenderedPageBreak/>
        <w:t>Opis przedmiotu/ treści programowe</w:t>
      </w:r>
    </w:p>
    <w:tbl>
      <w:tblPr>
        <w:tblpPr w:leftFromText="141" w:rightFromText="141" w:vertAnchor="text" w:horzAnchor="margin" w:tblpY="-155"/>
        <w:tblW w:w="92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43D5B" w:rsidRPr="00243D5B" w14:paraId="13FB63C6" w14:textId="77777777" w:rsidTr="000D3263">
        <w:trPr>
          <w:trHeight w:val="105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09E3" w14:textId="77777777" w:rsidR="00243D5B" w:rsidRPr="00243D5B" w:rsidRDefault="00243D5B" w:rsidP="000D3263">
            <w:pPr>
              <w:pStyle w:val="Body"/>
              <w:spacing w:line="276" w:lineRule="auto"/>
              <w:jc w:val="both"/>
              <w:rPr>
                <w:rFonts w:eastAsia="Calibri" w:cs="Times New Roman"/>
                <w:noProof/>
                <w:sz w:val="22"/>
                <w:szCs w:val="22"/>
                <w:lang w:val="en-US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W poszczególnych semestrach realizowane są zagadnienia dotyczące innych kontekstów zawodowych. </w:t>
            </w:r>
            <w:r w:rsidRPr="00243D5B">
              <w:rPr>
                <w:rFonts w:eastAsia="Calibri" w:cs="Times New Roman"/>
                <w:b/>
                <w:bCs/>
                <w:noProof/>
                <w:sz w:val="22"/>
                <w:szCs w:val="22"/>
                <w:lang w:val="en-US"/>
              </w:rPr>
              <w:t>Semestr III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 xml:space="preserve"> porusza zagadnienia z zakresu</w:t>
            </w:r>
            <w:r w:rsidRPr="00243D5B">
              <w:rPr>
                <w:rFonts w:eastAsia="Calibri" w:cs="Times New Roman"/>
                <w:b/>
                <w:bCs/>
                <w:noProof/>
                <w:sz w:val="22"/>
                <w:szCs w:val="22"/>
                <w:lang w:val="en-US"/>
              </w:rPr>
              <w:t xml:space="preserve"> języka prawniczego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>:</w:t>
            </w:r>
          </w:p>
          <w:p w14:paraId="45FA0FF9" w14:textId="77777777" w:rsidR="00243D5B" w:rsidRPr="00243D5B" w:rsidRDefault="00243D5B" w:rsidP="000D3263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en-US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>1. Introduction</w:t>
            </w:r>
          </w:p>
          <w:p w14:paraId="25439A60" w14:textId="77777777" w:rsidR="00243D5B" w:rsidRPr="00243D5B" w:rsidRDefault="00243D5B" w:rsidP="000D3263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en-US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>2. Contemporary Political Systems and European Law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3. International Law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4. Constitutional Law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5. Civil Law (part 1)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6. Civil Law (part 2)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7. Civil Law (part 3)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8. Civil Law (part 4)</w:t>
            </w:r>
          </w:p>
          <w:p w14:paraId="2D862354" w14:textId="77777777" w:rsidR="00243D5B" w:rsidRPr="00243D5B" w:rsidRDefault="00243D5B" w:rsidP="000D3263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en-US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>9. Employment Law (part 1)</w:t>
            </w:r>
          </w:p>
          <w:p w14:paraId="0E0607D0" w14:textId="77777777" w:rsidR="00243D5B" w:rsidRPr="00243D5B" w:rsidRDefault="00243D5B" w:rsidP="000D3263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en-US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>10. Employment Law (part 2)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11. Criminal Law (part 1)</w:t>
            </w:r>
          </w:p>
          <w:p w14:paraId="1866762E" w14:textId="77777777" w:rsidR="00243D5B" w:rsidRPr="00243D5B" w:rsidRDefault="00243D5B" w:rsidP="000D3263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en-US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>12. Criminal Law (part 2)</w:t>
            </w:r>
          </w:p>
          <w:p w14:paraId="2DD07E5B" w14:textId="77777777" w:rsidR="00243D5B" w:rsidRPr="00243D5B" w:rsidRDefault="00243D5B" w:rsidP="000D3263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en-US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>13. Criminal Law (part 3)</w:t>
            </w:r>
          </w:p>
          <w:p w14:paraId="328C3304" w14:textId="77777777" w:rsidR="00243D5B" w:rsidRPr="00243D5B" w:rsidRDefault="00243D5B" w:rsidP="000D3263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en-US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>14. Human Rights</w:t>
            </w:r>
          </w:p>
          <w:p w14:paraId="478DDEA5" w14:textId="77777777" w:rsidR="00243D5B" w:rsidRPr="00243D5B" w:rsidRDefault="00243D5B" w:rsidP="000D3263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en-US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>15. Signatures and resits</w:t>
            </w:r>
          </w:p>
          <w:p w14:paraId="28A330A4" w14:textId="77777777" w:rsidR="00243D5B" w:rsidRPr="00243D5B" w:rsidRDefault="00243D5B" w:rsidP="000D3263">
            <w:pPr>
              <w:pStyle w:val="Body"/>
              <w:spacing w:line="276" w:lineRule="auto"/>
              <w:rPr>
                <w:rFonts w:eastAsia="Calibri" w:cs="Times New Roman"/>
                <w:b/>
                <w:bCs/>
                <w:noProof/>
                <w:sz w:val="22"/>
                <w:szCs w:val="22"/>
                <w:lang w:val="en-US"/>
              </w:rPr>
            </w:pPr>
          </w:p>
          <w:p w14:paraId="178DCF1C" w14:textId="77777777" w:rsidR="00243D5B" w:rsidRPr="00243D5B" w:rsidRDefault="00243D5B" w:rsidP="000D3263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b/>
                <w:bCs/>
                <w:noProof/>
                <w:sz w:val="22"/>
                <w:szCs w:val="22"/>
                <w:lang w:val="pl-PL"/>
              </w:rPr>
              <w:t>Semestr IV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poświęcony jest</w:t>
            </w:r>
            <w:r w:rsidRPr="00243D5B">
              <w:rPr>
                <w:rFonts w:eastAsia="Calibri" w:cs="Times New Roman"/>
                <w:b/>
                <w:bCs/>
                <w:noProof/>
                <w:sz w:val="22"/>
                <w:szCs w:val="22"/>
                <w:lang w:val="pl-PL"/>
              </w:rPr>
              <w:t xml:space="preserve"> angielskiemu w biznesie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i porusza następujące tematy:</w:t>
            </w:r>
          </w:p>
          <w:p w14:paraId="364F1C3F" w14:textId="77777777" w:rsidR="00243D5B" w:rsidRPr="00243D5B" w:rsidRDefault="00243D5B" w:rsidP="000D3263">
            <w:pPr>
              <w:pStyle w:val="Body"/>
              <w:spacing w:after="200" w:line="276" w:lineRule="auto"/>
              <w:rPr>
                <w:rFonts w:eastAsia="Calibri" w:cs="Times New Roman"/>
                <w:noProof/>
                <w:sz w:val="22"/>
                <w:szCs w:val="22"/>
                <w:lang w:val="en-US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>1. Introduction to business English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2. Headhunters and communication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3. International Marketing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4. Globalisation and building relationships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5. Marketing and achieving success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6. Designer appeal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7. People at work and job satisfaction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8. Marketing ethics and risk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9. Team building and management styles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10. The entrepreneur and raising finance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11. Brand management and customer service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12. Crisis management and corporate strategy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13. Corporate culture, mergers and acquisitions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14. Meetings and negotiations 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br/>
              <w:t>15. Signatures and resits</w:t>
            </w:r>
          </w:p>
        </w:tc>
      </w:tr>
    </w:tbl>
    <w:p w14:paraId="633C1C64" w14:textId="77777777" w:rsidR="00243D5B" w:rsidRPr="00243D5B" w:rsidRDefault="00243D5B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en-US"/>
        </w:rPr>
      </w:pPr>
    </w:p>
    <w:p w14:paraId="08765CC7" w14:textId="4766303A" w:rsidR="007F0E77" w:rsidRPr="00243D5B" w:rsidRDefault="00F5018A" w:rsidP="00243D5B">
      <w:pPr>
        <w:pStyle w:val="Body"/>
        <w:widowControl w:val="0"/>
        <w:spacing w:after="200"/>
        <w:rPr>
          <w:rFonts w:cs="Times New Roman"/>
          <w:noProof/>
          <w:sz w:val="22"/>
          <w:szCs w:val="22"/>
          <w:lang w:val="en-US"/>
        </w:rPr>
      </w:pPr>
      <w:r w:rsidRPr="00243D5B">
        <w:rPr>
          <w:rFonts w:eastAsia="Calibri" w:cs="Times New Roman"/>
          <w:b/>
          <w:bCs/>
          <w:noProof/>
          <w:sz w:val="22"/>
          <w:szCs w:val="22"/>
          <w:lang w:val="en-US"/>
        </w:rPr>
        <w:br w:type="page"/>
      </w:r>
    </w:p>
    <w:p w14:paraId="3FD1E4E2" w14:textId="77777777" w:rsidR="007F0E77" w:rsidRPr="00243D5B" w:rsidRDefault="00F5018A">
      <w:pPr>
        <w:pStyle w:val="Body"/>
        <w:numPr>
          <w:ilvl w:val="0"/>
          <w:numId w:val="12"/>
        </w:numPr>
        <w:spacing w:after="200" w:line="276" w:lineRule="auto"/>
        <w:rPr>
          <w:rFonts w:eastAsia="Calibri" w:cs="Times New Roman"/>
          <w:noProof/>
          <w:sz w:val="22"/>
          <w:szCs w:val="22"/>
          <w:lang w:val="pl-PL"/>
        </w:rPr>
      </w:pPr>
      <w:r w:rsidRPr="00243D5B">
        <w:rPr>
          <w:rFonts w:eastAsia="Calibri" w:cs="Times New Roman"/>
          <w:b/>
          <w:bCs/>
          <w:noProof/>
          <w:sz w:val="22"/>
          <w:szCs w:val="22"/>
          <w:lang w:val="pl-PL"/>
        </w:rPr>
        <w:lastRenderedPageBreak/>
        <w:t>Metody realizacji i weryfikacji efektów uczenia się</w:t>
      </w:r>
    </w:p>
    <w:tbl>
      <w:tblPr>
        <w:tblW w:w="10072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4"/>
        <w:gridCol w:w="2693"/>
        <w:gridCol w:w="2820"/>
        <w:gridCol w:w="2595"/>
      </w:tblGrid>
      <w:tr w:rsidR="007F0E77" w:rsidRPr="00243D5B" w14:paraId="078AE701" w14:textId="77777777" w:rsidTr="00243D5B">
        <w:trPr>
          <w:trHeight w:val="55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67A7B" w14:textId="77777777" w:rsidR="007F0E77" w:rsidRPr="00243D5B" w:rsidRDefault="00F5018A">
            <w:pPr>
              <w:pStyle w:val="Body"/>
              <w:spacing w:after="200" w:line="276" w:lineRule="auto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Symbol efektu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5AC5C" w14:textId="77777777" w:rsidR="007F0E77" w:rsidRPr="00243D5B" w:rsidRDefault="00F5018A">
            <w:pPr>
              <w:pStyle w:val="Body"/>
              <w:jc w:val="center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Metody dydaktyczne</w:t>
            </w:r>
          </w:p>
          <w:p w14:paraId="6441F9A5" w14:textId="77777777" w:rsidR="007F0E77" w:rsidRPr="00243D5B" w:rsidRDefault="00F5018A">
            <w:pPr>
              <w:pStyle w:val="Body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i/>
                <w:iCs/>
                <w:noProof/>
                <w:sz w:val="22"/>
                <w:szCs w:val="22"/>
                <w:lang w:val="pl-PL"/>
              </w:rPr>
              <w:t>(lista wyboru)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31FEF" w14:textId="77777777" w:rsidR="007F0E77" w:rsidRPr="00243D5B" w:rsidRDefault="00F5018A">
            <w:pPr>
              <w:pStyle w:val="Body"/>
              <w:jc w:val="center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Metody weryfikacji</w:t>
            </w:r>
          </w:p>
          <w:p w14:paraId="42BCEA5E" w14:textId="77777777" w:rsidR="007F0E77" w:rsidRPr="00243D5B" w:rsidRDefault="00F5018A">
            <w:pPr>
              <w:pStyle w:val="Body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i/>
                <w:iCs/>
                <w:noProof/>
                <w:sz w:val="22"/>
                <w:szCs w:val="22"/>
                <w:lang w:val="pl-PL"/>
              </w:rPr>
              <w:t>(lista wyboru)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7EA1E" w14:textId="77777777" w:rsidR="007F0E77" w:rsidRPr="00243D5B" w:rsidRDefault="00F5018A">
            <w:pPr>
              <w:pStyle w:val="Body"/>
              <w:jc w:val="center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Sposoby dokumentacji</w:t>
            </w:r>
          </w:p>
          <w:p w14:paraId="675D7629" w14:textId="77777777" w:rsidR="007F0E77" w:rsidRPr="00243D5B" w:rsidRDefault="00F5018A">
            <w:pPr>
              <w:pStyle w:val="Body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i/>
                <w:iCs/>
                <w:noProof/>
                <w:sz w:val="22"/>
                <w:szCs w:val="22"/>
                <w:lang w:val="pl-PL"/>
              </w:rPr>
              <w:t>(lista wyboru)</w:t>
            </w:r>
          </w:p>
        </w:tc>
      </w:tr>
      <w:tr w:rsidR="007F0E77" w:rsidRPr="00243D5B" w14:paraId="26C55382" w14:textId="77777777" w:rsidTr="00243D5B">
        <w:trPr>
          <w:trHeight w:val="270"/>
        </w:trPr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CB840" w14:textId="77777777" w:rsidR="007F0E77" w:rsidRPr="00243D5B" w:rsidRDefault="00F5018A">
            <w:pPr>
              <w:pStyle w:val="Body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WIEDZA</w:t>
            </w:r>
          </w:p>
        </w:tc>
      </w:tr>
      <w:tr w:rsidR="007F0E77" w:rsidRPr="00243D5B" w14:paraId="691B58A6" w14:textId="77777777" w:rsidTr="00243D5B">
        <w:trPr>
          <w:trHeight w:val="109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15733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297A" w14:textId="77777777" w:rsidR="007F0E77" w:rsidRPr="00243D5B" w:rsidRDefault="00F5018A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Praca z tekstem</w:t>
            </w:r>
          </w:p>
          <w:p w14:paraId="3213012B" w14:textId="77777777" w:rsidR="007F0E77" w:rsidRPr="00243D5B" w:rsidRDefault="00F5018A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Dyskusja</w:t>
            </w:r>
          </w:p>
          <w:p w14:paraId="1E208BEA" w14:textId="77777777" w:rsidR="007F0E77" w:rsidRPr="00243D5B" w:rsidRDefault="00F5018A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Studium przypadku (case study)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3B67" w14:textId="77777777" w:rsidR="007F0E77" w:rsidRPr="00243D5B" w:rsidRDefault="00F5018A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Test</w:t>
            </w:r>
          </w:p>
          <w:p w14:paraId="61A459CF" w14:textId="0263C036" w:rsidR="00206682" w:rsidRPr="00243D5B" w:rsidRDefault="00206682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cs="Times New Roman"/>
                <w:noProof/>
                <w:sz w:val="22"/>
                <w:szCs w:val="22"/>
                <w:lang w:val="pl-PL"/>
              </w:rPr>
              <w:t>Odpowiedź ustna w czasie zajęć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572D" w14:textId="53268A6B" w:rsidR="007F0E77" w:rsidRPr="00243D5B" w:rsidRDefault="00F5018A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Uzupełnion</w:t>
            </w:r>
            <w:r w:rsidR="005C4197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y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i ocenion</w:t>
            </w:r>
            <w:r w:rsidR="005C4197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y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 </w:t>
            </w:r>
            <w:r w:rsidR="005C4197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t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est </w:t>
            </w:r>
          </w:p>
        </w:tc>
      </w:tr>
      <w:tr w:rsidR="007F0E77" w:rsidRPr="00243D5B" w14:paraId="2D3C6825" w14:textId="77777777" w:rsidTr="00243D5B">
        <w:trPr>
          <w:trHeight w:val="109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C985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3DEC3" w14:textId="77777777" w:rsidR="007F0E77" w:rsidRPr="00243D5B" w:rsidRDefault="00F5018A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Praca z tekstem</w:t>
            </w:r>
          </w:p>
          <w:p w14:paraId="7395CACF" w14:textId="77777777" w:rsidR="007F0E77" w:rsidRPr="00243D5B" w:rsidRDefault="00F5018A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Dyskusja</w:t>
            </w:r>
          </w:p>
          <w:p w14:paraId="54925DA9" w14:textId="77777777" w:rsidR="007F0E77" w:rsidRPr="00243D5B" w:rsidRDefault="00F5018A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Studium przypadku (case study)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FFCFB" w14:textId="269A4345" w:rsidR="007F0E77" w:rsidRPr="00243D5B" w:rsidRDefault="00206682" w:rsidP="00206682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cs="Times New Roman"/>
                <w:noProof/>
                <w:sz w:val="22"/>
                <w:szCs w:val="22"/>
                <w:lang w:val="pl-PL"/>
              </w:rPr>
              <w:t>Odpowiedź ustna w czasie zajęć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E1D3" w14:textId="433294AF" w:rsidR="007F0E77" w:rsidRPr="00243D5B" w:rsidRDefault="00206682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Informacja zwrotna (feedback)</w:t>
            </w:r>
          </w:p>
        </w:tc>
      </w:tr>
      <w:tr w:rsidR="005C4197" w:rsidRPr="00243D5B" w14:paraId="0B141710" w14:textId="77777777" w:rsidTr="00243D5B">
        <w:trPr>
          <w:trHeight w:val="270"/>
        </w:trPr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7EC61" w14:textId="77777777" w:rsidR="005C4197" w:rsidRPr="00243D5B" w:rsidRDefault="005C4197" w:rsidP="005C4197">
            <w:pPr>
              <w:pStyle w:val="Body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UMIEJĘTNOŚCI</w:t>
            </w:r>
          </w:p>
        </w:tc>
      </w:tr>
      <w:tr w:rsidR="005C4197" w:rsidRPr="00243D5B" w14:paraId="190FB02B" w14:textId="77777777" w:rsidTr="00243D5B">
        <w:trPr>
          <w:trHeight w:val="1396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81C7" w14:textId="77777777" w:rsidR="005C4197" w:rsidRPr="00243D5B" w:rsidRDefault="005C4197" w:rsidP="005C4197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07546" w14:textId="5ED0080E" w:rsidR="005C4197" w:rsidRPr="00243D5B" w:rsidRDefault="005C4197" w:rsidP="005C4197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Burza mózgów</w:t>
            </w:r>
          </w:p>
          <w:p w14:paraId="726FF14B" w14:textId="77777777" w:rsidR="005C4197" w:rsidRPr="00243D5B" w:rsidRDefault="005C4197" w:rsidP="005C4197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Dyskusja</w:t>
            </w:r>
          </w:p>
          <w:p w14:paraId="4B88B58B" w14:textId="77777777" w:rsidR="005C4197" w:rsidRPr="00243D5B" w:rsidRDefault="005C4197" w:rsidP="005C4197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Odgrywanie ról (drama)</w:t>
            </w:r>
          </w:p>
          <w:p w14:paraId="56A97388" w14:textId="77777777" w:rsidR="005C4197" w:rsidRPr="00243D5B" w:rsidRDefault="005C4197" w:rsidP="005C4197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Praca w grupach w różnych rolach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200AC" w14:textId="77777777" w:rsidR="005C4197" w:rsidRPr="00243D5B" w:rsidRDefault="005C4197" w:rsidP="005C4197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Obserwacja</w:t>
            </w:r>
          </w:p>
          <w:p w14:paraId="6B0B23A2" w14:textId="77777777" w:rsidR="005C4197" w:rsidRPr="00243D5B" w:rsidRDefault="005C4197" w:rsidP="005C4197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Sprawdzenie umiejętności praktycznych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DD275" w14:textId="3DD05E00" w:rsidR="005C4197" w:rsidRPr="00243D5B" w:rsidRDefault="005C4197" w:rsidP="005C4197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Informacja zwrotna (feedback)</w:t>
            </w:r>
          </w:p>
        </w:tc>
      </w:tr>
      <w:tr w:rsidR="00206682" w:rsidRPr="00243D5B" w14:paraId="3FA761AD" w14:textId="77777777" w:rsidTr="00243D5B">
        <w:trPr>
          <w:trHeight w:val="152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AD27E" w14:textId="63D47A97" w:rsidR="00206682" w:rsidRPr="00243D5B" w:rsidRDefault="00206682" w:rsidP="00206682">
            <w:pPr>
              <w:pStyle w:val="Body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2CF00" w14:textId="36C92CFF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Burza mózgów</w:t>
            </w:r>
          </w:p>
          <w:p w14:paraId="41DC0F89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Dyskusja</w:t>
            </w:r>
          </w:p>
          <w:p w14:paraId="324CE11F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Odgrywanie ról (drama)</w:t>
            </w:r>
          </w:p>
          <w:p w14:paraId="18DA0072" w14:textId="4A6540BF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Praca w grupach w różnych rolach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1324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Obserwacja</w:t>
            </w:r>
          </w:p>
          <w:p w14:paraId="02DBB1EB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Sprawdzenie umiejętności praktycznych</w:t>
            </w:r>
          </w:p>
          <w:p w14:paraId="7E4FD2A1" w14:textId="38BEA6F1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Test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FEEF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Informacja zwrotna (feedback)</w:t>
            </w:r>
          </w:p>
          <w:p w14:paraId="575053B0" w14:textId="5915E9FE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Uzupełniony i oceniony test</w:t>
            </w:r>
          </w:p>
        </w:tc>
      </w:tr>
      <w:tr w:rsidR="00206682" w:rsidRPr="00243D5B" w14:paraId="1028FDFD" w14:textId="77777777" w:rsidTr="00243D5B">
        <w:trPr>
          <w:trHeight w:val="131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170C" w14:textId="02292D89" w:rsidR="00206682" w:rsidRPr="00243D5B" w:rsidRDefault="00206682" w:rsidP="00206682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EE64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Analiza tekstu</w:t>
            </w:r>
          </w:p>
          <w:p w14:paraId="66DC53A8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Metoda problemowa (PBL)</w:t>
            </w:r>
          </w:p>
          <w:p w14:paraId="2D82525D" w14:textId="77777777" w:rsidR="00206682" w:rsidRPr="00243D5B" w:rsidRDefault="00206682" w:rsidP="00206682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Praca w grupach w różnych rolach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76B3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Sprawdzenie umiejętności praktycznych</w:t>
            </w:r>
          </w:p>
          <w:p w14:paraId="093CA4B8" w14:textId="6E133F82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Test</w:t>
            </w:r>
          </w:p>
          <w:p w14:paraId="7687EBB3" w14:textId="77777777" w:rsidR="00206682" w:rsidRPr="00243D5B" w:rsidRDefault="00206682" w:rsidP="00206682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Obserwacja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2F75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Informacja zwrotna (feedback)</w:t>
            </w:r>
          </w:p>
          <w:p w14:paraId="1FAB780B" w14:textId="6E163B8D" w:rsidR="00206682" w:rsidRPr="00243D5B" w:rsidRDefault="00206682" w:rsidP="00206682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Uzupełniony i oceniony test</w:t>
            </w:r>
          </w:p>
        </w:tc>
      </w:tr>
      <w:tr w:rsidR="00206682" w:rsidRPr="00243D5B" w14:paraId="40B04A69" w14:textId="77777777" w:rsidTr="00243D5B">
        <w:trPr>
          <w:trHeight w:val="681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066B5" w14:textId="77777777" w:rsidR="00206682" w:rsidRPr="00243D5B" w:rsidRDefault="00206682" w:rsidP="00206682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11FE0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Analiza tekstu</w:t>
            </w:r>
          </w:p>
          <w:p w14:paraId="374079FD" w14:textId="77777777" w:rsidR="00206682" w:rsidRPr="00243D5B" w:rsidRDefault="00206682" w:rsidP="00206682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Metoda problemowa PBL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4BFCB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Obserwacja</w:t>
            </w:r>
          </w:p>
          <w:p w14:paraId="488EA344" w14:textId="77777777" w:rsidR="00206682" w:rsidRPr="00243D5B" w:rsidRDefault="00206682" w:rsidP="00206682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Sprawdzenie umiejętności praktycznych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3D59" w14:textId="77777777" w:rsidR="00206682" w:rsidRPr="00243D5B" w:rsidRDefault="00206682" w:rsidP="00206682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Informacja zwrotna (feedback)</w:t>
            </w:r>
          </w:p>
        </w:tc>
      </w:tr>
      <w:tr w:rsidR="00206682" w:rsidRPr="00243D5B" w14:paraId="5B202C38" w14:textId="77777777" w:rsidTr="00243D5B">
        <w:trPr>
          <w:trHeight w:val="47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BA32" w14:textId="355CEEBC" w:rsidR="00206682" w:rsidRPr="00243D5B" w:rsidRDefault="00206682" w:rsidP="00206682">
            <w:pPr>
              <w:pStyle w:val="Body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U_05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0B10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Dyskusja</w:t>
            </w:r>
          </w:p>
          <w:p w14:paraId="15625C07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Metoda problemowa (PBL)</w:t>
            </w:r>
          </w:p>
          <w:p w14:paraId="79712BA4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Analiza tekstu</w:t>
            </w:r>
          </w:p>
          <w:p w14:paraId="62A4CEE1" w14:textId="05A42E24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Praca w grupach w różnych rolach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BC6D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Obserwacja</w:t>
            </w:r>
          </w:p>
          <w:p w14:paraId="67A168D9" w14:textId="136B4E8F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Sprawdzenie umiejętności praktycznych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483D" w14:textId="16B176D4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Informacja zwrotna (feedback)</w:t>
            </w:r>
          </w:p>
        </w:tc>
      </w:tr>
      <w:tr w:rsidR="00206682" w:rsidRPr="00243D5B" w14:paraId="59C48FF5" w14:textId="77777777" w:rsidTr="00243D5B">
        <w:trPr>
          <w:trHeight w:val="270"/>
        </w:trPr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37822" w14:textId="77777777" w:rsidR="00206682" w:rsidRPr="00243D5B" w:rsidRDefault="00206682" w:rsidP="00206682">
            <w:pPr>
              <w:pStyle w:val="Body"/>
              <w:jc w:val="center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KOMPETENCJE SPOŁECZNE</w:t>
            </w:r>
          </w:p>
        </w:tc>
      </w:tr>
      <w:tr w:rsidR="00206682" w:rsidRPr="00243D5B" w14:paraId="62EE8573" w14:textId="77777777" w:rsidTr="00243D5B">
        <w:trPr>
          <w:trHeight w:val="109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A183" w14:textId="77777777" w:rsidR="00206682" w:rsidRPr="00243D5B" w:rsidRDefault="00206682" w:rsidP="00206682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13EE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Dyskusja</w:t>
            </w:r>
          </w:p>
          <w:p w14:paraId="5351562B" w14:textId="77777777" w:rsidR="00206682" w:rsidRPr="00243D5B" w:rsidRDefault="00206682" w:rsidP="00206682">
            <w:pPr>
              <w:pStyle w:val="Body"/>
              <w:spacing w:line="276" w:lineRule="auto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Praca w grupach w różnych rolach</w:t>
            </w:r>
          </w:p>
          <w:p w14:paraId="72639F1D" w14:textId="77777777" w:rsidR="00206682" w:rsidRPr="00243D5B" w:rsidRDefault="00206682" w:rsidP="00206682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lastRenderedPageBreak/>
              <w:t>Odgrywanie ról (drama)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0029" w14:textId="77777777" w:rsidR="00206682" w:rsidRPr="00243D5B" w:rsidRDefault="00206682" w:rsidP="00206682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lastRenderedPageBreak/>
              <w:t>Obserwacja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22FF" w14:textId="77777777" w:rsidR="00206682" w:rsidRPr="00243D5B" w:rsidRDefault="00206682" w:rsidP="00206682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Informacja zwrotna (feedback)</w:t>
            </w:r>
          </w:p>
        </w:tc>
      </w:tr>
    </w:tbl>
    <w:p w14:paraId="6B087AD3" w14:textId="77777777" w:rsidR="007F0E77" w:rsidRPr="00243D5B" w:rsidRDefault="007F0E77" w:rsidP="00243D5B">
      <w:pPr>
        <w:pStyle w:val="Body"/>
        <w:widowControl w:val="0"/>
        <w:spacing w:after="200"/>
        <w:ind w:left="1469"/>
        <w:rPr>
          <w:rFonts w:cs="Times New Roman"/>
          <w:noProof/>
          <w:sz w:val="22"/>
          <w:szCs w:val="22"/>
          <w:lang w:val="pl-PL"/>
        </w:rPr>
      </w:pPr>
    </w:p>
    <w:p w14:paraId="3F5CDC79" w14:textId="77777777" w:rsidR="007F0E77" w:rsidRPr="00243D5B" w:rsidRDefault="00F5018A">
      <w:pPr>
        <w:pStyle w:val="Body"/>
        <w:numPr>
          <w:ilvl w:val="0"/>
          <w:numId w:val="15"/>
        </w:numPr>
        <w:spacing w:after="200" w:line="276" w:lineRule="auto"/>
        <w:rPr>
          <w:rFonts w:cs="Times New Roman"/>
          <w:noProof/>
          <w:sz w:val="22"/>
          <w:szCs w:val="22"/>
          <w:lang w:val="pl-PL"/>
        </w:rPr>
      </w:pPr>
      <w:r w:rsidRPr="00243D5B">
        <w:rPr>
          <w:rFonts w:eastAsia="Calibri" w:cs="Times New Roman"/>
          <w:b/>
          <w:bCs/>
          <w:noProof/>
          <w:sz w:val="22"/>
          <w:szCs w:val="22"/>
          <w:lang w:val="pl-PL"/>
        </w:rPr>
        <w:t>Kryteria oceny, wagi…</w:t>
      </w:r>
    </w:p>
    <w:p w14:paraId="3E462138" w14:textId="502CDB94" w:rsidR="00470E01" w:rsidRPr="00243D5B" w:rsidRDefault="00470E01">
      <w:pPr>
        <w:pStyle w:val="Body"/>
        <w:spacing w:after="200" w:line="276" w:lineRule="auto"/>
        <w:jc w:val="both"/>
        <w:rPr>
          <w:rFonts w:eastAsia="Calibri" w:cs="Times New Roman"/>
          <w:noProof/>
          <w:sz w:val="22"/>
          <w:szCs w:val="22"/>
          <w:lang w:val="pl-PL"/>
        </w:rPr>
      </w:pPr>
      <w:bookmarkStart w:id="0" w:name="_gjdgxs"/>
      <w:bookmarkEnd w:id="0"/>
      <w:r w:rsidRPr="00243D5B">
        <w:rPr>
          <w:rFonts w:eastAsia="Calibri" w:cs="Times New Roman"/>
          <w:noProof/>
          <w:sz w:val="22"/>
          <w:szCs w:val="22"/>
          <w:lang w:val="pl-PL"/>
        </w:rPr>
        <w:t xml:space="preserve">W </w:t>
      </w:r>
      <w:r w:rsidRPr="00243D5B">
        <w:rPr>
          <w:rFonts w:eastAsia="Calibri" w:cs="Times New Roman"/>
          <w:b/>
          <w:bCs/>
          <w:noProof/>
          <w:sz w:val="22"/>
          <w:szCs w:val="22"/>
          <w:lang w:val="pl-PL"/>
        </w:rPr>
        <w:t xml:space="preserve">semestrze III </w:t>
      </w:r>
      <w:r w:rsidRPr="00243D5B">
        <w:rPr>
          <w:rFonts w:eastAsia="Calibri" w:cs="Times New Roman"/>
          <w:noProof/>
          <w:sz w:val="22"/>
          <w:szCs w:val="22"/>
          <w:lang w:val="pl-PL"/>
        </w:rPr>
        <w:t>głównym kryterium oceny są wyniki osiągnięte na testach, przy czym ich średnia nie może być niższa niż 60%. Wyniki z testów stanowią 90% oceny końcowej</w:t>
      </w:r>
      <w:r w:rsidR="00763836" w:rsidRPr="00243D5B">
        <w:rPr>
          <w:rFonts w:eastAsia="Calibri" w:cs="Times New Roman"/>
          <w:noProof/>
          <w:sz w:val="22"/>
          <w:szCs w:val="22"/>
          <w:lang w:val="pl-PL"/>
        </w:rPr>
        <w:t>, a składowymi ocenianymi w czasie testu są zarówno wiedza i umiejętności nabyte podczas zajęć, jak i te osiągnięte w wyniku pracy własnej (self-study) w domu z podręcznikiem do pracy własnej</w:t>
      </w:r>
      <w:r w:rsidRPr="00243D5B">
        <w:rPr>
          <w:rFonts w:eastAsia="Calibri" w:cs="Times New Roman"/>
          <w:noProof/>
          <w:sz w:val="22"/>
          <w:szCs w:val="22"/>
          <w:lang w:val="pl-PL"/>
        </w:rPr>
        <w:t xml:space="preserve">. Pozostałe 10% to ocena pracy na zajęciach (praca w grupach, dyskusja, przygotowanie do zajęć itp.). </w:t>
      </w:r>
      <w:r w:rsidR="00763836" w:rsidRPr="00243D5B">
        <w:rPr>
          <w:rFonts w:eastAsia="Calibri" w:cs="Times New Roman"/>
          <w:noProof/>
          <w:sz w:val="22"/>
          <w:szCs w:val="22"/>
          <w:lang w:val="pl-PL"/>
        </w:rPr>
        <w:t>W</w:t>
      </w:r>
      <w:r w:rsidRPr="00243D5B">
        <w:rPr>
          <w:rFonts w:eastAsia="Calibri" w:cs="Times New Roman"/>
          <w:noProof/>
          <w:sz w:val="22"/>
          <w:szCs w:val="22"/>
          <w:lang w:val="pl-PL"/>
        </w:rPr>
        <w:t xml:space="preserve"> </w:t>
      </w:r>
      <w:r w:rsidRPr="00243D5B">
        <w:rPr>
          <w:rFonts w:eastAsia="Calibri" w:cs="Times New Roman"/>
          <w:b/>
          <w:bCs/>
          <w:noProof/>
          <w:sz w:val="22"/>
          <w:szCs w:val="22"/>
          <w:lang w:val="pl-PL"/>
        </w:rPr>
        <w:t xml:space="preserve">semestrze IV </w:t>
      </w:r>
      <w:r w:rsidR="00763836" w:rsidRPr="00243D5B">
        <w:rPr>
          <w:rFonts w:eastAsia="Calibri" w:cs="Times New Roman"/>
          <w:bCs/>
          <w:noProof/>
          <w:sz w:val="22"/>
          <w:szCs w:val="22"/>
          <w:lang w:val="pl-PL"/>
        </w:rPr>
        <w:t>w</w:t>
      </w:r>
      <w:r w:rsidRPr="00243D5B">
        <w:rPr>
          <w:rFonts w:eastAsia="Calibri" w:cs="Times New Roman"/>
          <w:noProof/>
          <w:sz w:val="22"/>
          <w:szCs w:val="22"/>
          <w:lang w:val="pl-PL"/>
        </w:rPr>
        <w:t xml:space="preserve">yniki z testów stanowią 80% oceny końcowej. Pozostałe 20% oceny wynika z pracy studenta na zajęciach, udziału w dyskusji i zaangażowania podczas pracy w grupie. </w:t>
      </w:r>
    </w:p>
    <w:p w14:paraId="6401C505" w14:textId="77777777" w:rsidR="00470E01" w:rsidRPr="00243D5B" w:rsidRDefault="00470E01">
      <w:pPr>
        <w:pStyle w:val="Body"/>
        <w:spacing w:after="200" w:line="276" w:lineRule="auto"/>
        <w:jc w:val="both"/>
        <w:rPr>
          <w:rFonts w:eastAsia="Calibri" w:cs="Times New Roman"/>
          <w:noProof/>
          <w:sz w:val="22"/>
          <w:szCs w:val="22"/>
          <w:lang w:val="pl-PL"/>
        </w:rPr>
      </w:pPr>
    </w:p>
    <w:p w14:paraId="0336B570" w14:textId="77777777" w:rsidR="007F0E77" w:rsidRPr="00243D5B" w:rsidRDefault="00F5018A">
      <w:pPr>
        <w:pStyle w:val="Body"/>
        <w:numPr>
          <w:ilvl w:val="0"/>
          <w:numId w:val="5"/>
        </w:numPr>
        <w:spacing w:after="200" w:line="276" w:lineRule="auto"/>
        <w:rPr>
          <w:rFonts w:cs="Times New Roman"/>
          <w:noProof/>
          <w:sz w:val="22"/>
          <w:szCs w:val="22"/>
          <w:lang w:val="pl-PL"/>
        </w:rPr>
      </w:pPr>
      <w:r w:rsidRPr="00243D5B">
        <w:rPr>
          <w:rFonts w:eastAsia="Calibri" w:cs="Times New Roman"/>
          <w:b/>
          <w:bCs/>
          <w:noProof/>
          <w:sz w:val="22"/>
          <w:szCs w:val="22"/>
          <w:lang w:val="pl-PL"/>
        </w:rPr>
        <w:t>Obciążenie pracą studenta</w:t>
      </w:r>
    </w:p>
    <w:tbl>
      <w:tblPr>
        <w:tblW w:w="993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7"/>
        <w:gridCol w:w="4606"/>
      </w:tblGrid>
      <w:tr w:rsidR="007F0E77" w:rsidRPr="00243D5B" w14:paraId="311B9B92" w14:textId="77777777" w:rsidTr="00243D5B">
        <w:trPr>
          <w:trHeight w:val="270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3A9D" w14:textId="77777777" w:rsidR="007F0E77" w:rsidRPr="00243D5B" w:rsidRDefault="00F5018A">
            <w:pPr>
              <w:pStyle w:val="Body"/>
              <w:spacing w:after="200"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8A54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Liczba godzin</w:t>
            </w:r>
          </w:p>
        </w:tc>
      </w:tr>
      <w:tr w:rsidR="007F0E77" w:rsidRPr="00243D5B" w14:paraId="50B9B851" w14:textId="77777777" w:rsidTr="00243D5B">
        <w:trPr>
          <w:trHeight w:val="510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0ED4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85E0" w14:textId="345F08D0" w:rsidR="007F0E77" w:rsidRPr="00243D5B" w:rsidRDefault="001D05B2">
            <w:pPr>
              <w:pStyle w:val="Body"/>
              <w:spacing w:after="200"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6</w:t>
            </w:r>
            <w:r w:rsidR="00F5018A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0</w:t>
            </w:r>
          </w:p>
        </w:tc>
      </w:tr>
      <w:tr w:rsidR="007F0E77" w:rsidRPr="00243D5B" w14:paraId="0EAD9635" w14:textId="77777777" w:rsidTr="00243D5B">
        <w:trPr>
          <w:trHeight w:val="510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E260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6CBE" w14:textId="0C631758" w:rsidR="007F0E77" w:rsidRPr="00243D5B" w:rsidRDefault="001D05B2">
            <w:pPr>
              <w:pStyle w:val="Body"/>
              <w:spacing w:after="200"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6</w:t>
            </w:r>
            <w:r w:rsidR="00F5018A"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0</w:t>
            </w:r>
          </w:p>
        </w:tc>
      </w:tr>
    </w:tbl>
    <w:p w14:paraId="3468395C" w14:textId="77777777" w:rsidR="007F0E77" w:rsidRPr="00243D5B" w:rsidRDefault="007F0E77" w:rsidP="00243D5B">
      <w:pPr>
        <w:pStyle w:val="Body"/>
        <w:widowControl w:val="0"/>
        <w:spacing w:after="200"/>
        <w:ind w:left="1469"/>
        <w:rPr>
          <w:rFonts w:cs="Times New Roman"/>
          <w:noProof/>
          <w:sz w:val="22"/>
          <w:szCs w:val="22"/>
          <w:lang w:val="pl-PL"/>
        </w:rPr>
      </w:pPr>
      <w:bookmarkStart w:id="1" w:name="_GoBack"/>
      <w:bookmarkEnd w:id="1"/>
    </w:p>
    <w:p w14:paraId="1D6D4A8D" w14:textId="08BD8610" w:rsidR="007F0E77" w:rsidRPr="00243D5B" w:rsidRDefault="00F5018A">
      <w:pPr>
        <w:pStyle w:val="Body"/>
        <w:numPr>
          <w:ilvl w:val="0"/>
          <w:numId w:val="18"/>
        </w:numPr>
        <w:spacing w:after="200" w:line="276" w:lineRule="auto"/>
        <w:rPr>
          <w:rFonts w:eastAsia="Calibri" w:cs="Times New Roman"/>
          <w:noProof/>
          <w:sz w:val="22"/>
          <w:szCs w:val="22"/>
          <w:lang w:val="pl-PL"/>
        </w:rPr>
      </w:pPr>
      <w:r w:rsidRPr="00243D5B">
        <w:rPr>
          <w:rFonts w:eastAsia="Calibri" w:cs="Times New Roman"/>
          <w:b/>
          <w:bCs/>
          <w:noProof/>
          <w:sz w:val="22"/>
          <w:szCs w:val="22"/>
          <w:lang w:val="pl-PL"/>
        </w:rPr>
        <w:t>Literatura</w:t>
      </w:r>
    </w:p>
    <w:tbl>
      <w:tblPr>
        <w:tblW w:w="993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3"/>
      </w:tblGrid>
      <w:tr w:rsidR="007F0E77" w:rsidRPr="00243D5B" w14:paraId="7F7F9E7C" w14:textId="77777777" w:rsidTr="00243D5B">
        <w:trPr>
          <w:trHeight w:val="270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CBAF" w14:textId="77777777" w:rsidR="007F0E77" w:rsidRPr="00243D5B" w:rsidRDefault="00F5018A" w:rsidP="001D05B2">
            <w:pPr>
              <w:pStyle w:val="Body"/>
              <w:spacing w:line="276" w:lineRule="auto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Literatura podstawowa</w:t>
            </w:r>
          </w:p>
        </w:tc>
      </w:tr>
      <w:tr w:rsidR="007F0E77" w:rsidRPr="00243D5B" w14:paraId="3636A606" w14:textId="77777777" w:rsidTr="00243D5B">
        <w:trPr>
          <w:trHeight w:val="1181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EB07" w14:textId="77777777" w:rsidR="007F0E77" w:rsidRPr="00243D5B" w:rsidRDefault="00F5018A">
            <w:pPr>
              <w:pStyle w:val="Body"/>
              <w:spacing w:line="276" w:lineRule="auto"/>
              <w:jc w:val="both"/>
              <w:rPr>
                <w:rFonts w:eastAsia="Calibri" w:cs="Times New Roman"/>
                <w:noProof/>
                <w:sz w:val="22"/>
                <w:szCs w:val="22"/>
                <w:lang w:val="en-US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 xml:space="preserve">Brieger, Nick. 2002. </w:t>
            </w:r>
            <w:r w:rsidRPr="00243D5B">
              <w:rPr>
                <w:rFonts w:eastAsia="Calibri" w:cs="Times New Roman"/>
                <w:i/>
                <w:iCs/>
                <w:noProof/>
                <w:sz w:val="22"/>
                <w:szCs w:val="22"/>
                <w:lang w:val="en-US"/>
              </w:rPr>
              <w:t>Test Your Professional English – Law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>. Pearson Education Limited.</w:t>
            </w:r>
          </w:p>
          <w:p w14:paraId="1477246B" w14:textId="77777777" w:rsidR="007F0E77" w:rsidRPr="00243D5B" w:rsidRDefault="00F5018A">
            <w:pPr>
              <w:pStyle w:val="Body"/>
              <w:spacing w:line="276" w:lineRule="auto"/>
              <w:jc w:val="both"/>
              <w:rPr>
                <w:rFonts w:eastAsia="Calibri" w:cs="Times New Roman"/>
                <w:noProof/>
                <w:sz w:val="22"/>
                <w:szCs w:val="22"/>
                <w:lang w:val="en-US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 xml:space="preserve">Cotton, David, David Falvey and Simon Kent. 2012. </w:t>
            </w:r>
            <w:r w:rsidRPr="00243D5B">
              <w:rPr>
                <w:rFonts w:eastAsia="Calibri" w:cs="Times New Roman"/>
                <w:i/>
                <w:iCs/>
                <w:noProof/>
                <w:sz w:val="22"/>
                <w:szCs w:val="22"/>
                <w:lang w:val="en-US"/>
              </w:rPr>
              <w:t>Market Leader Upper Intermediate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 xml:space="preserve">. 3rd edition. Pearson Education. </w:t>
            </w:r>
          </w:p>
          <w:p w14:paraId="39BCCB2D" w14:textId="77777777" w:rsidR="007F0E77" w:rsidRPr="00243D5B" w:rsidRDefault="00F5018A">
            <w:pPr>
              <w:pStyle w:val="Body"/>
              <w:spacing w:line="276" w:lineRule="auto"/>
              <w:jc w:val="both"/>
              <w:rPr>
                <w:rFonts w:eastAsia="Calibri" w:cs="Times New Roman"/>
                <w:noProof/>
                <w:sz w:val="22"/>
                <w:szCs w:val="22"/>
                <w:lang w:val="en-US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 xml:space="preserve">Cotton, David and Sue Robbins. 1995. </w:t>
            </w:r>
            <w:r w:rsidRPr="00243D5B">
              <w:rPr>
                <w:rFonts w:eastAsia="Calibri" w:cs="Times New Roman"/>
                <w:i/>
                <w:iCs/>
                <w:noProof/>
                <w:sz w:val="22"/>
                <w:szCs w:val="22"/>
                <w:lang w:val="en-US"/>
              </w:rPr>
              <w:t>Business Class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 xml:space="preserve">. Longman. </w:t>
            </w:r>
          </w:p>
          <w:p w14:paraId="1ACB60EE" w14:textId="77777777" w:rsidR="007F0E77" w:rsidRPr="00243D5B" w:rsidRDefault="00F5018A">
            <w:pPr>
              <w:pStyle w:val="Body"/>
              <w:spacing w:line="276" w:lineRule="auto"/>
              <w:jc w:val="both"/>
              <w:rPr>
                <w:rFonts w:eastAsia="Calibri" w:cs="Times New Roman"/>
                <w:noProof/>
                <w:sz w:val="22"/>
                <w:szCs w:val="22"/>
                <w:lang w:val="en-US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 xml:space="preserve">Mascull, Bill. 2002. </w:t>
            </w:r>
            <w:r w:rsidRPr="00243D5B">
              <w:rPr>
                <w:rFonts w:eastAsia="Calibri" w:cs="Times New Roman"/>
                <w:i/>
                <w:iCs/>
                <w:noProof/>
                <w:sz w:val="22"/>
                <w:szCs w:val="22"/>
                <w:lang w:val="en-US"/>
              </w:rPr>
              <w:t>Business Vocabulary in Use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 xml:space="preserve">. Cambridge University Press. </w:t>
            </w:r>
          </w:p>
          <w:p w14:paraId="2C182B02" w14:textId="71EF35CF" w:rsidR="007F0E77" w:rsidRPr="00243D5B" w:rsidRDefault="00F5018A">
            <w:pPr>
              <w:pStyle w:val="Body"/>
              <w:spacing w:line="276" w:lineRule="auto"/>
              <w:jc w:val="both"/>
              <w:rPr>
                <w:rFonts w:eastAsia="Calibri"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en-US"/>
              </w:rPr>
              <w:t xml:space="preserve">Sierocka, Halina. 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 xml:space="preserve">2014. </w:t>
            </w:r>
            <w:r w:rsidRPr="00243D5B">
              <w:rPr>
                <w:rFonts w:eastAsia="Calibri" w:cs="Times New Roman"/>
                <w:i/>
                <w:iCs/>
                <w:noProof/>
                <w:sz w:val="22"/>
                <w:szCs w:val="22"/>
                <w:lang w:val="pl-PL"/>
              </w:rPr>
              <w:t>Legal English – Niezbędnik przyszłego prawnika</w:t>
            </w: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. C.H. Beck.</w:t>
            </w:r>
          </w:p>
        </w:tc>
      </w:tr>
      <w:tr w:rsidR="007F0E77" w:rsidRPr="00243D5B" w14:paraId="3ACDD0F0" w14:textId="77777777" w:rsidTr="00243D5B">
        <w:trPr>
          <w:trHeight w:val="270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FF4B" w14:textId="77777777" w:rsidR="007F0E77" w:rsidRPr="00243D5B" w:rsidRDefault="00F5018A">
            <w:pPr>
              <w:pStyle w:val="Body"/>
              <w:rPr>
                <w:rFonts w:cs="Times New Roman"/>
                <w:noProof/>
                <w:sz w:val="22"/>
                <w:szCs w:val="22"/>
                <w:lang w:val="pl-PL"/>
              </w:rPr>
            </w:pPr>
            <w:r w:rsidRPr="00243D5B">
              <w:rPr>
                <w:rFonts w:eastAsia="Calibri" w:cs="Times New Roman"/>
                <w:noProof/>
                <w:sz w:val="22"/>
                <w:szCs w:val="22"/>
                <w:lang w:val="pl-PL"/>
              </w:rPr>
              <w:t>Literatura uzupełniająca</w:t>
            </w:r>
          </w:p>
        </w:tc>
      </w:tr>
      <w:tr w:rsidR="007F0E77" w:rsidRPr="00243D5B" w14:paraId="0A0C0ECE" w14:textId="77777777" w:rsidTr="00243D5B">
        <w:trPr>
          <w:trHeight w:val="206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6839" w14:textId="77777777" w:rsidR="007F0E77" w:rsidRPr="00243D5B" w:rsidRDefault="007F0E77">
            <w:pPr>
              <w:rPr>
                <w:noProof/>
                <w:sz w:val="22"/>
                <w:szCs w:val="22"/>
                <w:lang w:val="pl-PL"/>
              </w:rPr>
            </w:pPr>
          </w:p>
        </w:tc>
      </w:tr>
    </w:tbl>
    <w:p w14:paraId="0BA09BE1" w14:textId="77777777" w:rsidR="007F0E77" w:rsidRPr="00243D5B" w:rsidRDefault="007F0E77">
      <w:pPr>
        <w:pStyle w:val="Body"/>
        <w:widowControl w:val="0"/>
        <w:spacing w:after="200"/>
        <w:ind w:left="324" w:hanging="324"/>
        <w:rPr>
          <w:rFonts w:cs="Times New Roman"/>
          <w:noProof/>
          <w:sz w:val="22"/>
          <w:szCs w:val="22"/>
          <w:lang w:val="pl-PL"/>
        </w:rPr>
      </w:pPr>
    </w:p>
    <w:sectPr w:rsidR="007F0E77" w:rsidRPr="00243D5B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DE23" w16cex:dateUtc="2020-07-06T15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716D6" w14:textId="77777777" w:rsidR="000A32BD" w:rsidRDefault="000A32BD">
      <w:r>
        <w:separator/>
      </w:r>
    </w:p>
  </w:endnote>
  <w:endnote w:type="continuationSeparator" w:id="0">
    <w:p w14:paraId="6C1A24DE" w14:textId="77777777" w:rsidR="000A32BD" w:rsidRDefault="000A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EABD6" w14:textId="77777777" w:rsidR="000A32BD" w:rsidRDefault="000A32BD">
      <w:r>
        <w:separator/>
      </w:r>
    </w:p>
  </w:footnote>
  <w:footnote w:type="continuationSeparator" w:id="0">
    <w:p w14:paraId="14B9877D" w14:textId="77777777" w:rsidR="000A32BD" w:rsidRDefault="000A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8564" w14:textId="77777777" w:rsidR="00243D5B" w:rsidRDefault="00243D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6CD2" w14:textId="77777777" w:rsidR="007F0E77" w:rsidRDefault="00F5018A">
    <w:pPr>
      <w:pStyle w:val="Body"/>
      <w:tabs>
        <w:tab w:val="right" w:pos="9046"/>
      </w:tabs>
      <w:jc w:val="right"/>
    </w:pPr>
    <w:proofErr w:type="spellStart"/>
    <w:r>
      <w:rPr>
        <w:rFonts w:ascii="Calibri" w:eastAsia="Calibri" w:hAnsi="Calibri" w:cs="Calibri"/>
        <w:i/>
        <w:iCs/>
        <w:sz w:val="22"/>
        <w:szCs w:val="22"/>
      </w:rPr>
      <w:t>Załącznik</w:t>
    </w:r>
    <w:proofErr w:type="spellEnd"/>
    <w:r>
      <w:rPr>
        <w:rFonts w:ascii="Calibri" w:eastAsia="Calibri" w:hAnsi="Calibri" w:cs="Calibri"/>
        <w:i/>
        <w:iCs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i/>
        <w:iCs/>
        <w:sz w:val="22"/>
        <w:szCs w:val="22"/>
      </w:rPr>
      <w:t>nr</w:t>
    </w:r>
    <w:proofErr w:type="spellEnd"/>
    <w:r>
      <w:rPr>
        <w:rFonts w:ascii="Calibri" w:eastAsia="Calibri" w:hAnsi="Calibri" w:cs="Calibri"/>
        <w:i/>
        <w:iCs/>
        <w:sz w:val="22"/>
        <w:szCs w:val="22"/>
      </w:rPr>
      <w:t xml:space="preserve"> 5 do </w:t>
    </w:r>
    <w:proofErr w:type="spellStart"/>
    <w:r>
      <w:rPr>
        <w:rFonts w:ascii="Calibri" w:eastAsia="Calibri" w:hAnsi="Calibri" w:cs="Calibri"/>
        <w:i/>
        <w:iCs/>
        <w:sz w:val="22"/>
        <w:szCs w:val="22"/>
      </w:rPr>
      <w:t>dokumentacji</w:t>
    </w:r>
    <w:proofErr w:type="spellEnd"/>
    <w:r>
      <w:rPr>
        <w:rFonts w:ascii="Calibri" w:eastAsia="Calibri" w:hAnsi="Calibri" w:cs="Calibri"/>
        <w:i/>
        <w:iCs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i/>
        <w:iCs/>
        <w:sz w:val="22"/>
        <w:szCs w:val="22"/>
      </w:rPr>
      <w:t>programowej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0BF0" w14:textId="77777777" w:rsidR="00243D5B" w:rsidRDefault="00243D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D2B"/>
    <w:multiLevelType w:val="hybridMultilevel"/>
    <w:tmpl w:val="3AA65382"/>
    <w:styleLink w:val="ImportedStyle4"/>
    <w:lvl w:ilvl="0" w:tplc="1138F8AE">
      <w:start w:val="1"/>
      <w:numFmt w:val="upperRoman"/>
      <w:lvlText w:val="%1."/>
      <w:lvlJc w:val="left"/>
      <w:pPr>
        <w:tabs>
          <w:tab w:val="num" w:pos="1145"/>
        </w:tabs>
        <w:ind w:left="1469" w:hanging="1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8C8F970">
      <w:start w:val="1"/>
      <w:numFmt w:val="lowerLetter"/>
      <w:lvlText w:val="%2."/>
      <w:lvlJc w:val="left"/>
      <w:pPr>
        <w:tabs>
          <w:tab w:val="num" w:pos="1473"/>
        </w:tabs>
        <w:ind w:left="179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DA08EFC0">
      <w:start w:val="1"/>
      <w:numFmt w:val="lowerRoman"/>
      <w:lvlText w:val="%3."/>
      <w:lvlJc w:val="left"/>
      <w:pPr>
        <w:tabs>
          <w:tab w:val="num" w:pos="2188"/>
        </w:tabs>
        <w:ind w:left="2512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23B42668">
      <w:start w:val="1"/>
      <w:numFmt w:val="decimal"/>
      <w:lvlText w:val="%4."/>
      <w:lvlJc w:val="left"/>
      <w:pPr>
        <w:tabs>
          <w:tab w:val="num" w:pos="2913"/>
        </w:tabs>
        <w:ind w:left="323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AFEFFDA">
      <w:start w:val="1"/>
      <w:numFmt w:val="lowerLetter"/>
      <w:lvlText w:val="%5."/>
      <w:lvlJc w:val="left"/>
      <w:pPr>
        <w:tabs>
          <w:tab w:val="num" w:pos="3633"/>
        </w:tabs>
        <w:ind w:left="395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3E8397A">
      <w:start w:val="1"/>
      <w:numFmt w:val="lowerRoman"/>
      <w:lvlText w:val="%6."/>
      <w:lvlJc w:val="left"/>
      <w:pPr>
        <w:tabs>
          <w:tab w:val="num" w:pos="4348"/>
        </w:tabs>
        <w:ind w:left="4672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776A6FA">
      <w:start w:val="1"/>
      <w:numFmt w:val="decimal"/>
      <w:lvlText w:val="%7."/>
      <w:lvlJc w:val="left"/>
      <w:pPr>
        <w:tabs>
          <w:tab w:val="num" w:pos="5073"/>
        </w:tabs>
        <w:ind w:left="539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48D688CC">
      <w:start w:val="1"/>
      <w:numFmt w:val="lowerLetter"/>
      <w:lvlText w:val="%8."/>
      <w:lvlJc w:val="left"/>
      <w:pPr>
        <w:tabs>
          <w:tab w:val="num" w:pos="5793"/>
        </w:tabs>
        <w:ind w:left="611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5ECA0EE">
      <w:start w:val="1"/>
      <w:numFmt w:val="lowerRoman"/>
      <w:lvlText w:val="%9."/>
      <w:lvlJc w:val="left"/>
      <w:pPr>
        <w:tabs>
          <w:tab w:val="num" w:pos="6508"/>
        </w:tabs>
        <w:ind w:left="6832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14D864DA"/>
    <w:multiLevelType w:val="hybridMultilevel"/>
    <w:tmpl w:val="DCDEDDA4"/>
    <w:lvl w:ilvl="0" w:tplc="A60EE8E2">
      <w:start w:val="4"/>
      <w:numFmt w:val="upperRoman"/>
      <w:lvlText w:val="%1."/>
      <w:lvlJc w:val="left"/>
      <w:pPr>
        <w:ind w:left="1865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2655325E"/>
    <w:multiLevelType w:val="hybridMultilevel"/>
    <w:tmpl w:val="3AA65382"/>
    <w:numStyleLink w:val="ImportedStyle4"/>
  </w:abstractNum>
  <w:abstractNum w:abstractNumId="3" w15:restartNumberingAfterBreak="0">
    <w:nsid w:val="26791977"/>
    <w:multiLevelType w:val="hybridMultilevel"/>
    <w:tmpl w:val="4A2CEB66"/>
    <w:styleLink w:val="ImportedStyle1"/>
    <w:lvl w:ilvl="0" w:tplc="45B22F64">
      <w:start w:val="1"/>
      <w:numFmt w:val="upperRoman"/>
      <w:lvlText w:val="%1."/>
      <w:lvlJc w:val="left"/>
      <w:pPr>
        <w:ind w:left="114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E228990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F1ED8F4">
      <w:start w:val="1"/>
      <w:numFmt w:val="lowerRoman"/>
      <w:lvlText w:val="%3."/>
      <w:lvlJc w:val="left"/>
      <w:pPr>
        <w:ind w:left="2188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00768A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B61D12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3A6D530">
      <w:start w:val="1"/>
      <w:numFmt w:val="lowerRoman"/>
      <w:lvlText w:val="%6."/>
      <w:lvlJc w:val="left"/>
      <w:pPr>
        <w:ind w:left="4348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97A7998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91C6A78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50EAA6">
      <w:start w:val="1"/>
      <w:numFmt w:val="lowerRoman"/>
      <w:lvlText w:val="%9."/>
      <w:lvlJc w:val="left"/>
      <w:pPr>
        <w:ind w:left="6508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29736621"/>
    <w:multiLevelType w:val="hybridMultilevel"/>
    <w:tmpl w:val="A1104D74"/>
    <w:numStyleLink w:val="ImportedStyle7"/>
  </w:abstractNum>
  <w:abstractNum w:abstractNumId="5" w15:restartNumberingAfterBreak="0">
    <w:nsid w:val="29AB4B57"/>
    <w:multiLevelType w:val="hybridMultilevel"/>
    <w:tmpl w:val="4A2CEB66"/>
    <w:numStyleLink w:val="ImportedStyle1"/>
  </w:abstractNum>
  <w:abstractNum w:abstractNumId="6" w15:restartNumberingAfterBreak="0">
    <w:nsid w:val="4C035E93"/>
    <w:multiLevelType w:val="hybridMultilevel"/>
    <w:tmpl w:val="15B2A77A"/>
    <w:styleLink w:val="ImportedStyle5"/>
    <w:lvl w:ilvl="0" w:tplc="7B48F22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C8B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62E64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C7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6C6E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E08D0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5E6E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BECD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EADABE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EDF037F"/>
    <w:multiLevelType w:val="hybridMultilevel"/>
    <w:tmpl w:val="A1104D74"/>
    <w:styleLink w:val="ImportedStyle7"/>
    <w:lvl w:ilvl="0" w:tplc="AD10E1BA">
      <w:start w:val="1"/>
      <w:numFmt w:val="upperRoman"/>
      <w:lvlText w:val="%1."/>
      <w:lvlJc w:val="left"/>
      <w:pPr>
        <w:tabs>
          <w:tab w:val="num" w:pos="1145"/>
        </w:tabs>
        <w:ind w:left="1469" w:hanging="1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82C5C">
      <w:start w:val="1"/>
      <w:numFmt w:val="lowerLetter"/>
      <w:lvlText w:val="%2."/>
      <w:lvlJc w:val="left"/>
      <w:pPr>
        <w:tabs>
          <w:tab w:val="num" w:pos="1473"/>
        </w:tabs>
        <w:ind w:left="179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766F0E">
      <w:start w:val="1"/>
      <w:numFmt w:val="lowerRoman"/>
      <w:lvlText w:val="%3."/>
      <w:lvlJc w:val="left"/>
      <w:pPr>
        <w:tabs>
          <w:tab w:val="num" w:pos="2188"/>
        </w:tabs>
        <w:ind w:left="2512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B4B61C">
      <w:start w:val="1"/>
      <w:numFmt w:val="decimal"/>
      <w:lvlText w:val="%4."/>
      <w:lvlJc w:val="left"/>
      <w:pPr>
        <w:tabs>
          <w:tab w:val="num" w:pos="2913"/>
        </w:tabs>
        <w:ind w:left="323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300A14">
      <w:start w:val="1"/>
      <w:numFmt w:val="lowerLetter"/>
      <w:lvlText w:val="%5."/>
      <w:lvlJc w:val="left"/>
      <w:pPr>
        <w:tabs>
          <w:tab w:val="num" w:pos="3633"/>
        </w:tabs>
        <w:ind w:left="395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804ED4">
      <w:start w:val="1"/>
      <w:numFmt w:val="lowerRoman"/>
      <w:lvlText w:val="%6."/>
      <w:lvlJc w:val="left"/>
      <w:pPr>
        <w:tabs>
          <w:tab w:val="num" w:pos="4348"/>
        </w:tabs>
        <w:ind w:left="4672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9251DC">
      <w:start w:val="1"/>
      <w:numFmt w:val="decimal"/>
      <w:lvlText w:val="%7."/>
      <w:lvlJc w:val="left"/>
      <w:pPr>
        <w:tabs>
          <w:tab w:val="num" w:pos="5073"/>
        </w:tabs>
        <w:ind w:left="539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B4A468">
      <w:start w:val="1"/>
      <w:numFmt w:val="lowerLetter"/>
      <w:lvlText w:val="%8."/>
      <w:lvlJc w:val="left"/>
      <w:pPr>
        <w:tabs>
          <w:tab w:val="num" w:pos="5793"/>
        </w:tabs>
        <w:ind w:left="611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6E9D16">
      <w:start w:val="1"/>
      <w:numFmt w:val="lowerRoman"/>
      <w:lvlText w:val="%9."/>
      <w:lvlJc w:val="left"/>
      <w:pPr>
        <w:tabs>
          <w:tab w:val="num" w:pos="6508"/>
        </w:tabs>
        <w:ind w:left="6832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13528B4"/>
    <w:multiLevelType w:val="hybridMultilevel"/>
    <w:tmpl w:val="15B2A77A"/>
    <w:numStyleLink w:val="ImportedStyle5"/>
  </w:abstractNum>
  <w:abstractNum w:abstractNumId="9" w15:restartNumberingAfterBreak="0">
    <w:nsid w:val="659A18D6"/>
    <w:multiLevelType w:val="hybridMultilevel"/>
    <w:tmpl w:val="937467B4"/>
    <w:numStyleLink w:val="ImportedStyle8"/>
  </w:abstractNum>
  <w:abstractNum w:abstractNumId="10" w15:restartNumberingAfterBreak="0">
    <w:nsid w:val="79225C1F"/>
    <w:multiLevelType w:val="hybridMultilevel"/>
    <w:tmpl w:val="937467B4"/>
    <w:styleLink w:val="ImportedStyle8"/>
    <w:lvl w:ilvl="0" w:tplc="FBC68554">
      <w:start w:val="1"/>
      <w:numFmt w:val="upperRoman"/>
      <w:lvlText w:val="%1."/>
      <w:lvlJc w:val="left"/>
      <w:pPr>
        <w:tabs>
          <w:tab w:val="num" w:pos="1145"/>
        </w:tabs>
        <w:ind w:left="1469" w:hanging="1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93E9DEC">
      <w:start w:val="1"/>
      <w:numFmt w:val="lowerLetter"/>
      <w:lvlText w:val="%2."/>
      <w:lvlJc w:val="left"/>
      <w:pPr>
        <w:tabs>
          <w:tab w:val="num" w:pos="1473"/>
        </w:tabs>
        <w:ind w:left="179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1B860F6">
      <w:start w:val="1"/>
      <w:numFmt w:val="lowerRoman"/>
      <w:lvlText w:val="%3."/>
      <w:lvlJc w:val="left"/>
      <w:pPr>
        <w:tabs>
          <w:tab w:val="num" w:pos="2188"/>
        </w:tabs>
        <w:ind w:left="2512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53F41F82">
      <w:start w:val="1"/>
      <w:numFmt w:val="decimal"/>
      <w:lvlText w:val="%4."/>
      <w:lvlJc w:val="left"/>
      <w:pPr>
        <w:tabs>
          <w:tab w:val="num" w:pos="2913"/>
        </w:tabs>
        <w:ind w:left="323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40BE27FC">
      <w:start w:val="1"/>
      <w:numFmt w:val="lowerLetter"/>
      <w:lvlText w:val="%5."/>
      <w:lvlJc w:val="left"/>
      <w:pPr>
        <w:tabs>
          <w:tab w:val="num" w:pos="3633"/>
        </w:tabs>
        <w:ind w:left="395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59466DFE">
      <w:start w:val="1"/>
      <w:numFmt w:val="lowerRoman"/>
      <w:lvlText w:val="%6."/>
      <w:lvlJc w:val="left"/>
      <w:pPr>
        <w:tabs>
          <w:tab w:val="num" w:pos="4348"/>
        </w:tabs>
        <w:ind w:left="4672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0C84A95A">
      <w:start w:val="1"/>
      <w:numFmt w:val="decimal"/>
      <w:lvlText w:val="%7."/>
      <w:lvlJc w:val="left"/>
      <w:pPr>
        <w:tabs>
          <w:tab w:val="num" w:pos="5073"/>
        </w:tabs>
        <w:ind w:left="539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584A8CAE">
      <w:start w:val="1"/>
      <w:numFmt w:val="lowerLetter"/>
      <w:lvlText w:val="%8."/>
      <w:lvlJc w:val="left"/>
      <w:pPr>
        <w:tabs>
          <w:tab w:val="num" w:pos="5793"/>
        </w:tabs>
        <w:ind w:left="611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7D84DA6">
      <w:start w:val="1"/>
      <w:numFmt w:val="lowerRoman"/>
      <w:lvlText w:val="%9."/>
      <w:lvlJc w:val="left"/>
      <w:pPr>
        <w:tabs>
          <w:tab w:val="num" w:pos="6508"/>
        </w:tabs>
        <w:ind w:left="6832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 w:tplc="2354B768">
        <w:start w:val="1"/>
        <w:numFmt w:val="upperRoman"/>
        <w:lvlText w:val="%1."/>
        <w:lvlJc w:val="left"/>
        <w:pPr>
          <w:tabs>
            <w:tab w:val="num" w:pos="1145"/>
          </w:tabs>
          <w:ind w:left="1469" w:hanging="1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AFC4A562">
        <w:start w:val="1"/>
        <w:numFmt w:val="lowerLetter"/>
        <w:lvlText w:val="%2."/>
        <w:lvlJc w:val="left"/>
        <w:pPr>
          <w:tabs>
            <w:tab w:val="num" w:pos="1473"/>
          </w:tabs>
          <w:ind w:left="179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1E96C19C">
        <w:start w:val="1"/>
        <w:numFmt w:val="lowerRoman"/>
        <w:lvlText w:val="%3."/>
        <w:lvlJc w:val="left"/>
        <w:pPr>
          <w:tabs>
            <w:tab w:val="num" w:pos="2188"/>
          </w:tabs>
          <w:ind w:left="2512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0B040D78">
        <w:start w:val="1"/>
        <w:numFmt w:val="decimal"/>
        <w:lvlText w:val="%4."/>
        <w:lvlJc w:val="left"/>
        <w:pPr>
          <w:tabs>
            <w:tab w:val="num" w:pos="2913"/>
          </w:tabs>
          <w:ind w:left="323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F4E213C0">
        <w:start w:val="1"/>
        <w:numFmt w:val="lowerLetter"/>
        <w:lvlText w:val="%5."/>
        <w:lvlJc w:val="left"/>
        <w:pPr>
          <w:tabs>
            <w:tab w:val="num" w:pos="3633"/>
          </w:tabs>
          <w:ind w:left="395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1AE62A56">
        <w:start w:val="1"/>
        <w:numFmt w:val="lowerRoman"/>
        <w:lvlText w:val="%6."/>
        <w:lvlJc w:val="left"/>
        <w:pPr>
          <w:tabs>
            <w:tab w:val="num" w:pos="4348"/>
          </w:tabs>
          <w:ind w:left="4672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880001A6">
        <w:start w:val="1"/>
        <w:numFmt w:val="decimal"/>
        <w:lvlText w:val="%7."/>
        <w:lvlJc w:val="left"/>
        <w:pPr>
          <w:tabs>
            <w:tab w:val="num" w:pos="5073"/>
          </w:tabs>
          <w:ind w:left="539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B366F2C6">
        <w:start w:val="1"/>
        <w:numFmt w:val="lowerLetter"/>
        <w:lvlText w:val="%8."/>
        <w:lvlJc w:val="left"/>
        <w:pPr>
          <w:tabs>
            <w:tab w:val="num" w:pos="5793"/>
          </w:tabs>
          <w:ind w:left="611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424E3586">
        <w:start w:val="1"/>
        <w:numFmt w:val="lowerRoman"/>
        <w:lvlText w:val="%9."/>
        <w:lvlJc w:val="left"/>
        <w:pPr>
          <w:tabs>
            <w:tab w:val="num" w:pos="6508"/>
          </w:tabs>
          <w:ind w:left="6832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6"/>
  </w:num>
  <w:num w:numId="5">
    <w:abstractNumId w:val="8"/>
  </w:num>
  <w:num w:numId="6">
    <w:abstractNumId w:val="8"/>
    <w:lvlOverride w:ilvl="0">
      <w:startOverride w:val="1"/>
      <w:lvl w:ilvl="0" w:tplc="18FE208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2"/>
  </w:num>
  <w:num w:numId="9">
    <w:abstractNumId w:val="8"/>
    <w:lvlOverride w:ilvl="0">
      <w:startOverride w:val="3"/>
      <w:lvl w:ilvl="0" w:tplc="18FE2084">
        <w:start w:val="3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36D8B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018C066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D2D5E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F2C9A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9CF764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A8EBC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6A27B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EE8192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lvl w:ilvl="0" w:tplc="18FE2084">
        <w:start w:val="1"/>
        <w:numFmt w:val="upperRoman"/>
        <w:lvlText w:val="%1."/>
        <w:lvlJc w:val="left"/>
        <w:pPr>
          <w:tabs>
            <w:tab w:val="num" w:pos="1145"/>
          </w:tabs>
          <w:ind w:left="1469" w:hanging="1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36D8B4">
        <w:start w:val="1"/>
        <w:numFmt w:val="lowerLetter"/>
        <w:lvlText w:val="%2."/>
        <w:lvlJc w:val="left"/>
        <w:pPr>
          <w:tabs>
            <w:tab w:val="num" w:pos="1473"/>
          </w:tabs>
          <w:ind w:left="179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18C066">
        <w:start w:val="1"/>
        <w:numFmt w:val="lowerRoman"/>
        <w:lvlText w:val="%3."/>
        <w:lvlJc w:val="left"/>
        <w:pPr>
          <w:tabs>
            <w:tab w:val="num" w:pos="2188"/>
          </w:tabs>
          <w:ind w:left="2512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D2D5E0">
        <w:start w:val="1"/>
        <w:numFmt w:val="decimal"/>
        <w:lvlText w:val="%4."/>
        <w:lvlJc w:val="left"/>
        <w:pPr>
          <w:tabs>
            <w:tab w:val="num" w:pos="2913"/>
          </w:tabs>
          <w:ind w:left="323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F2C9A8">
        <w:start w:val="1"/>
        <w:numFmt w:val="lowerLetter"/>
        <w:lvlText w:val="%5."/>
        <w:lvlJc w:val="left"/>
        <w:pPr>
          <w:tabs>
            <w:tab w:val="num" w:pos="3633"/>
          </w:tabs>
          <w:ind w:left="395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9CF764">
        <w:start w:val="1"/>
        <w:numFmt w:val="lowerRoman"/>
        <w:lvlText w:val="%6."/>
        <w:lvlJc w:val="left"/>
        <w:pPr>
          <w:tabs>
            <w:tab w:val="num" w:pos="4348"/>
          </w:tabs>
          <w:ind w:left="4672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A8EBCA">
        <w:start w:val="1"/>
        <w:numFmt w:val="decimal"/>
        <w:lvlText w:val="%7."/>
        <w:lvlJc w:val="left"/>
        <w:pPr>
          <w:tabs>
            <w:tab w:val="num" w:pos="5073"/>
          </w:tabs>
          <w:ind w:left="539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6A27B2">
        <w:start w:val="1"/>
        <w:numFmt w:val="lowerLetter"/>
        <w:lvlText w:val="%8."/>
        <w:lvlJc w:val="left"/>
        <w:pPr>
          <w:tabs>
            <w:tab w:val="num" w:pos="5793"/>
          </w:tabs>
          <w:ind w:left="611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EE8192">
        <w:start w:val="1"/>
        <w:numFmt w:val="lowerRoman"/>
        <w:lvlText w:val="%9."/>
        <w:lvlJc w:val="left"/>
        <w:pPr>
          <w:tabs>
            <w:tab w:val="num" w:pos="6508"/>
          </w:tabs>
          <w:ind w:left="6832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  <w:lvlOverride w:ilvl="0">
      <w:lvl w:ilvl="0" w:tplc="18FE2084">
        <w:start w:val="1"/>
        <w:numFmt w:val="upperRoman"/>
        <w:lvlText w:val="%1."/>
        <w:lvlJc w:val="left"/>
        <w:pPr>
          <w:tabs>
            <w:tab w:val="num" w:pos="1145"/>
          </w:tabs>
          <w:ind w:left="1469" w:hanging="1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36D8B4">
        <w:start w:val="1"/>
        <w:numFmt w:val="lowerLetter"/>
        <w:lvlText w:val="%2."/>
        <w:lvlJc w:val="left"/>
        <w:pPr>
          <w:tabs>
            <w:tab w:val="num" w:pos="1473"/>
          </w:tabs>
          <w:ind w:left="179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18C066">
        <w:start w:val="1"/>
        <w:numFmt w:val="lowerRoman"/>
        <w:lvlText w:val="%3."/>
        <w:lvlJc w:val="left"/>
        <w:pPr>
          <w:tabs>
            <w:tab w:val="num" w:pos="2188"/>
          </w:tabs>
          <w:ind w:left="2512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D2D5E0">
        <w:start w:val="1"/>
        <w:numFmt w:val="decimal"/>
        <w:lvlText w:val="%4."/>
        <w:lvlJc w:val="left"/>
        <w:pPr>
          <w:tabs>
            <w:tab w:val="num" w:pos="2913"/>
          </w:tabs>
          <w:ind w:left="323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F2C9A8">
        <w:start w:val="1"/>
        <w:numFmt w:val="lowerLetter"/>
        <w:lvlText w:val="%5."/>
        <w:lvlJc w:val="left"/>
        <w:pPr>
          <w:tabs>
            <w:tab w:val="num" w:pos="3633"/>
          </w:tabs>
          <w:ind w:left="395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9CF764">
        <w:start w:val="1"/>
        <w:numFmt w:val="lowerRoman"/>
        <w:lvlText w:val="%6."/>
        <w:lvlJc w:val="left"/>
        <w:pPr>
          <w:tabs>
            <w:tab w:val="num" w:pos="4348"/>
          </w:tabs>
          <w:ind w:left="4672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A8EBCA">
        <w:start w:val="1"/>
        <w:numFmt w:val="decimal"/>
        <w:lvlText w:val="%7."/>
        <w:lvlJc w:val="left"/>
        <w:pPr>
          <w:tabs>
            <w:tab w:val="num" w:pos="5073"/>
          </w:tabs>
          <w:ind w:left="539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6A27B2">
        <w:start w:val="1"/>
        <w:numFmt w:val="lowerLetter"/>
        <w:lvlText w:val="%8."/>
        <w:lvlJc w:val="left"/>
        <w:pPr>
          <w:tabs>
            <w:tab w:val="num" w:pos="5793"/>
          </w:tabs>
          <w:ind w:left="611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EE8192">
        <w:start w:val="1"/>
        <w:numFmt w:val="lowerRoman"/>
        <w:lvlText w:val="%9."/>
        <w:lvlJc w:val="left"/>
        <w:pPr>
          <w:tabs>
            <w:tab w:val="num" w:pos="6508"/>
          </w:tabs>
          <w:ind w:left="6832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  <w:lvlOverride w:ilvl="0">
      <w:startOverride w:val="5"/>
    </w:lvlOverride>
  </w:num>
  <w:num w:numId="13">
    <w:abstractNumId w:val="7"/>
  </w:num>
  <w:num w:numId="14">
    <w:abstractNumId w:val="4"/>
  </w:num>
  <w:num w:numId="15">
    <w:abstractNumId w:val="8"/>
    <w:lvlOverride w:ilvl="0">
      <w:startOverride w:val="6"/>
    </w:lvlOverride>
  </w:num>
  <w:num w:numId="16">
    <w:abstractNumId w:val="10"/>
  </w:num>
  <w:num w:numId="17">
    <w:abstractNumId w:val="9"/>
  </w:num>
  <w:num w:numId="18">
    <w:abstractNumId w:val="8"/>
    <w:lvlOverride w:ilvl="0">
      <w:startOverride w:val="8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77"/>
    <w:rsid w:val="000420E8"/>
    <w:rsid w:val="000A32BD"/>
    <w:rsid w:val="001D05B2"/>
    <w:rsid w:val="00206682"/>
    <w:rsid w:val="00243D5B"/>
    <w:rsid w:val="00264651"/>
    <w:rsid w:val="00470E01"/>
    <w:rsid w:val="005C4197"/>
    <w:rsid w:val="00682F91"/>
    <w:rsid w:val="006D0FBD"/>
    <w:rsid w:val="00700D06"/>
    <w:rsid w:val="00763836"/>
    <w:rsid w:val="007D24B7"/>
    <w:rsid w:val="007F0E77"/>
    <w:rsid w:val="00846D8E"/>
    <w:rsid w:val="009E30C3"/>
    <w:rsid w:val="00A079A2"/>
    <w:rsid w:val="00A66864"/>
    <w:rsid w:val="00BB3DEC"/>
    <w:rsid w:val="00CD52E3"/>
    <w:rsid w:val="00EB0B3B"/>
    <w:rsid w:val="00F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08B6D"/>
  <w15:docId w15:val="{4720C335-5777-4552-BD6F-77033568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5">
    <w:name w:val="Imported Style 5"/>
    <w:pPr>
      <w:numPr>
        <w:numId w:val="4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5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5B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5B2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B2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43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D5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43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D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2020-07-06T14:45:00Z</dcterms:created>
  <dcterms:modified xsi:type="dcterms:W3CDTF">2020-09-29T12:46:00Z</dcterms:modified>
</cp:coreProperties>
</file>