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61" w:rsidRPr="00353C32" w:rsidRDefault="005207F8">
      <w:pPr>
        <w:rPr>
          <w:rStyle w:val="None"/>
          <w:rFonts w:ascii="Times New Roman" w:hAnsi="Times New Roman" w:cs="Times New Roman"/>
          <w:b/>
          <w:bCs/>
        </w:rPr>
      </w:pPr>
      <w:r w:rsidRPr="00353C32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B27F61" w:rsidRPr="00353C32" w:rsidRDefault="00B27F61">
      <w:pPr>
        <w:rPr>
          <w:rFonts w:ascii="Times New Roman" w:hAnsi="Times New Roman" w:cs="Times New Roman"/>
          <w:b/>
          <w:bCs/>
        </w:rPr>
      </w:pPr>
    </w:p>
    <w:p w:rsidR="00B27F61" w:rsidRPr="00353C32" w:rsidRDefault="005207F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53C32">
        <w:rPr>
          <w:rFonts w:ascii="Times New Roman" w:hAnsi="Times New Roman" w:cs="Times New Roman"/>
          <w:b/>
          <w:bCs/>
        </w:rPr>
        <w:t xml:space="preserve">Dane </w:t>
      </w:r>
      <w:proofErr w:type="spellStart"/>
      <w:r w:rsidRPr="00353C32">
        <w:rPr>
          <w:rFonts w:ascii="Times New Roman" w:hAnsi="Times New Roman" w:cs="Times New Roman"/>
          <w:b/>
          <w:bCs/>
        </w:rPr>
        <w:t>podstawowe</w:t>
      </w:r>
      <w:proofErr w:type="spellEnd"/>
    </w:p>
    <w:tbl>
      <w:tblPr>
        <w:tblStyle w:val="TableNormal"/>
        <w:tblW w:w="9381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907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Nazwa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przedmiotu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Narzędzia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cyfrowe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językoznawstwie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Nazwa przedmiotu w języku angielskim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Digital tools in linguistics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Kierunek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studi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Filologia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angielska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Poziom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studi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 (I, II, jednolite magisterskie)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II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it-IT"/>
              </w:rPr>
              <w:t xml:space="preserve">Forma </w:t>
            </w:r>
            <w:r w:rsidRPr="00353C32">
              <w:rPr>
                <w:rStyle w:val="None"/>
                <w:rFonts w:ascii="Times New Roman" w:hAnsi="Times New Roman" w:cs="Times New Roman"/>
                <w:lang w:val="it-IT"/>
              </w:rPr>
              <w:t>studi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>w 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stacjonarne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niestacjonarne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>)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stacjonarne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Dyscyplina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językoznawstwo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Język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wykładowy</w:t>
            </w:r>
            <w:proofErr w:type="spellEnd"/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język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angielski</w:t>
            </w:r>
            <w:proofErr w:type="spellEnd"/>
          </w:p>
        </w:tc>
      </w:tr>
    </w:tbl>
    <w:p w:rsidR="00B27F61" w:rsidRDefault="00B27F61" w:rsidP="00353C32">
      <w:pPr>
        <w:widowControl w:val="0"/>
        <w:spacing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4391"/>
        <w:gridCol w:w="4965"/>
      </w:tblGrid>
      <w:tr w:rsidR="00353C32" w:rsidTr="00353C32">
        <w:trPr>
          <w:trHeight w:val="595"/>
        </w:trPr>
        <w:tc>
          <w:tcPr>
            <w:tcW w:w="4391" w:type="dxa"/>
          </w:tcPr>
          <w:p w:rsidR="00353C32" w:rsidRPr="00353C32" w:rsidRDefault="00353C32" w:rsidP="00353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Koordynator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przedmiotu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>/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osoba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odpowiedzialna</w:t>
            </w:r>
            <w:proofErr w:type="spellEnd"/>
          </w:p>
        </w:tc>
        <w:tc>
          <w:tcPr>
            <w:tcW w:w="4965" w:type="dxa"/>
          </w:tcPr>
          <w:p w:rsidR="00353C32" w:rsidRPr="00353C32" w:rsidRDefault="00353C32" w:rsidP="00353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Dr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hab.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Wojciech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Guz</w:t>
            </w:r>
            <w:proofErr w:type="spellEnd"/>
          </w:p>
        </w:tc>
      </w:tr>
    </w:tbl>
    <w:p w:rsidR="00353C32" w:rsidRPr="00353C32" w:rsidRDefault="00353C32" w:rsidP="00353C32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27F61" w:rsidRPr="00353C32" w:rsidRDefault="00B27F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27F61" w:rsidRPr="00353C32" w:rsidRDefault="00B27F61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3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2303"/>
        <w:gridCol w:w="2303"/>
        <w:gridCol w:w="2303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Forma zajęć </w:t>
            </w:r>
            <w:r w:rsidRPr="00353C32">
              <w:rPr>
                <w:rStyle w:val="None"/>
                <w:rFonts w:ascii="Times New Roman" w:hAnsi="Times New Roman" w:cs="Times New Roman"/>
                <w:i/>
                <w:iCs/>
                <w:lang w:val="pl-PL"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Liczba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godzin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Punkty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ECTS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wykł</w:t>
            </w:r>
            <w:r w:rsidRPr="00353C32">
              <w:rPr>
                <w:rStyle w:val="None"/>
                <w:rFonts w:ascii="Times New Roman" w:hAnsi="Times New Roman" w:cs="Times New Roman"/>
              </w:rPr>
              <w:t>ad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konwersatorium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ćwiczenia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III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warsztaty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seminarium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proseminarium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lastRenderedPageBreak/>
              <w:t>lektorat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praktyki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zajęcia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terenowe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pracownia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dyplomowa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wizyta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studyjna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F61" w:rsidRPr="00353C32" w:rsidRDefault="00B27F61">
            <w:pPr>
              <w:rPr>
                <w:rFonts w:ascii="Times New Roman" w:hAnsi="Times New Roman" w:cs="Times New Roman"/>
              </w:rPr>
            </w:pPr>
          </w:p>
        </w:tc>
      </w:tr>
    </w:tbl>
    <w:p w:rsidR="00B27F61" w:rsidRPr="00353C32" w:rsidRDefault="00B27F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27F61" w:rsidRPr="00353C32" w:rsidRDefault="00B27F61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3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77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Wymagania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wstępne</w:t>
            </w:r>
            <w:proofErr w:type="spellEnd"/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shd w:val="clear" w:color="auto" w:fill="FFFFFF"/>
                <w:lang w:val="pl-PL"/>
              </w:rPr>
              <w:t>Poziom znajomoś</w:t>
            </w:r>
            <w:r w:rsidRPr="00353C32">
              <w:rPr>
                <w:rStyle w:val="None"/>
                <w:rFonts w:ascii="Times New Roman" w:hAnsi="Times New Roman" w:cs="Times New Roman"/>
                <w:shd w:val="clear" w:color="auto" w:fill="FFFFFF"/>
                <w:lang w:val="pl-PL"/>
              </w:rPr>
              <w:t xml:space="preserve">ci języka angielskiego przynajmniej C1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oraz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og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lna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 wiedza oraz terminologia językoznawcza zdobyta w ramach wcześniejszych kurs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studi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 I stopnia.</w:t>
            </w:r>
          </w:p>
        </w:tc>
      </w:tr>
    </w:tbl>
    <w:p w:rsidR="00B27F61" w:rsidRPr="00353C32" w:rsidRDefault="00B27F61">
      <w:pPr>
        <w:spacing w:after="0"/>
        <w:rPr>
          <w:rFonts w:ascii="Times New Roman" w:hAnsi="Times New Roman" w:cs="Times New Roman"/>
          <w:lang w:val="pl-PL"/>
        </w:rPr>
      </w:pPr>
    </w:p>
    <w:p w:rsidR="00B27F61" w:rsidRPr="00353C32" w:rsidRDefault="00B27F61">
      <w:pPr>
        <w:spacing w:after="0"/>
        <w:rPr>
          <w:rFonts w:ascii="Times New Roman" w:hAnsi="Times New Roman" w:cs="Times New Roman"/>
          <w:lang w:val="pl-PL"/>
        </w:rPr>
      </w:pPr>
    </w:p>
    <w:p w:rsidR="00B27F61" w:rsidRPr="00353C32" w:rsidRDefault="005207F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proofErr w:type="spellStart"/>
      <w:r w:rsidRPr="00353C32">
        <w:rPr>
          <w:rFonts w:ascii="Times New Roman" w:hAnsi="Times New Roman" w:cs="Times New Roman"/>
          <w:b/>
          <w:bCs/>
        </w:rPr>
        <w:t>Cele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Fonts w:ascii="Times New Roman" w:hAnsi="Times New Roman" w:cs="Times New Roman"/>
          <w:b/>
          <w:bCs/>
        </w:rPr>
        <w:t>kształcenia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Fonts w:ascii="Times New Roman" w:hAnsi="Times New Roman" w:cs="Times New Roman"/>
          <w:b/>
          <w:bCs/>
        </w:rPr>
        <w:t>dla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Fonts w:ascii="Times New Roman" w:hAnsi="Times New Roman" w:cs="Times New Roman"/>
          <w:b/>
          <w:bCs/>
        </w:rPr>
        <w:t>przedmiotu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leNormal"/>
        <w:tblW w:w="93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99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C1 Zapoznanie się z możliwościami, jakie daje badaczom komputer oraz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odpowiednie oprogramowanie w językoznawstwie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C2</w:t>
            </w:r>
            <w:r w:rsidRPr="00353C32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pl-PL"/>
              </w:rPr>
              <w:t xml:space="preserve">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Wypracowanie umiejętności własnej wnikliwej analizy i interpretacji danych (pomocnej także w przygotowaniu pracy magisterskiej)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C3</w:t>
            </w:r>
            <w:r w:rsidRPr="00353C32">
              <w:rPr>
                <w:rStyle w:val="None"/>
                <w:rFonts w:ascii="Times New Roman" w:hAnsi="Times New Roman" w:cs="Times New Roman"/>
                <w:color w:val="333333"/>
                <w:u w:color="333333"/>
                <w:lang w:val="pl-PL"/>
              </w:rPr>
              <w:t xml:space="preserve">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Wypracowanie umiejętności weryfikowania tez i hipotez językoznawczych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nieznajdujących empirycznego potwierdzenia</w:t>
            </w:r>
          </w:p>
        </w:tc>
      </w:tr>
    </w:tbl>
    <w:p w:rsidR="00B27F61" w:rsidRPr="00353C32" w:rsidRDefault="00B27F61" w:rsidP="00353C32">
      <w:pPr>
        <w:widowControl w:val="0"/>
        <w:spacing w:line="240" w:lineRule="auto"/>
        <w:rPr>
          <w:rFonts w:ascii="Times New Roman" w:hAnsi="Times New Roman" w:cs="Times New Roman"/>
          <w:lang w:val="pl-PL"/>
        </w:rPr>
      </w:pPr>
    </w:p>
    <w:p w:rsidR="00B27F61" w:rsidRPr="00353C32" w:rsidRDefault="005207F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lang w:val="pl-PL"/>
        </w:rPr>
      </w:pPr>
      <w:r w:rsidRPr="00353C32">
        <w:rPr>
          <w:rFonts w:ascii="Times New Roman" w:hAnsi="Times New Roman" w:cs="Times New Roman"/>
          <w:b/>
          <w:bCs/>
          <w:lang w:val="pl-PL"/>
        </w:rPr>
        <w:t>Efekty uczenia się dla przedmiotu wraz z odniesieniem do efektów kierunkowych</w:t>
      </w:r>
    </w:p>
    <w:tbl>
      <w:tblPr>
        <w:tblStyle w:val="TableNormal"/>
        <w:tblW w:w="935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5858"/>
        <w:gridCol w:w="2228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efektu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przedmiotowego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Odniesienie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do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efektu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kierunkowego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Opisuje metodologię wykorzystywania korpus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 ję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zykowych oraz analitycznych narzędzi cyfrowych w językoznawstwie jak i nauczaniu języka angielskiego; ma świadomość wartości wiedzy płynącej z analizy danych empirycznych w nauczaniu język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 obcych (np. kolokacje).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K_W01, K_W02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lastRenderedPageBreak/>
              <w:t>W_02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Student rozpoznaje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problematykę metodologii nauk humanistycznych; opisuje miejsce językoznawstwa w relacji do innych nauk humanistycznych. Wymienia szkoły/podejścia w dziedzinie językoznawstwa i zestawia wraz z nimi językoznawstwo korpusowe wraz ze stosownym oprogramowaniem.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K_W01, K_W02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Student stosuje terminologię językoznawczą z dziedziny językoznawstwa korpusowego i wykorzystywanych w nim narzędzi cyfrowych.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K_W07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Student ma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pogłę</w:t>
            </w:r>
            <w:r w:rsidRPr="00353C32">
              <w:rPr>
                <w:rStyle w:val="None"/>
                <w:rFonts w:ascii="Times New Roman" w:hAnsi="Times New Roman" w:cs="Times New Roman"/>
                <w:lang w:val="it-IT"/>
              </w:rPr>
              <w:t>bion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ą, specjalistyczną wiedzę w zakresie językoznawstwa, w tym wypadku w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zakresie wykorzystania elektronicznych baz danych oraz stosownego oprogramowania do analizy akademickiej jak i praktycznego zastosowania w nauczaniu.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K_W08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W_05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Student demonstruje szczegółową wiedzę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o g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łównych kierunkach rozwoju i najważniejszych nowych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osią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it-IT"/>
              </w:rPr>
              <w:t>gni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ęciach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w zakresie narzędzi cyfrowych w językoznawstwie, pozwalającą na integrowanie perspektyw właściwych dla innych dyscyplin naukowych (np. w literaturoznawstwie).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K_W10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353C32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U_01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Student wybiera problem badawczy z dziedziny ję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zykoznawstwa, wybiera metodę, przeprowadza badania oraz opracowuje wnioski; efekty pracy własnej przedstawia w świetle badań innych autor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K_U05, K_U10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U_02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Student wyszukuje odpowiednie informacje wykorzystując umiejętność selekcjonowania danych korpus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owych i odpowiednich narzędzi cyfrowych; informacje te następnie analizuje i interpretuje wyciągając wnioski na temat natury języka angielskiego i języka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og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fr-FR"/>
              </w:rPr>
              <w:t>le, r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wnież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prowadząc dyskusję na tej podstawie z innymi studentami.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K_U10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U_03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fr-FR"/>
              </w:rPr>
              <w:t>Student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fr-FR"/>
              </w:rPr>
              <w:t xml:space="preserve"> pos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ł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uguje się specjalistyczną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it-IT"/>
              </w:rPr>
              <w:t>terminologi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ą językoznawczą w sytuacjach profesjonalnych, związaną z nauczaniem języka angielskiego lub tłumaczeniami.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 stopniu dobrym umie posługiwać się rejestrem akademickim języka angielskiego w zakresie językoznawstwa.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K_U06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lastRenderedPageBreak/>
              <w:t>U_04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de-DE"/>
              </w:rPr>
              <w:t>Student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 przygotowuje wypowiedź ustną i pisemną w języku angielskim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z wykorzystaniem różnych kanałów i technik komunikacyjnych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, także z użyciem prezentacji multimedialnych i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technik audiowizualnych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, bazując na mini-projektach wykonanych w ramach kursu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K_U08, K_U09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U_05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Podczas zajęć jak i w pracach grupowych prowadzonych w ramach prac domowych, Student współpracuje w grupie, łączy efekty pracy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członk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w grupy i proponuje rozwiązania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wsp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lnych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 problem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K_U13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353C32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K_01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Student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przedstawia efekty pracy własnej w świetle badań innych autor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 oraz odnosi się do nich krytycznie; jest świadomy potrzeby poszerzania posiadanej wiedzy i doskonalenia swoich umiejętności.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K_K02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K_02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Podczas zajęć jak i w pracach grupowych prowadzonych w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ramach prac domowych, </w:t>
            </w:r>
            <w:r w:rsidRPr="00353C32">
              <w:rPr>
                <w:rStyle w:val="None"/>
                <w:rFonts w:ascii="Times New Roman" w:hAnsi="Times New Roman" w:cs="Times New Roman"/>
                <w:lang w:val="de-DE"/>
              </w:rPr>
              <w:t>Student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 współpracuje w grupie, kieruje pracą innych, łączy efekty pracy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członk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w grupy i proponuje rozwiązania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wsp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lnych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 problem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K_K05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K_03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Wyjaśnia potrzebę dotarcia do informacji,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kt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re są rzetelne i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kt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re kształtują świadomość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języka angielskiego. Niejednokrotnie wnioski płynące z analizy danych korpusowych są zaskakujące w kontekście utartych przekonań na temat języka,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kt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re okazują się nieprecyzyjne lub wręcz nieprawdziwe.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K_K09</w:t>
            </w:r>
          </w:p>
        </w:tc>
      </w:tr>
    </w:tbl>
    <w:p w:rsidR="00B27F61" w:rsidRPr="00353C32" w:rsidRDefault="00B27F61" w:rsidP="00353C32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27F61" w:rsidRPr="00353C32" w:rsidRDefault="00B27F61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353C32" w:rsidRDefault="005207F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proofErr w:type="spellStart"/>
      <w:r w:rsidRPr="00353C32">
        <w:rPr>
          <w:rFonts w:ascii="Times New Roman" w:hAnsi="Times New Roman" w:cs="Times New Roman"/>
          <w:b/>
          <w:bCs/>
        </w:rPr>
        <w:t>Opis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Fonts w:ascii="Times New Roman" w:hAnsi="Times New Roman" w:cs="Times New Roman"/>
          <w:b/>
          <w:bCs/>
        </w:rPr>
        <w:t>przedmiotu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/ </w:t>
      </w:r>
      <w:proofErr w:type="spellStart"/>
      <w:r w:rsidRPr="00353C32">
        <w:rPr>
          <w:rFonts w:ascii="Times New Roman" w:hAnsi="Times New Roman" w:cs="Times New Roman"/>
          <w:b/>
          <w:bCs/>
        </w:rPr>
        <w:t>treści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Fonts w:ascii="Times New Roman" w:hAnsi="Times New Roman" w:cs="Times New Roman"/>
          <w:b/>
          <w:bCs/>
        </w:rPr>
        <w:t>programowe</w:t>
      </w:r>
      <w:proofErr w:type="spellEnd"/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353C32" w:rsidRPr="00353C32" w:rsidTr="00353C32">
        <w:tc>
          <w:tcPr>
            <w:tcW w:w="9356" w:type="dxa"/>
          </w:tcPr>
          <w:p w:rsidR="00353C32" w:rsidRDefault="00353C32" w:rsidP="00353C32">
            <w:pPr>
              <w:spacing w:after="0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1.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Zapoznanie się z interfejsem, opcjami i ustawieniami zapytań w narzędziach dostępnych on-line. Pierwsze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pr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by samodzielnego poruszania się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pośr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d danych korpusowych oraz wykorzystanie stosownego oprogramowania.</w:t>
            </w:r>
          </w:p>
          <w:p w:rsidR="00353C32" w:rsidRPr="00353C32" w:rsidRDefault="00353C32" w:rsidP="00353C32">
            <w:pPr>
              <w:spacing w:after="0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</w:p>
          <w:p w:rsidR="00353C32" w:rsidRDefault="00353C32" w:rsidP="00353C32">
            <w:pPr>
              <w:spacing w:after="0" w:line="240" w:lineRule="auto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2. Diachroniczne zmiany językowe (zmiany semantyczne; słowa/wyrażenia,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kt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re wypadły z użycia; słowa/wyrażenia stosunkowo nowe)</w:t>
            </w:r>
          </w:p>
          <w:p w:rsidR="00353C32" w:rsidRPr="00353C32" w:rsidRDefault="00353C32" w:rsidP="00353C32">
            <w:pPr>
              <w:spacing w:after="0" w:line="240" w:lineRule="auto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</w:p>
          <w:p w:rsidR="00353C32" w:rsidRDefault="00353C32" w:rsidP="00353C32">
            <w:pPr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3. Częstotliwość występowania słów / fraz / konstrukcji gramatycznych i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>interpretacja danych ilościowych</w:t>
            </w:r>
          </w:p>
          <w:p w:rsidR="00353C32" w:rsidRPr="00353C32" w:rsidRDefault="00353C32" w:rsidP="00353C32">
            <w:pPr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4-5. Wprowadzenie do programu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AntConc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. Wariantywność w języku: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it-IT"/>
              </w:rPr>
              <w:t xml:space="preserve">a) morfologia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lastRenderedPageBreak/>
              <w:t xml:space="preserve">b) leksyka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 xml:space="preserve">c) składnia </w:t>
            </w:r>
          </w:p>
          <w:p w:rsidR="00353C32" w:rsidRPr="00353C32" w:rsidRDefault="00353C32" w:rsidP="00353C32">
            <w:pPr>
              <w:spacing w:after="0" w:line="240" w:lineRule="auto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</w:p>
          <w:p w:rsidR="00353C32" w:rsidRPr="00353C32" w:rsidRDefault="00353C32" w:rsidP="00353C32">
            <w:pPr>
              <w:spacing w:after="0" w:line="240" w:lineRule="auto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6-7. Dystrybucja słów/ fraz/konstrukcji gramatycznych w różnych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 xml:space="preserve">rejestrach/dialektach języka angielskiego </w:t>
            </w:r>
          </w:p>
          <w:p w:rsidR="00353C32" w:rsidRDefault="00353C32" w:rsidP="00353C32">
            <w:pPr>
              <w:spacing w:after="0" w:line="240" w:lineRule="auto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</w:p>
          <w:p w:rsidR="00353C32" w:rsidRPr="00353C32" w:rsidRDefault="00353C32" w:rsidP="00353C32">
            <w:pPr>
              <w:spacing w:after="0" w:line="240" w:lineRule="auto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8-9. </w:t>
            </w:r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  <w:lang w:val="pl-PL"/>
              </w:rPr>
              <w:t>Co-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  <w:lang w:val="pl-PL"/>
              </w:rPr>
              <w:t>occurrence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  <w:lang w:val="pl-PL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  <w:lang w:val="pl-PL"/>
              </w:rPr>
              <w:t>patterns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: </w:t>
            </w:r>
          </w:p>
          <w:p w:rsidR="00353C32" w:rsidRPr="00353C32" w:rsidRDefault="00353C32" w:rsidP="00353C32">
            <w:pPr>
              <w:spacing w:after="0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 xml:space="preserve">a) leksykalne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 xml:space="preserve">b) leksykalno-gramatyczne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 xml:space="preserve">c) gramatyczne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br/>
              <w:t>d) poza-językowe: rejestry, dialekty</w:t>
            </w:r>
          </w:p>
          <w:p w:rsidR="00353C32" w:rsidRPr="00353C32" w:rsidRDefault="00353C32" w:rsidP="00353C32">
            <w:pPr>
              <w:pStyle w:val="Akapitzlist"/>
              <w:spacing w:after="0"/>
              <w:ind w:left="1080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</w:p>
          <w:p w:rsidR="00353C32" w:rsidRPr="00353C32" w:rsidRDefault="00353C32" w:rsidP="00353C32">
            <w:pPr>
              <w:spacing w:after="0"/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 xml:space="preserve">10-12. Rozszerzenie zastosowania programu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AntConc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; gromadzenie własnej bazy tekst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 oraz wykorzystanie jej do analizy językoznawczej (język angielski oraz polski)</w:t>
            </w:r>
          </w:p>
          <w:p w:rsidR="00353C32" w:rsidRDefault="00353C32" w:rsidP="00353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46"/>
              </w:tabs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</w:pPr>
          </w:p>
          <w:p w:rsidR="00353C32" w:rsidRPr="00353C32" w:rsidRDefault="00353C32" w:rsidP="00353C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746"/>
              </w:tabs>
              <w:rPr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13-15. Zaliczenie pracy semestralnej – prezentacje student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pl-PL"/>
              </w:rPr>
              <w:t>w</w:t>
            </w:r>
          </w:p>
        </w:tc>
      </w:tr>
    </w:tbl>
    <w:p w:rsidR="00B27F61" w:rsidRPr="00353C32" w:rsidRDefault="00B27F61">
      <w:pPr>
        <w:rPr>
          <w:rFonts w:ascii="Times New Roman" w:hAnsi="Times New Roman" w:cs="Times New Roman"/>
          <w:b/>
          <w:bCs/>
          <w:lang w:val="pl-PL"/>
        </w:rPr>
      </w:pPr>
    </w:p>
    <w:p w:rsidR="00B27F61" w:rsidRPr="00353C32" w:rsidRDefault="005207F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  <w:lang w:val="pl-PL"/>
        </w:rPr>
      </w:pPr>
      <w:r w:rsidRPr="00353C32">
        <w:rPr>
          <w:rFonts w:ascii="Times New Roman" w:hAnsi="Times New Roman" w:cs="Times New Roman"/>
          <w:b/>
          <w:bCs/>
          <w:lang w:val="pl-PL"/>
        </w:rPr>
        <w:t>Metody realizacji i weryfikacji efektów uczenia się</w:t>
      </w:r>
    </w:p>
    <w:tbl>
      <w:tblPr>
        <w:tblStyle w:val="TableNormal"/>
        <w:tblW w:w="935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2649"/>
        <w:gridCol w:w="2790"/>
        <w:gridCol w:w="2647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 xml:space="preserve">Symbol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efektu</w:t>
            </w:r>
            <w:proofErr w:type="spellEnd"/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Metody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dydaktyczne</w:t>
            </w:r>
            <w:proofErr w:type="spellEnd"/>
          </w:p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Metody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weryfikacji</w:t>
            </w:r>
            <w:proofErr w:type="spellEnd"/>
          </w:p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Sposoby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dokumentacji</w:t>
            </w:r>
            <w:proofErr w:type="spellEnd"/>
          </w:p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lista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wyboru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Praca z tekstem korpusowym; Studium przypadku</w:t>
            </w:r>
          </w:p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 xml:space="preserve">(case study);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Sprawdzenie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umiejętności praktycznych, Obserwacja, Odpowiedź ustna w czasie zajęć sprawdzająca wiedzę praktyczną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Studium przypadku</w:t>
            </w:r>
          </w:p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case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); Praca z tekstem korpusowym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Sprawdzenie umiejętności praktycznych, Obserwacja, Odpowiedź ustna w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czasie zajęć sprawdzająca wiedzę praktyczną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W_03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Ćwiczenia</w:t>
            </w:r>
          </w:p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Laboratoryjne; Studium przypadku 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case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); Praca z tekstem korpusowym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Sprawdzenie umiejętności praktycznych, Obserwacja, Zaliczenie ustne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353C32">
              <w:rPr>
                <w:rStyle w:val="None"/>
                <w:rFonts w:ascii="Times New Roman" w:hAnsi="Times New Roman" w:cs="Times New Roman"/>
              </w:rPr>
              <w:t>ĘTNOŚ</w:t>
            </w:r>
            <w:r w:rsidRPr="00353C32">
              <w:rPr>
                <w:rStyle w:val="None"/>
                <w:rFonts w:ascii="Times New Roman" w:hAnsi="Times New Roman" w:cs="Times New Roman"/>
              </w:rPr>
              <w:t>CI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lastRenderedPageBreak/>
              <w:t>U_01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Analiza tekstu; Studium przypadku (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case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study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); Praca z tekstem korpusowym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Sprawdzenie umiejętności praktycznych, Zaliczenie ustne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U_02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Burza m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zg</w:t>
            </w:r>
            <w:r w:rsidRPr="00353C32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w/giełda</w:t>
            </w:r>
          </w:p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Pomysłów; Studium przypadku</w:t>
            </w:r>
          </w:p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(case study)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Sprawdzenie umiejętności 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praktycznych, Obserwacja, Odpowiedź ustna w czasie zajęć sprawdzająca wiedzę praktyczną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U_03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Ćwiczenia</w:t>
            </w:r>
            <w:proofErr w:type="spellEnd"/>
          </w:p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laboratoryjne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Sprawdzenie umiejętności praktycznych, Obserwacja, Zaliczenie ustne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7F61" w:rsidRPr="00353C32" w:rsidRDefault="005207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353C32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K_01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Praca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parach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Prezentacja multimedialna/ Sprawdzenie umiejętności praktycznych, Przygotowanie / wykonanie projektu, Zaliczenie ustne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K_02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Praca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grupach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Obserwacja, Odpowiedź ustna w czasie zajęć sprawdzająca wiedzę praktyczną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</w:t>
            </w:r>
            <w:r w:rsidRPr="00353C32">
              <w:rPr>
                <w:rStyle w:val="None"/>
                <w:rFonts w:ascii="Times New Roman" w:hAnsi="Times New Roman" w:cs="Times New Roman"/>
              </w:rPr>
              <w:t>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K_03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Metoda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problemowa</w:t>
            </w:r>
            <w:proofErr w:type="spellEnd"/>
          </w:p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da-DK"/>
              </w:rPr>
              <w:t>PBL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Obserwacja, Odpowiedź ustna w czasie zajęć sprawdzająca wiedzę praktyczną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Zapis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w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arkuszu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ocen</w:t>
            </w:r>
            <w:proofErr w:type="spellEnd"/>
          </w:p>
        </w:tc>
      </w:tr>
    </w:tbl>
    <w:p w:rsidR="00B27F61" w:rsidRPr="00353C32" w:rsidRDefault="00B27F61" w:rsidP="00353C32">
      <w:pPr>
        <w:pStyle w:val="Akapitzlist"/>
        <w:widowControl w:val="0"/>
        <w:spacing w:line="240" w:lineRule="auto"/>
        <w:ind w:left="1296"/>
        <w:rPr>
          <w:rFonts w:ascii="Times New Roman" w:hAnsi="Times New Roman" w:cs="Times New Roman"/>
        </w:rPr>
      </w:pPr>
    </w:p>
    <w:p w:rsidR="00B27F61" w:rsidRPr="00353C32" w:rsidRDefault="005207F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proofErr w:type="spellStart"/>
      <w:r w:rsidRPr="00353C32">
        <w:rPr>
          <w:rFonts w:ascii="Times New Roman" w:hAnsi="Times New Roman" w:cs="Times New Roman"/>
          <w:b/>
          <w:bCs/>
        </w:rPr>
        <w:t>Kryteria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Fonts w:ascii="Times New Roman" w:hAnsi="Times New Roman" w:cs="Times New Roman"/>
          <w:b/>
          <w:bCs/>
        </w:rPr>
        <w:t>oceny</w:t>
      </w:r>
      <w:proofErr w:type="spellEnd"/>
      <w:r w:rsidRPr="00353C3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53C32">
        <w:rPr>
          <w:rFonts w:ascii="Times New Roman" w:hAnsi="Times New Roman" w:cs="Times New Roman"/>
          <w:b/>
          <w:bCs/>
        </w:rPr>
        <w:t>wagi</w:t>
      </w:r>
      <w:proofErr w:type="spellEnd"/>
      <w:r w:rsidRPr="00353C32">
        <w:rPr>
          <w:rFonts w:ascii="Times New Roman" w:hAnsi="Times New Roman" w:cs="Times New Roman"/>
          <w:b/>
          <w:bCs/>
        </w:rPr>
        <w:t>…</w:t>
      </w:r>
    </w:p>
    <w:p w:rsidR="00B27F61" w:rsidRPr="00353C32" w:rsidRDefault="005207F8">
      <w:pPr>
        <w:ind w:left="360"/>
        <w:rPr>
          <w:rFonts w:ascii="Times New Roman" w:hAnsi="Times New Roman" w:cs="Times New Roman"/>
          <w:lang w:val="pl-PL"/>
        </w:rPr>
      </w:pPr>
      <w:r w:rsidRPr="00353C32">
        <w:rPr>
          <w:rFonts w:ascii="Times New Roman" w:hAnsi="Times New Roman" w:cs="Times New Roman"/>
          <w:lang w:val="pl-PL"/>
        </w:rPr>
        <w:t>Głównym kryterium oceny jest wynik zaliczeniowej prezentacji multimedialnej przedstawionej</w:t>
      </w:r>
      <w:r w:rsidRPr="00353C32">
        <w:rPr>
          <w:rFonts w:ascii="Times New Roman" w:hAnsi="Times New Roman" w:cs="Times New Roman"/>
          <w:lang w:val="pl-PL"/>
        </w:rPr>
        <w:t xml:space="preserve"> na koniec semestru. Prowadzący zajęcia bierze również pod uwagę zaangażowanie studenta na zajęciach, odpowiedzi indywidualne, pracę w grupach/parach oraz obecność na zajęciach.</w:t>
      </w:r>
    </w:p>
    <w:p w:rsidR="00B27F61" w:rsidRDefault="00B27F61">
      <w:pPr>
        <w:ind w:left="360"/>
        <w:rPr>
          <w:rFonts w:ascii="Times New Roman" w:hAnsi="Times New Roman" w:cs="Times New Roman"/>
          <w:b/>
          <w:bCs/>
          <w:lang w:val="pl-PL"/>
        </w:rPr>
      </w:pPr>
    </w:p>
    <w:p w:rsidR="00353C32" w:rsidRDefault="00353C32">
      <w:pPr>
        <w:ind w:left="360"/>
        <w:rPr>
          <w:rFonts w:ascii="Times New Roman" w:hAnsi="Times New Roman" w:cs="Times New Roman"/>
          <w:b/>
          <w:bCs/>
          <w:lang w:val="pl-PL"/>
        </w:rPr>
      </w:pPr>
    </w:p>
    <w:p w:rsidR="00353C32" w:rsidRPr="00353C32" w:rsidRDefault="00353C32">
      <w:pPr>
        <w:ind w:left="360"/>
        <w:rPr>
          <w:rFonts w:ascii="Times New Roman" w:hAnsi="Times New Roman" w:cs="Times New Roman"/>
          <w:b/>
          <w:bCs/>
          <w:lang w:val="pl-PL"/>
        </w:rPr>
      </w:pPr>
    </w:p>
    <w:p w:rsidR="00B27F61" w:rsidRPr="00353C32" w:rsidRDefault="005207F8">
      <w:pPr>
        <w:ind w:left="360"/>
        <w:rPr>
          <w:rFonts w:ascii="Times New Roman" w:hAnsi="Times New Roman" w:cs="Times New Roman"/>
        </w:rPr>
      </w:pPr>
      <w:r w:rsidRPr="00353C32">
        <w:rPr>
          <w:rStyle w:val="None"/>
          <w:rFonts w:ascii="Times New Roman" w:hAnsi="Times New Roman" w:cs="Times New Roman"/>
          <w:b/>
          <w:bCs/>
        </w:rPr>
        <w:lastRenderedPageBreak/>
        <w:t xml:space="preserve">VII.      </w:t>
      </w:r>
      <w:proofErr w:type="spellStart"/>
      <w:r w:rsidRPr="00353C32">
        <w:rPr>
          <w:rStyle w:val="None"/>
          <w:rFonts w:ascii="Times New Roman" w:hAnsi="Times New Roman" w:cs="Times New Roman"/>
          <w:b/>
          <w:bCs/>
        </w:rPr>
        <w:t>Obciążenie</w:t>
      </w:r>
      <w:proofErr w:type="spellEnd"/>
      <w:r w:rsidRPr="00353C32">
        <w:rPr>
          <w:rStyle w:val="None"/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Style w:val="None"/>
          <w:rFonts w:ascii="Times New Roman" w:hAnsi="Times New Roman" w:cs="Times New Roman"/>
          <w:b/>
          <w:bCs/>
        </w:rPr>
        <w:t>pracą</w:t>
      </w:r>
      <w:proofErr w:type="spellEnd"/>
      <w:r w:rsidRPr="00353C32">
        <w:rPr>
          <w:rStyle w:val="None"/>
          <w:rFonts w:ascii="Times New Roman" w:hAnsi="Times New Roman" w:cs="Times New Roman"/>
          <w:b/>
          <w:bCs/>
        </w:rPr>
        <w:t xml:space="preserve"> </w:t>
      </w:r>
      <w:proofErr w:type="spellStart"/>
      <w:r w:rsidRPr="00353C32">
        <w:rPr>
          <w:rStyle w:val="None"/>
          <w:rFonts w:ascii="Times New Roman" w:hAnsi="Times New Roman" w:cs="Times New Roman"/>
          <w:b/>
          <w:bCs/>
        </w:rPr>
        <w:t>studenta</w:t>
      </w:r>
      <w:proofErr w:type="spellEnd"/>
    </w:p>
    <w:tbl>
      <w:tblPr>
        <w:tblStyle w:val="TableNormal"/>
        <w:tblW w:w="93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4606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 xml:space="preserve">Forma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aktywności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Liczba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godzin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 xml:space="preserve">Liczba godzin kontaktowych z nauczycielem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C32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</w:tbl>
    <w:p w:rsidR="00B27F61" w:rsidRPr="00353C32" w:rsidRDefault="00B27F61" w:rsidP="00353C32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B27F61" w:rsidRPr="00353C32" w:rsidRDefault="00B27F61">
      <w:pPr>
        <w:spacing w:after="0"/>
        <w:rPr>
          <w:rFonts w:ascii="Times New Roman" w:hAnsi="Times New Roman" w:cs="Times New Roman"/>
          <w:b/>
          <w:bCs/>
        </w:rPr>
      </w:pPr>
    </w:p>
    <w:p w:rsidR="00B27F61" w:rsidRPr="00353C32" w:rsidRDefault="005207F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proofErr w:type="spellStart"/>
      <w:r w:rsidRPr="00353C32">
        <w:rPr>
          <w:rFonts w:ascii="Times New Roman" w:hAnsi="Times New Roman" w:cs="Times New Roman"/>
          <w:b/>
          <w:bCs/>
        </w:rPr>
        <w:t>Literatura</w:t>
      </w:r>
      <w:proofErr w:type="spellEnd"/>
    </w:p>
    <w:tbl>
      <w:tblPr>
        <w:tblStyle w:val="TableNormal"/>
        <w:tblW w:w="93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99"/>
      </w:tblGrid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Literatura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podstawowa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  <w:lang w:val="pl-PL"/>
              </w:rPr>
            </w:pP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Brak (praca na zajęciach w oparciu o narzędzia i korpusy dostę</w:t>
            </w:r>
            <w:r w:rsidRPr="00353C32">
              <w:rPr>
                <w:rStyle w:val="None"/>
                <w:rFonts w:ascii="Times New Roman" w:hAnsi="Times New Roman" w:cs="Times New Roman"/>
                <w:lang w:val="pl-PL"/>
              </w:rPr>
              <w:t>pne online)</w:t>
            </w:r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Literatura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</w:rPr>
              <w:t>uzupełniająca</w:t>
            </w:r>
            <w:proofErr w:type="spellEnd"/>
          </w:p>
        </w:tc>
      </w:tr>
      <w:tr w:rsidR="00B27F61" w:rsidRPr="00353C32" w:rsidTr="0035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/>
        </w:trPr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F61" w:rsidRPr="00353C32" w:rsidRDefault="005207F8">
            <w:pPr>
              <w:rPr>
                <w:rFonts w:ascii="Times New Roman" w:hAnsi="Times New Roman" w:cs="Times New Roman"/>
              </w:rPr>
            </w:pP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it-IT"/>
              </w:rPr>
              <w:t>Biber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it-IT"/>
              </w:rPr>
              <w:t xml:space="preserve">, Douglas, Susan Conrad and Randi </w:t>
            </w:r>
            <w:proofErr w:type="spellStart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it-IT"/>
              </w:rPr>
              <w:t>Reppen</w:t>
            </w:r>
            <w:proofErr w:type="spellEnd"/>
            <w:r w:rsidRPr="00353C32">
              <w:rPr>
                <w:rStyle w:val="None"/>
                <w:rFonts w:ascii="Times New Roman" w:hAnsi="Times New Roman" w:cs="Times New Roman"/>
                <w:u w:color="333333"/>
                <w:lang w:val="it-IT"/>
              </w:rPr>
              <w:t xml:space="preserve"> (1998) </w:t>
            </w:r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</w:rPr>
              <w:t>Corpus Linguistics. Investigating Language Structure and Use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t xml:space="preserve">. Cambridge: Cambridge University Press. 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br/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t xml:space="preserve">O'Keeffe, Anne, Michael McCarthy, Ronald Carter (2007 ) </w:t>
            </w:r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</w:rPr>
              <w:t>From Corpus to Classroom: Language Use and La</w:t>
            </w:r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</w:rPr>
              <w:t>nguage Teaching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t>. Cambridge University Press.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br/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t xml:space="preserve">Kennedy, Graeme (1998) </w:t>
            </w:r>
            <w:r w:rsidRPr="00353C32">
              <w:rPr>
                <w:rStyle w:val="None"/>
                <w:rFonts w:ascii="Times New Roman" w:hAnsi="Times New Roman" w:cs="Times New Roman"/>
                <w:i/>
                <w:iCs/>
                <w:u w:color="333333"/>
              </w:rPr>
              <w:t>An Introduction to Corpus Linguistics</w:t>
            </w:r>
            <w:r w:rsidRPr="00353C32">
              <w:rPr>
                <w:rStyle w:val="None"/>
                <w:rFonts w:ascii="Times New Roman" w:hAnsi="Times New Roman" w:cs="Times New Roman"/>
                <w:u w:color="333333"/>
              </w:rPr>
              <w:t>. London and New York: Longman.</w:t>
            </w:r>
          </w:p>
        </w:tc>
      </w:tr>
    </w:tbl>
    <w:p w:rsidR="00B27F61" w:rsidRPr="00353C32" w:rsidRDefault="00B27F61" w:rsidP="00353C32">
      <w:pPr>
        <w:pStyle w:val="Akapitzlist"/>
        <w:widowControl w:val="0"/>
        <w:spacing w:line="240" w:lineRule="auto"/>
        <w:ind w:left="1296"/>
        <w:rPr>
          <w:rFonts w:ascii="Times New Roman" w:hAnsi="Times New Roman" w:cs="Times New Roman"/>
        </w:rPr>
      </w:pPr>
      <w:bookmarkStart w:id="0" w:name="_GoBack"/>
      <w:bookmarkEnd w:id="0"/>
    </w:p>
    <w:sectPr w:rsidR="00B27F61" w:rsidRPr="00353C32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7F8" w:rsidRDefault="005207F8">
      <w:pPr>
        <w:spacing w:after="0" w:line="240" w:lineRule="auto"/>
      </w:pPr>
      <w:r>
        <w:separator/>
      </w:r>
    </w:p>
  </w:endnote>
  <w:endnote w:type="continuationSeparator" w:id="0">
    <w:p w:rsidR="005207F8" w:rsidRDefault="0052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61" w:rsidRDefault="00B27F6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7F8" w:rsidRDefault="005207F8">
      <w:pPr>
        <w:spacing w:after="0" w:line="240" w:lineRule="auto"/>
      </w:pPr>
      <w:r>
        <w:separator/>
      </w:r>
    </w:p>
  </w:footnote>
  <w:footnote w:type="continuationSeparator" w:id="0">
    <w:p w:rsidR="005207F8" w:rsidRDefault="0052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61" w:rsidRDefault="005207F8">
    <w:pPr>
      <w:pStyle w:val="Nagwek"/>
      <w:tabs>
        <w:tab w:val="clear" w:pos="9072"/>
        <w:tab w:val="right" w:pos="9046"/>
      </w:tabs>
      <w:jc w:val="right"/>
    </w:pPr>
    <w:proofErr w:type="spellStart"/>
    <w:r>
      <w:rPr>
        <w:rStyle w:val="None"/>
        <w:i/>
        <w:iCs/>
      </w:rPr>
      <w:t>Załącznik</w:t>
    </w:r>
    <w:proofErr w:type="spellEnd"/>
    <w:r>
      <w:rPr>
        <w:rStyle w:val="None"/>
        <w:i/>
        <w:iCs/>
      </w:rPr>
      <w:t xml:space="preserve"> </w:t>
    </w:r>
    <w:proofErr w:type="spellStart"/>
    <w:r>
      <w:rPr>
        <w:rStyle w:val="None"/>
        <w:i/>
        <w:iCs/>
      </w:rPr>
      <w:t>nr</w:t>
    </w:r>
    <w:proofErr w:type="spellEnd"/>
    <w:r>
      <w:rPr>
        <w:rStyle w:val="None"/>
        <w:i/>
        <w:iCs/>
      </w:rPr>
      <w:t xml:space="preserve"> 5 do </w:t>
    </w:r>
    <w:proofErr w:type="spellStart"/>
    <w:r>
      <w:rPr>
        <w:rStyle w:val="None"/>
        <w:i/>
        <w:iCs/>
      </w:rPr>
      <w:t>dokumentacji</w:t>
    </w:r>
    <w:proofErr w:type="spellEnd"/>
    <w:r>
      <w:rPr>
        <w:rStyle w:val="None"/>
        <w:i/>
        <w:iCs/>
      </w:rPr>
      <w:t xml:space="preserve"> </w:t>
    </w:r>
    <w:proofErr w:type="spellStart"/>
    <w:r>
      <w:rPr>
        <w:rStyle w:val="None"/>
        <w:i/>
        <w:iCs/>
      </w:rPr>
      <w:t>programowej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22AC4"/>
    <w:multiLevelType w:val="hybridMultilevel"/>
    <w:tmpl w:val="C9CE762C"/>
    <w:styleLink w:val="ImportedStyle1"/>
    <w:lvl w:ilvl="0" w:tplc="EBCEF6A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6465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9238B8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68294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8580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7868EA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8CF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0F6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B272B0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98C4CB6"/>
    <w:multiLevelType w:val="hybridMultilevel"/>
    <w:tmpl w:val="C9CE762C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D8B2BE7A">
        <w:start w:val="1"/>
        <w:numFmt w:val="upperRoman"/>
        <w:lvlText w:val="%1."/>
        <w:lvlJc w:val="left"/>
        <w:pPr>
          <w:ind w:left="1084" w:hanging="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288BC2">
        <w:start w:val="1"/>
        <w:numFmt w:val="lowerLetter"/>
        <w:lvlText w:val="%2."/>
        <w:lvlJc w:val="left"/>
        <w:pPr>
          <w:ind w:left="144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2652C">
        <w:start w:val="1"/>
        <w:numFmt w:val="lowerRoman"/>
        <w:lvlText w:val="%3."/>
        <w:lvlJc w:val="left"/>
        <w:pPr>
          <w:ind w:left="216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561910">
        <w:start w:val="1"/>
        <w:numFmt w:val="decimal"/>
        <w:lvlText w:val="%4."/>
        <w:lvlJc w:val="left"/>
        <w:pPr>
          <w:ind w:left="288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52DEF8">
        <w:start w:val="1"/>
        <w:numFmt w:val="lowerLetter"/>
        <w:lvlText w:val="%5."/>
        <w:lvlJc w:val="left"/>
        <w:pPr>
          <w:ind w:left="360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30E852">
        <w:start w:val="1"/>
        <w:numFmt w:val="lowerRoman"/>
        <w:lvlText w:val="%6."/>
        <w:lvlJc w:val="left"/>
        <w:pPr>
          <w:ind w:left="432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68EAA0">
        <w:start w:val="1"/>
        <w:numFmt w:val="decimal"/>
        <w:lvlText w:val="%7."/>
        <w:lvlJc w:val="left"/>
        <w:pPr>
          <w:ind w:left="504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5828FE">
        <w:start w:val="1"/>
        <w:numFmt w:val="lowerLetter"/>
        <w:lvlText w:val="%8."/>
        <w:lvlJc w:val="left"/>
        <w:pPr>
          <w:ind w:left="5764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749C1E">
        <w:start w:val="1"/>
        <w:numFmt w:val="lowerRoman"/>
        <w:lvlText w:val="%9."/>
        <w:lvlJc w:val="left"/>
        <w:pPr>
          <w:ind w:left="6484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lvl w:ilvl="0" w:tplc="D8B2BE7A">
        <w:start w:val="1"/>
        <w:numFmt w:val="upperRoman"/>
        <w:lvlText w:val="%1."/>
        <w:lvlJc w:val="left"/>
        <w:pPr>
          <w:tabs>
            <w:tab w:val="num" w:pos="1080"/>
          </w:tabs>
          <w:ind w:left="129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288BC2">
        <w:start w:val="1"/>
        <w:numFmt w:val="lowerLetter"/>
        <w:lvlText w:val="%2."/>
        <w:lvlJc w:val="left"/>
        <w:pPr>
          <w:tabs>
            <w:tab w:val="num" w:pos="1440"/>
          </w:tabs>
          <w:ind w:left="16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42652C">
        <w:start w:val="1"/>
        <w:numFmt w:val="lowerRoman"/>
        <w:lvlText w:val="%3."/>
        <w:lvlJc w:val="left"/>
        <w:pPr>
          <w:tabs>
            <w:tab w:val="num" w:pos="2160"/>
          </w:tabs>
          <w:ind w:left="237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561910">
        <w:start w:val="1"/>
        <w:numFmt w:val="decimal"/>
        <w:lvlText w:val="%4."/>
        <w:lvlJc w:val="left"/>
        <w:pPr>
          <w:tabs>
            <w:tab w:val="num" w:pos="2880"/>
          </w:tabs>
          <w:ind w:left="309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52DEF8">
        <w:start w:val="1"/>
        <w:numFmt w:val="lowerLetter"/>
        <w:lvlText w:val="%5."/>
        <w:lvlJc w:val="left"/>
        <w:pPr>
          <w:tabs>
            <w:tab w:val="num" w:pos="3600"/>
          </w:tabs>
          <w:ind w:left="381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30E852">
        <w:start w:val="1"/>
        <w:numFmt w:val="lowerRoman"/>
        <w:lvlText w:val="%6."/>
        <w:lvlJc w:val="left"/>
        <w:pPr>
          <w:tabs>
            <w:tab w:val="num" w:pos="4320"/>
          </w:tabs>
          <w:ind w:left="453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68EAA0">
        <w:start w:val="1"/>
        <w:numFmt w:val="decimal"/>
        <w:lvlText w:val="%7."/>
        <w:lvlJc w:val="left"/>
        <w:pPr>
          <w:tabs>
            <w:tab w:val="num" w:pos="5040"/>
          </w:tabs>
          <w:ind w:left="525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5828FE">
        <w:start w:val="1"/>
        <w:numFmt w:val="lowerLetter"/>
        <w:lvlText w:val="%8."/>
        <w:lvlJc w:val="left"/>
        <w:pPr>
          <w:tabs>
            <w:tab w:val="num" w:pos="5760"/>
          </w:tabs>
          <w:ind w:left="59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F749C1E">
        <w:start w:val="1"/>
        <w:numFmt w:val="lowerRoman"/>
        <w:lvlText w:val="%9."/>
        <w:lvlJc w:val="left"/>
        <w:pPr>
          <w:tabs>
            <w:tab w:val="num" w:pos="6480"/>
          </w:tabs>
          <w:ind w:left="6696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61"/>
    <w:rsid w:val="00353C32"/>
    <w:rsid w:val="005207F8"/>
    <w:rsid w:val="00B2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FAEEF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Pr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table" w:styleId="Tabela-Siatka">
    <w:name w:val="Table Grid"/>
    <w:basedOn w:val="Standardowy"/>
    <w:uiPriority w:val="39"/>
    <w:rsid w:val="0035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1215</Words>
  <Characters>7291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2020-07-16T09:42:00Z</dcterms:created>
  <dcterms:modified xsi:type="dcterms:W3CDTF">2020-07-16T09:46:00Z</dcterms:modified>
</cp:coreProperties>
</file>