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B84" w:rsidRPr="00946B84" w:rsidRDefault="00946B84" w:rsidP="00946B8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946B84">
        <w:rPr>
          <w:rFonts w:ascii="Times New Roman" w:hAnsi="Times New Roman" w:cs="Times New Roman"/>
          <w:b/>
          <w:bCs/>
          <w:color w:val="000000"/>
        </w:rPr>
        <w:t xml:space="preserve">KARTA PRZEDMIOTU </w:t>
      </w:r>
    </w:p>
    <w:p w:rsidR="00946B84" w:rsidRPr="00946B84" w:rsidRDefault="00946B84" w:rsidP="00946B8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946B84" w:rsidRPr="00946B84" w:rsidRDefault="00946B84" w:rsidP="00946B84">
      <w:pPr>
        <w:numPr>
          <w:ilvl w:val="0"/>
          <w:numId w:val="1"/>
        </w:numPr>
        <w:tabs>
          <w:tab w:val="left" w:pos="360"/>
          <w:tab w:val="left" w:pos="708"/>
        </w:tabs>
        <w:autoSpaceDE w:val="0"/>
        <w:autoSpaceDN w:val="0"/>
        <w:adjustRightInd w:val="0"/>
        <w:spacing w:line="276" w:lineRule="auto"/>
        <w:ind w:left="1080" w:hanging="1080"/>
        <w:rPr>
          <w:rFonts w:ascii="Times New Roman" w:hAnsi="Times New Roman" w:cs="Times New Roman"/>
          <w:color w:val="000000"/>
        </w:rPr>
      </w:pPr>
      <w:r w:rsidRPr="00946B84">
        <w:rPr>
          <w:rFonts w:ascii="Times New Roman" w:hAnsi="Times New Roman" w:cs="Times New Roman"/>
          <w:color w:val="000000"/>
        </w:rPr>
        <w:t>Dane podstawowe</w:t>
      </w: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0"/>
        <w:gridCol w:w="5327"/>
      </w:tblGrid>
      <w:tr w:rsidR="00946B84" w:rsidRPr="00946B84" w:rsidTr="00946B84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Nazwa przedmiotu</w:t>
            </w:r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Literaturoznawstwo</w:t>
            </w:r>
          </w:p>
        </w:tc>
      </w:tr>
      <w:tr w:rsidR="00946B84" w:rsidRPr="00946B84" w:rsidTr="00946B84">
        <w:tblPrEx>
          <w:tblBorders>
            <w:top w:val="none" w:sz="0" w:space="0" w:color="auto"/>
          </w:tblBorders>
        </w:tblPrEx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Nazwa przedmiotu w języku angielskim</w:t>
            </w:r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946B84">
              <w:rPr>
                <w:rFonts w:ascii="Times New Roman" w:hAnsi="Times New Roman" w:cs="Times New Roman"/>
                <w:color w:val="000000"/>
              </w:rPr>
              <w:t>Literary</w:t>
            </w:r>
            <w:proofErr w:type="spellEnd"/>
            <w:r w:rsidRPr="00946B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6B84">
              <w:rPr>
                <w:rFonts w:ascii="Times New Roman" w:hAnsi="Times New Roman" w:cs="Times New Roman"/>
                <w:color w:val="000000"/>
              </w:rPr>
              <w:t>studies</w:t>
            </w:r>
            <w:proofErr w:type="spellEnd"/>
          </w:p>
        </w:tc>
      </w:tr>
      <w:tr w:rsidR="00946B84" w:rsidRPr="00946B84" w:rsidTr="00946B84">
        <w:tblPrEx>
          <w:tblBorders>
            <w:top w:val="none" w:sz="0" w:space="0" w:color="auto"/>
          </w:tblBorders>
        </w:tblPrEx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 xml:space="preserve">Kierunek studiów </w:t>
            </w:r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Filologia angielska</w:t>
            </w:r>
          </w:p>
        </w:tc>
      </w:tr>
      <w:tr w:rsidR="00946B84" w:rsidRPr="00946B84" w:rsidTr="00946B84">
        <w:tblPrEx>
          <w:tblBorders>
            <w:top w:val="none" w:sz="0" w:space="0" w:color="auto"/>
          </w:tblBorders>
        </w:tblPrEx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Poziom studiów (I, II, jednolite magisterskie)</w:t>
            </w:r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II</w:t>
            </w:r>
          </w:p>
        </w:tc>
      </w:tr>
      <w:tr w:rsidR="00946B84" w:rsidRPr="00946B84" w:rsidTr="00946B84">
        <w:tblPrEx>
          <w:tblBorders>
            <w:top w:val="none" w:sz="0" w:space="0" w:color="auto"/>
          </w:tblBorders>
        </w:tblPrEx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Forma studiów (stacjonarne, niestacjonarne)</w:t>
            </w:r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niestacjonarne</w:t>
            </w:r>
          </w:p>
        </w:tc>
      </w:tr>
      <w:tr w:rsidR="00946B84" w:rsidRPr="00946B84" w:rsidTr="00946B84">
        <w:tblPrEx>
          <w:tblBorders>
            <w:top w:val="none" w:sz="0" w:space="0" w:color="auto"/>
          </w:tblBorders>
        </w:tblPrEx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Dyscyplina</w:t>
            </w:r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Literaturoznawstwo</w:t>
            </w:r>
          </w:p>
        </w:tc>
      </w:tr>
      <w:tr w:rsidR="00946B84" w:rsidRPr="00946B84" w:rsidTr="00946B84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Język wykładowy</w:t>
            </w:r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Język angielski</w:t>
            </w:r>
          </w:p>
        </w:tc>
      </w:tr>
    </w:tbl>
    <w:p w:rsidR="00946B84" w:rsidRPr="00946B84" w:rsidRDefault="00946B84" w:rsidP="00946B84">
      <w:pPr>
        <w:tabs>
          <w:tab w:val="left" w:pos="360"/>
          <w:tab w:val="left" w:pos="708"/>
        </w:tabs>
        <w:autoSpaceDE w:val="0"/>
        <w:autoSpaceDN w:val="0"/>
        <w:adjustRightInd w:val="0"/>
        <w:ind w:left="736"/>
        <w:rPr>
          <w:rFonts w:ascii="Times New Roman" w:hAnsi="Times New Roman" w:cs="Times New Roman"/>
          <w:color w:val="000000"/>
        </w:rPr>
      </w:pPr>
    </w:p>
    <w:p w:rsidR="00946B84" w:rsidRPr="00946B84" w:rsidRDefault="00946B84" w:rsidP="00946B8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0"/>
        <w:gridCol w:w="5327"/>
      </w:tblGrid>
      <w:tr w:rsidR="00946B84" w:rsidRPr="00946B84" w:rsidTr="00946B84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Koordynator przedmiotu/osoba odpowiedzialna</w:t>
            </w:r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 xml:space="preserve">Joanna Klara </w:t>
            </w:r>
            <w:proofErr w:type="spellStart"/>
            <w:r w:rsidRPr="00946B84">
              <w:rPr>
                <w:rFonts w:ascii="Times New Roman" w:hAnsi="Times New Roman" w:cs="Times New Roman"/>
                <w:color w:val="000000"/>
              </w:rPr>
              <w:t>Teske</w:t>
            </w:r>
            <w:proofErr w:type="spellEnd"/>
          </w:p>
        </w:tc>
      </w:tr>
    </w:tbl>
    <w:p w:rsidR="00946B84" w:rsidRPr="00946B84" w:rsidRDefault="00946B84" w:rsidP="00946B84">
      <w:pPr>
        <w:autoSpaceDE w:val="0"/>
        <w:autoSpaceDN w:val="0"/>
        <w:adjustRightInd w:val="0"/>
        <w:ind w:left="28" w:hanging="28"/>
        <w:rPr>
          <w:rFonts w:ascii="Times New Roman" w:hAnsi="Times New Roman" w:cs="Times New Roman"/>
          <w:color w:val="000000"/>
        </w:rPr>
      </w:pPr>
    </w:p>
    <w:p w:rsidR="00946B84" w:rsidRPr="00946B84" w:rsidRDefault="00946B84" w:rsidP="00946B8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946B84" w:rsidRPr="00946B84" w:rsidRDefault="00946B84" w:rsidP="00946B8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20"/>
        <w:gridCol w:w="2120"/>
        <w:gridCol w:w="2120"/>
        <w:gridCol w:w="3387"/>
      </w:tblGrid>
      <w:tr w:rsidR="00946B84" w:rsidRPr="00946B84" w:rsidTr="00946B84"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 xml:space="preserve">Forma zajęć </w:t>
            </w:r>
            <w:r w:rsidRPr="00946B84">
              <w:rPr>
                <w:rFonts w:ascii="Times New Roman" w:hAnsi="Times New Roman" w:cs="Times New Roman"/>
                <w:i/>
                <w:iCs/>
                <w:color w:val="000000"/>
              </w:rPr>
              <w:t>(katalog zamknięty ze słownika)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Liczba godzin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semestr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Punkty ECTS</w:t>
            </w:r>
          </w:p>
        </w:tc>
      </w:tr>
      <w:tr w:rsidR="00946B84" w:rsidRPr="00946B84" w:rsidTr="00946B84">
        <w:tblPrEx>
          <w:tblBorders>
            <w:top w:val="none" w:sz="0" w:space="0" w:color="auto"/>
          </w:tblBorders>
        </w:tblPrEx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wykład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946B84" w:rsidRPr="00946B84" w:rsidTr="00946B84">
        <w:tblPrEx>
          <w:tblBorders>
            <w:top w:val="none" w:sz="0" w:space="0" w:color="auto"/>
          </w:tblBorders>
        </w:tblPrEx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konwersatorium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946B84" w:rsidRPr="00946B84" w:rsidTr="00946B84">
        <w:tblPrEx>
          <w:tblBorders>
            <w:top w:val="none" w:sz="0" w:space="0" w:color="auto"/>
          </w:tblBorders>
        </w:tblPrEx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ćwiczenia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 xml:space="preserve"> I- IV</w:t>
            </w:r>
          </w:p>
        </w:tc>
        <w:tc>
          <w:tcPr>
            <w:tcW w:w="3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946B84" w:rsidRPr="00946B84" w:rsidTr="00946B84">
        <w:tblPrEx>
          <w:tblBorders>
            <w:top w:val="none" w:sz="0" w:space="0" w:color="auto"/>
          </w:tblBorders>
        </w:tblPrEx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laboratorium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946B84" w:rsidRPr="00946B84" w:rsidTr="00946B84">
        <w:tblPrEx>
          <w:tblBorders>
            <w:top w:val="none" w:sz="0" w:space="0" w:color="auto"/>
          </w:tblBorders>
        </w:tblPrEx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warsztaty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946B84" w:rsidRPr="00946B84" w:rsidTr="00946B84">
        <w:tblPrEx>
          <w:tblBorders>
            <w:top w:val="none" w:sz="0" w:space="0" w:color="auto"/>
          </w:tblBorders>
        </w:tblPrEx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seminarium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946B84" w:rsidRPr="00946B84" w:rsidTr="00946B84">
        <w:tblPrEx>
          <w:tblBorders>
            <w:top w:val="none" w:sz="0" w:space="0" w:color="auto"/>
          </w:tblBorders>
        </w:tblPrEx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proseminarium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946B84" w:rsidRPr="00946B84" w:rsidTr="00946B84">
        <w:tblPrEx>
          <w:tblBorders>
            <w:top w:val="none" w:sz="0" w:space="0" w:color="auto"/>
          </w:tblBorders>
        </w:tblPrEx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lektorat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946B84" w:rsidRPr="00946B84" w:rsidTr="00946B84">
        <w:tblPrEx>
          <w:tblBorders>
            <w:top w:val="none" w:sz="0" w:space="0" w:color="auto"/>
          </w:tblBorders>
        </w:tblPrEx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praktyki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946B84" w:rsidRPr="00946B84" w:rsidTr="00946B84">
        <w:tblPrEx>
          <w:tblBorders>
            <w:top w:val="none" w:sz="0" w:space="0" w:color="auto"/>
          </w:tblBorders>
        </w:tblPrEx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zajęcia terenowe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946B84" w:rsidRPr="00946B84" w:rsidTr="00946B84">
        <w:tblPrEx>
          <w:tblBorders>
            <w:top w:val="none" w:sz="0" w:space="0" w:color="auto"/>
          </w:tblBorders>
        </w:tblPrEx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pracownia dyplomowa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946B84" w:rsidRPr="00946B84" w:rsidTr="00946B84">
        <w:tblPrEx>
          <w:tblBorders>
            <w:top w:val="none" w:sz="0" w:space="0" w:color="auto"/>
          </w:tblBorders>
        </w:tblPrEx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946B84">
              <w:rPr>
                <w:rFonts w:ascii="Times New Roman" w:hAnsi="Times New Roman" w:cs="Times New Roman"/>
                <w:color w:val="000000"/>
              </w:rPr>
              <w:t>translatorium</w:t>
            </w:r>
            <w:proofErr w:type="spellEnd"/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946B84" w:rsidRPr="00946B84" w:rsidTr="00946B84"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wizyta studyjna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46B84" w:rsidRPr="00946B84" w:rsidRDefault="00946B84" w:rsidP="00946B84">
      <w:pPr>
        <w:autoSpaceDE w:val="0"/>
        <w:autoSpaceDN w:val="0"/>
        <w:adjustRightInd w:val="0"/>
        <w:ind w:left="28" w:hanging="28"/>
        <w:rPr>
          <w:rFonts w:ascii="Times New Roman" w:hAnsi="Times New Roman" w:cs="Times New Roman"/>
          <w:color w:val="000000"/>
        </w:rPr>
      </w:pPr>
    </w:p>
    <w:p w:rsidR="00946B84" w:rsidRPr="00946B84" w:rsidRDefault="00946B84" w:rsidP="00946B8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946B84" w:rsidRPr="00946B84" w:rsidRDefault="00946B84" w:rsidP="00946B8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7687"/>
      </w:tblGrid>
      <w:tr w:rsidR="00946B84" w:rsidRPr="00946B84" w:rsidTr="00946B84"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Wymagania wstępne</w:t>
            </w:r>
          </w:p>
        </w:tc>
        <w:tc>
          <w:tcPr>
            <w:tcW w:w="7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 xml:space="preserve">Zaawansowana znajomość języka angielskiego, podstawowa znajomość  literaturoznawstwa i literatury narracyjnej, podstawowe umiejętności analizy i interpretacji tekstu narracyjnego (terminologia, zasady interpretacji, itp.), podstawowa znajomość literatury anglojęzycznej. </w:t>
            </w:r>
          </w:p>
        </w:tc>
      </w:tr>
    </w:tbl>
    <w:p w:rsidR="00946B84" w:rsidRPr="00946B84" w:rsidRDefault="00946B84" w:rsidP="00946B84">
      <w:pPr>
        <w:autoSpaceDE w:val="0"/>
        <w:autoSpaceDN w:val="0"/>
        <w:adjustRightInd w:val="0"/>
        <w:ind w:left="28" w:hanging="28"/>
        <w:rPr>
          <w:rFonts w:ascii="Times New Roman" w:hAnsi="Times New Roman" w:cs="Times New Roman"/>
          <w:color w:val="000000"/>
        </w:rPr>
      </w:pPr>
    </w:p>
    <w:p w:rsidR="00946B84" w:rsidRPr="00946B84" w:rsidRDefault="00946B84" w:rsidP="00946B8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946B84" w:rsidRPr="00946B84" w:rsidRDefault="00946B84" w:rsidP="00946B8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p w:rsidR="00946B84" w:rsidRPr="00946B84" w:rsidRDefault="00946B84" w:rsidP="00946B84">
      <w:pPr>
        <w:numPr>
          <w:ilvl w:val="0"/>
          <w:numId w:val="4"/>
        </w:numPr>
        <w:tabs>
          <w:tab w:val="left" w:pos="360"/>
          <w:tab w:val="left" w:pos="708"/>
        </w:tabs>
        <w:autoSpaceDE w:val="0"/>
        <w:autoSpaceDN w:val="0"/>
        <w:adjustRightInd w:val="0"/>
        <w:spacing w:line="276" w:lineRule="auto"/>
        <w:ind w:left="1080" w:hanging="1080"/>
        <w:rPr>
          <w:rFonts w:ascii="Times New Roman" w:hAnsi="Times New Roman" w:cs="Times New Roman"/>
          <w:b/>
          <w:color w:val="000000"/>
        </w:rPr>
      </w:pPr>
      <w:r w:rsidRPr="00946B84">
        <w:rPr>
          <w:rFonts w:ascii="Times New Roman" w:hAnsi="Times New Roman" w:cs="Times New Roman"/>
          <w:b/>
          <w:color w:val="000000"/>
        </w:rPr>
        <w:lastRenderedPageBreak/>
        <w:t xml:space="preserve">Cele kształcenia dla przedmiotu </w:t>
      </w: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46B84" w:rsidRPr="00946B84" w:rsidTr="00946B84"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C1 Zaawansowana znajomość problematyki literaturoznawczej , teorii utworu narracyjnego i literatury anglojęzycznej.</w:t>
            </w:r>
          </w:p>
        </w:tc>
      </w:tr>
      <w:tr w:rsidR="00946B84" w:rsidRPr="00946B84" w:rsidTr="00946B84">
        <w:tblPrEx>
          <w:tblBorders>
            <w:top w:val="none" w:sz="0" w:space="0" w:color="auto"/>
          </w:tblBorders>
        </w:tblPrEx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C2 Zaawansowane  umiejętności analizy i interpretacji powieści.</w:t>
            </w:r>
          </w:p>
        </w:tc>
      </w:tr>
      <w:tr w:rsidR="00946B84" w:rsidRPr="00946B84" w:rsidTr="00946B84"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C3 Dobra znajomość uznanych obecnie szkół w obrębie badań literaturoznawczych.</w:t>
            </w:r>
          </w:p>
        </w:tc>
      </w:tr>
    </w:tbl>
    <w:p w:rsidR="00946B84" w:rsidRPr="00946B84" w:rsidRDefault="00946B84" w:rsidP="00946B84">
      <w:pPr>
        <w:tabs>
          <w:tab w:val="left" w:pos="360"/>
          <w:tab w:val="left" w:pos="708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946B84" w:rsidRPr="00946B84" w:rsidRDefault="00946B84" w:rsidP="00946B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946B84" w:rsidRPr="00946B84" w:rsidRDefault="00946B84" w:rsidP="00946B8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p w:rsidR="00946B84" w:rsidRPr="00946B84" w:rsidRDefault="00946B84" w:rsidP="00946B84">
      <w:pPr>
        <w:numPr>
          <w:ilvl w:val="0"/>
          <w:numId w:val="6"/>
        </w:numPr>
        <w:tabs>
          <w:tab w:val="left" w:pos="360"/>
          <w:tab w:val="left" w:pos="708"/>
        </w:tabs>
        <w:autoSpaceDE w:val="0"/>
        <w:autoSpaceDN w:val="0"/>
        <w:adjustRightInd w:val="0"/>
        <w:spacing w:line="276" w:lineRule="auto"/>
        <w:ind w:left="1080" w:hanging="1080"/>
        <w:rPr>
          <w:rFonts w:ascii="Times New Roman" w:hAnsi="Times New Roman" w:cs="Times New Roman"/>
          <w:b/>
          <w:color w:val="000000"/>
        </w:rPr>
      </w:pPr>
      <w:r w:rsidRPr="00946B84">
        <w:rPr>
          <w:rFonts w:ascii="Times New Roman" w:hAnsi="Times New Roman" w:cs="Times New Roman"/>
          <w:b/>
          <w:bCs/>
          <w:color w:val="000000"/>
        </w:rPr>
        <w:t>Efekty uczenia się dla przedmiotu wraz z odniesieniem do efektó</w:t>
      </w:r>
      <w:r w:rsidRPr="00946B84">
        <w:rPr>
          <w:rFonts w:ascii="Times New Roman" w:hAnsi="Times New Roman" w:cs="Times New Roman"/>
          <w:b/>
          <w:color w:val="000000"/>
        </w:rPr>
        <w:t>w kierunkowych</w:t>
      </w: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680"/>
        <w:gridCol w:w="3167"/>
      </w:tblGrid>
      <w:tr w:rsidR="00946B84" w:rsidRPr="00946B84" w:rsidTr="00946B84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46B84" w:rsidRPr="00946B84" w:rsidRDefault="00946B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Symbol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46B84" w:rsidRPr="00946B84" w:rsidRDefault="00946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Opis efektu przedmiotowego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46B84" w:rsidRPr="00946B84" w:rsidRDefault="00946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Odniesienie do efektu kierunkowego</w:t>
            </w:r>
          </w:p>
        </w:tc>
      </w:tr>
      <w:tr w:rsidR="00946B84" w:rsidRPr="00946B84" w:rsidTr="00946B84">
        <w:tblPrEx>
          <w:tblBorders>
            <w:top w:val="none" w:sz="0" w:space="0" w:color="auto"/>
          </w:tblBorders>
        </w:tblPrEx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WIEDZA</w:t>
            </w:r>
          </w:p>
        </w:tc>
      </w:tr>
      <w:tr w:rsidR="00946B84" w:rsidRPr="00946B84" w:rsidTr="00946B84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W_01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 xml:space="preserve">Student zna wypracowane w ramach </w:t>
            </w:r>
            <w:proofErr w:type="spellStart"/>
            <w:r w:rsidRPr="00946B84">
              <w:rPr>
                <w:rFonts w:ascii="Times New Roman" w:hAnsi="Times New Roman" w:cs="Times New Roman"/>
                <w:color w:val="000000"/>
              </w:rPr>
              <w:t>narratologii</w:t>
            </w:r>
            <w:proofErr w:type="spellEnd"/>
            <w:r w:rsidRPr="00946B84">
              <w:rPr>
                <w:rFonts w:ascii="Times New Roman" w:hAnsi="Times New Roman" w:cs="Times New Roman"/>
                <w:color w:val="000000"/>
              </w:rPr>
              <w:t xml:space="preserve"> i badań intermedialnych metody analizy formalnej współczesnych tekstów narracyjnych, zna problemy związane z ustaleniem zasad interpretacji tych tekstów i ich wartościowania.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K_W08, K_W09,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 xml:space="preserve">K_W12, </w:t>
            </w:r>
          </w:p>
        </w:tc>
      </w:tr>
      <w:tr w:rsidR="00946B84" w:rsidRPr="00946B84" w:rsidTr="00946B84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W_02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Student ma pogłębioną wiedzę na temat współczesnej powieści.  Student dostrzega jej społeczno-kulturową problematykę.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K_W08</w:t>
            </w:r>
          </w:p>
        </w:tc>
      </w:tr>
      <w:tr w:rsidR="00946B84" w:rsidRPr="00946B84" w:rsidTr="00946B84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W_03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Student ma wiedzę z dziedziny literaturoznawstwa (w szczególności w zakresie teorii utworu narracyjnego i badań intermedialnych). Rozumie znaczenie tej dyscypliny w humanistyce. Jest świadom możliwości integrowania prac w ramach tej dyscypliny z badaniami prowadzonymi w ramach m.in. psychologii, socjologii czy kulturoznawstwa w celu lepszego zrozumienia wyzwań współczesnego świata.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K_W01, K_W02, K_W08, K_W10, K_W11</w:t>
            </w:r>
          </w:p>
        </w:tc>
      </w:tr>
      <w:tr w:rsidR="00946B84" w:rsidRPr="00946B84" w:rsidTr="00946B84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W_04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Student zna anglojęzyczną terminologię potrzebną do opisu, analizy i interpretacji współczesnej powieści (tj. terminologię teorii utworu narracyjnego), oraz terminologię badań intermedialnych.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Student zna specyfikę języka akademickiego, rozumie też specyfikę języka użytego w dziełach sztuki. 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K_W07</w:t>
            </w:r>
          </w:p>
        </w:tc>
      </w:tr>
      <w:tr w:rsidR="00946B84" w:rsidRPr="00946B84" w:rsidTr="00946B84">
        <w:tblPrEx>
          <w:tblBorders>
            <w:top w:val="none" w:sz="0" w:space="0" w:color="auto"/>
          </w:tblBorders>
        </w:tblPrEx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UMIEJĘTNOŚCI</w:t>
            </w:r>
          </w:p>
        </w:tc>
      </w:tr>
      <w:tr w:rsidR="00946B84" w:rsidRPr="00946B84" w:rsidTr="00946B84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U_01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Student potrafi czytać krytycznie teksty krytycznoliterackie.  Student umie przedstawić argumenty na rzecz proponowanej przez siebie interpretacji utworu narracyjnego i tekstów krytycznoliterackich, oraz na rzecz swojej oceny poglądów przedstawionych w tekstach krytycznoliterackich. 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K_U01,  K_U05,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 xml:space="preserve">K_U10, </w:t>
            </w:r>
            <w:r w:rsidRPr="00946B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946B84">
              <w:rPr>
                <w:rFonts w:ascii="Times New Roman" w:hAnsi="Times New Roman" w:cs="Times New Roman"/>
                <w:color w:val="000000"/>
              </w:rPr>
              <w:t>K_U13</w:t>
            </w:r>
          </w:p>
        </w:tc>
      </w:tr>
      <w:tr w:rsidR="00946B84" w:rsidRPr="00946B84" w:rsidTr="00946B84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U_02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 xml:space="preserve">Student potrafi przeprowadzić analizę i zaproponować interpretację powieści (i innych utworów narracyjnych, pisanych prozą), korzystając z osiągnięć współczesnej </w:t>
            </w:r>
            <w:proofErr w:type="spellStart"/>
            <w:r w:rsidRPr="00946B84">
              <w:rPr>
                <w:rFonts w:ascii="Times New Roman" w:hAnsi="Times New Roman" w:cs="Times New Roman"/>
                <w:color w:val="000000"/>
              </w:rPr>
              <w:t>narratologii</w:t>
            </w:r>
            <w:proofErr w:type="spellEnd"/>
            <w:r w:rsidRPr="00946B84">
              <w:rPr>
                <w:rFonts w:ascii="Times New Roman" w:hAnsi="Times New Roman" w:cs="Times New Roman"/>
                <w:color w:val="000000"/>
              </w:rPr>
              <w:t xml:space="preserve"> i badań intermedialnych. 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K_U01, K_U05, K_U10, K_U08, K_U09</w:t>
            </w:r>
          </w:p>
        </w:tc>
      </w:tr>
      <w:tr w:rsidR="00946B84" w:rsidRPr="00946B84" w:rsidTr="00946B84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lastRenderedPageBreak/>
              <w:t>U_03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 xml:space="preserve">Student umie stosować terminologię </w:t>
            </w:r>
            <w:proofErr w:type="spellStart"/>
            <w:r w:rsidRPr="00946B84">
              <w:rPr>
                <w:rFonts w:ascii="Times New Roman" w:hAnsi="Times New Roman" w:cs="Times New Roman"/>
                <w:color w:val="000000"/>
              </w:rPr>
              <w:t>narratologiczną</w:t>
            </w:r>
            <w:proofErr w:type="spellEnd"/>
            <w:r w:rsidRPr="00946B84">
              <w:rPr>
                <w:rFonts w:ascii="Times New Roman" w:hAnsi="Times New Roman" w:cs="Times New Roman"/>
                <w:color w:val="000000"/>
              </w:rPr>
              <w:t xml:space="preserve"> i badań intermedialnych w języku angielskim. Wyraża swoje myśli precyzyjnie.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K_U06</w:t>
            </w:r>
          </w:p>
        </w:tc>
      </w:tr>
      <w:tr w:rsidR="00946B84" w:rsidRPr="00946B84" w:rsidTr="00946B84">
        <w:tblPrEx>
          <w:tblBorders>
            <w:top w:val="none" w:sz="0" w:space="0" w:color="auto"/>
          </w:tblBorders>
        </w:tblPrEx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KOMPETENCJE SPOŁECZNE</w:t>
            </w:r>
          </w:p>
        </w:tc>
      </w:tr>
      <w:tr w:rsidR="00946B84" w:rsidRPr="00946B84" w:rsidTr="00946B84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K_01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Student interesuje się współczesną powieścią i kulturą (w tym językiem) współczesnego świata odzwierciedloną w literaturze.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 xml:space="preserve">K_K09, K_K10 </w:t>
            </w:r>
          </w:p>
        </w:tc>
      </w:tr>
      <w:tr w:rsidR="00946B84" w:rsidRPr="00946B84" w:rsidTr="00946B84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K_02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Student potrafi krytycznie czytać i dyskutować na temat tekstów krytycznoliterackie i literackie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K_K02, K_K05</w:t>
            </w:r>
          </w:p>
        </w:tc>
      </w:tr>
    </w:tbl>
    <w:p w:rsidR="00946B84" w:rsidRPr="00946B84" w:rsidRDefault="00946B84" w:rsidP="00946B84">
      <w:pPr>
        <w:tabs>
          <w:tab w:val="left" w:pos="360"/>
          <w:tab w:val="left" w:pos="708"/>
        </w:tabs>
        <w:autoSpaceDE w:val="0"/>
        <w:autoSpaceDN w:val="0"/>
        <w:adjustRightInd w:val="0"/>
        <w:ind w:left="736"/>
        <w:rPr>
          <w:rFonts w:ascii="Times New Roman" w:hAnsi="Times New Roman" w:cs="Times New Roman"/>
          <w:color w:val="000000"/>
        </w:rPr>
      </w:pPr>
    </w:p>
    <w:p w:rsidR="00946B84" w:rsidRPr="00946B84" w:rsidRDefault="00946B84" w:rsidP="00946B84">
      <w:pPr>
        <w:numPr>
          <w:ilvl w:val="0"/>
          <w:numId w:val="8"/>
        </w:numPr>
        <w:tabs>
          <w:tab w:val="left" w:pos="360"/>
          <w:tab w:val="left" w:pos="708"/>
        </w:tabs>
        <w:autoSpaceDE w:val="0"/>
        <w:autoSpaceDN w:val="0"/>
        <w:adjustRightInd w:val="0"/>
        <w:spacing w:line="276" w:lineRule="auto"/>
        <w:ind w:left="1080" w:hanging="1080"/>
        <w:rPr>
          <w:rFonts w:ascii="Times New Roman" w:hAnsi="Times New Roman" w:cs="Times New Roman"/>
          <w:b/>
          <w:color w:val="000000"/>
        </w:rPr>
      </w:pPr>
      <w:r w:rsidRPr="00946B84">
        <w:rPr>
          <w:rFonts w:ascii="Times New Roman" w:hAnsi="Times New Roman" w:cs="Times New Roman"/>
          <w:b/>
          <w:color w:val="000000"/>
        </w:rPr>
        <w:t>Opis przedmiotu/ treści programowe</w:t>
      </w: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46B84" w:rsidRPr="00946B84" w:rsidTr="00946B84"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262626"/>
              </w:rPr>
              <w:t>Podstawowe pojęcia w dziedzinie literaturoznawstwa: literatura, sztuka, utwór narracyjny, fikcja itp.</w:t>
            </w:r>
            <w:r w:rsidRPr="00946B84">
              <w:rPr>
                <w:rFonts w:ascii="MS Mincho" w:eastAsia="MS Mincho" w:hAnsi="MS Mincho" w:cs="MS Mincho" w:hint="eastAsia"/>
                <w:color w:val="262626"/>
              </w:rPr>
              <w:t> </w:t>
            </w:r>
            <w:r w:rsidRPr="00946B84">
              <w:rPr>
                <w:rFonts w:ascii="Times New Roman" w:hAnsi="Times New Roman" w:cs="Times New Roman"/>
                <w:color w:val="262626"/>
              </w:rPr>
              <w:t>Analiza i interpretacja; zasady interpretacji tekstów – znaczenie formy utworu literackiego.</w:t>
            </w:r>
            <w:r w:rsidRPr="00946B84">
              <w:rPr>
                <w:rFonts w:ascii="MS Mincho" w:eastAsia="MS Mincho" w:hAnsi="MS Mincho" w:cs="MS Mincho" w:hint="eastAsia"/>
                <w:color w:val="262626"/>
              </w:rPr>
              <w:t> </w:t>
            </w:r>
            <w:r w:rsidRPr="00946B84">
              <w:rPr>
                <w:rFonts w:ascii="Times New Roman" w:hAnsi="Times New Roman" w:cs="Times New Roman"/>
                <w:color w:val="262626"/>
              </w:rPr>
              <w:t xml:space="preserve">Elementy teorii utworu narracyjnego (m.in. definicja powieści, pojęcie struktury narracyjnej utworu, postaci pojęcie autora domniemanego czy </w:t>
            </w:r>
            <w:proofErr w:type="spellStart"/>
            <w:r w:rsidRPr="00946B84">
              <w:rPr>
                <w:rFonts w:ascii="Times New Roman" w:hAnsi="Times New Roman" w:cs="Times New Roman"/>
                <w:color w:val="262626"/>
              </w:rPr>
              <w:t>fokalizatora</w:t>
            </w:r>
            <w:proofErr w:type="spellEnd"/>
            <w:r w:rsidRPr="00946B84">
              <w:rPr>
                <w:rFonts w:ascii="Times New Roman" w:hAnsi="Times New Roman" w:cs="Times New Roman"/>
                <w:color w:val="262626"/>
              </w:rPr>
              <w:t>, typy narratora).</w:t>
            </w:r>
            <w:r w:rsidRPr="00946B84">
              <w:rPr>
                <w:rFonts w:ascii="MS Mincho" w:eastAsia="MS Mincho" w:hAnsi="MS Mincho" w:cs="MS Mincho" w:hint="eastAsia"/>
                <w:color w:val="262626"/>
              </w:rPr>
              <w:t> </w:t>
            </w:r>
            <w:r w:rsidRPr="00946B84">
              <w:rPr>
                <w:rFonts w:ascii="Times New Roman" w:hAnsi="Times New Roman" w:cs="Times New Roman"/>
                <w:color w:val="262626"/>
              </w:rPr>
              <w:t>Uznane obecnie szkoły w obrębie badań literaturoznawczych.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262626"/>
              </w:rPr>
              <w:t>Współczesna powieść anglojęzyczna. Konwencja realistyczna, modernistyczna i postmodernistyczna.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262626"/>
              </w:rPr>
              <w:t>Prezentacja stanów mentalnych w literaturze narracyjnej.</w:t>
            </w:r>
          </w:p>
        </w:tc>
      </w:tr>
    </w:tbl>
    <w:p w:rsidR="00946B84" w:rsidRPr="00946B84" w:rsidRDefault="00946B84" w:rsidP="00946B84">
      <w:pPr>
        <w:tabs>
          <w:tab w:val="left" w:pos="360"/>
          <w:tab w:val="left" w:pos="708"/>
        </w:tabs>
        <w:autoSpaceDE w:val="0"/>
        <w:autoSpaceDN w:val="0"/>
        <w:adjustRightInd w:val="0"/>
        <w:ind w:left="811"/>
        <w:rPr>
          <w:rFonts w:ascii="Times New Roman" w:hAnsi="Times New Roman" w:cs="Times New Roman"/>
          <w:color w:val="000000"/>
        </w:rPr>
      </w:pPr>
    </w:p>
    <w:p w:rsidR="00946B84" w:rsidRPr="00946B84" w:rsidRDefault="00946B84" w:rsidP="00946B84">
      <w:pPr>
        <w:numPr>
          <w:ilvl w:val="0"/>
          <w:numId w:val="10"/>
        </w:numPr>
        <w:tabs>
          <w:tab w:val="left" w:pos="360"/>
          <w:tab w:val="left" w:pos="708"/>
        </w:tabs>
        <w:autoSpaceDE w:val="0"/>
        <w:autoSpaceDN w:val="0"/>
        <w:adjustRightInd w:val="0"/>
        <w:spacing w:line="276" w:lineRule="auto"/>
        <w:ind w:left="1080" w:hanging="1080"/>
        <w:rPr>
          <w:rFonts w:ascii="Times New Roman" w:hAnsi="Times New Roman" w:cs="Times New Roman"/>
          <w:b/>
          <w:color w:val="000000"/>
        </w:rPr>
      </w:pPr>
      <w:r w:rsidRPr="00946B84">
        <w:rPr>
          <w:rFonts w:ascii="Times New Roman" w:hAnsi="Times New Roman" w:cs="Times New Roman"/>
          <w:b/>
          <w:bCs/>
          <w:color w:val="000000"/>
        </w:rPr>
        <w:t>Metod</w:t>
      </w:r>
      <w:r w:rsidRPr="00946B84">
        <w:rPr>
          <w:rFonts w:ascii="Times New Roman" w:hAnsi="Times New Roman" w:cs="Times New Roman"/>
          <w:b/>
          <w:color w:val="000000"/>
        </w:rPr>
        <w:t>y realizacji i weryfikacji efektów uczenia się</w:t>
      </w: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460"/>
        <w:gridCol w:w="2620"/>
        <w:gridCol w:w="3767"/>
      </w:tblGrid>
      <w:tr w:rsidR="00946B84" w:rsidRPr="00946B84" w:rsidTr="00946B84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46B84" w:rsidRPr="00946B84" w:rsidRDefault="00946B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Symbol efektu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46B84" w:rsidRPr="00946B84" w:rsidRDefault="00946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Metody dydaktyczne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i/>
                <w:iCs/>
                <w:color w:val="000000"/>
              </w:rPr>
              <w:t>(lista wyboru)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46B84" w:rsidRPr="00946B84" w:rsidRDefault="00946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Metody weryfikacji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i/>
                <w:iCs/>
                <w:color w:val="000000"/>
              </w:rPr>
              <w:t>(lista wyboru)</w:t>
            </w:r>
          </w:p>
        </w:tc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46B84" w:rsidRPr="00946B84" w:rsidRDefault="00946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Sposoby dokumentacji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i/>
                <w:iCs/>
                <w:color w:val="000000"/>
              </w:rPr>
              <w:t>(lista wyboru)</w:t>
            </w:r>
          </w:p>
        </w:tc>
      </w:tr>
      <w:tr w:rsidR="00946B84" w:rsidRPr="00946B84" w:rsidTr="00946B84">
        <w:tblPrEx>
          <w:tblBorders>
            <w:top w:val="none" w:sz="0" w:space="0" w:color="auto"/>
          </w:tblBorders>
        </w:tblPrEx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46B84" w:rsidRPr="00946B84" w:rsidRDefault="00946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WIEDZA</w:t>
            </w:r>
          </w:p>
        </w:tc>
      </w:tr>
      <w:tr w:rsidR="00946B84" w:rsidRPr="00946B84" w:rsidTr="00946B84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W_01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Dyskusja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Analiza tekstu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Praca z tekstem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 xml:space="preserve">Ćwiczenia </w:t>
            </w:r>
            <w:proofErr w:type="spellStart"/>
            <w:r w:rsidRPr="00946B84">
              <w:rPr>
                <w:rFonts w:ascii="Times New Roman" w:hAnsi="Times New Roman" w:cs="Times New Roman"/>
                <w:color w:val="000000"/>
              </w:rPr>
              <w:t>creative</w:t>
            </w:r>
            <w:proofErr w:type="spellEnd"/>
            <w:r w:rsidRPr="00946B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6B84">
              <w:rPr>
                <w:rFonts w:ascii="Times New Roman" w:hAnsi="Times New Roman" w:cs="Times New Roman"/>
                <w:color w:val="000000"/>
              </w:rPr>
              <w:t>writing</w:t>
            </w:r>
            <w:proofErr w:type="spellEnd"/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Obserwacja pracy studenta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 xml:space="preserve">Odpowiedź ustna i informacja zwrotna od prowadzącego 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Test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(ewentualnie prezentacja albo pisemna praca kontrolna)</w:t>
            </w:r>
          </w:p>
        </w:tc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Test z oceną i komentarzem.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(ewentualnie karta oceny prezentacji albo opatrzona komentarzem i oceną praca kontrolna).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Zapis w arkuszu ocen</w:t>
            </w:r>
          </w:p>
        </w:tc>
      </w:tr>
      <w:tr w:rsidR="00946B84" w:rsidRPr="00946B84" w:rsidTr="00946B84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W_02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Dyskusja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Analiza tekstu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Praca z tekstem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Prezentacja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Mini-wkład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Obserwacja pracy studenta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 xml:space="preserve">Odpowiedź ustna i informacja zwrotna od prowadzącego 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Test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(ewentualnie prezentacja albo pisemna praca kontrolna)</w:t>
            </w:r>
          </w:p>
        </w:tc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Test z oceną i komentarzem.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(ewentualnie karta oceny prezentacji albo opatrzona komentarzem i oceną praca kontrolna).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Zapis w arkuszu ocen</w:t>
            </w:r>
          </w:p>
        </w:tc>
      </w:tr>
      <w:tr w:rsidR="00946B84" w:rsidRPr="00946B84" w:rsidTr="00946B84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W_03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Dyskusja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Analiza tekstu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Praca z tekstem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Prezentacja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Mini-wykład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Obserwacja pracy studenta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 xml:space="preserve">Odpowiedź ustna i informacja zwrotna od prowadzącego 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lastRenderedPageBreak/>
              <w:t>Test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(ewentualnie prezentacja albo pisemna praca kontrolna)</w:t>
            </w:r>
          </w:p>
        </w:tc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lastRenderedPageBreak/>
              <w:t>Test z oceną i komentarzem.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(ewentualnie karta oceny prezentacji albo opatrzona komentarzem i oceną praca kontrolna).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Zapis w arkuszu ocen</w:t>
            </w:r>
          </w:p>
        </w:tc>
      </w:tr>
      <w:tr w:rsidR="00946B84" w:rsidRPr="00946B84" w:rsidTr="00946B84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W_04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Dyskusja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Analiza tekstu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Prezentacja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Obserwacja pracy studenta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 xml:space="preserve">Odpowiedź ustna i informacja zwrotna od prowadzącego 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Test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(ewentualnie prezentacja albo pisemna praca kontrolna)</w:t>
            </w:r>
          </w:p>
        </w:tc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Test z oceną i komentarzem.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(ewentualnie karta oceny prezentacji albo opatrzona komentarzem i oceną praca kontrolna).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Zapis w arkuszu ocen</w:t>
            </w:r>
          </w:p>
        </w:tc>
      </w:tr>
      <w:tr w:rsidR="00946B84" w:rsidRPr="00946B84" w:rsidTr="00946B84">
        <w:tblPrEx>
          <w:tblBorders>
            <w:top w:val="none" w:sz="0" w:space="0" w:color="auto"/>
          </w:tblBorders>
        </w:tblPrEx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46B84" w:rsidRPr="00946B84" w:rsidRDefault="00946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UMIEJĘTNOŚCI</w:t>
            </w:r>
          </w:p>
        </w:tc>
      </w:tr>
      <w:tr w:rsidR="00946B84" w:rsidRPr="00946B84" w:rsidTr="00946B84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U_01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Praca z tekstem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Dyskusja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Prezentacja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Obserwacja pracy studenta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 xml:space="preserve">Odpowiedź ustna i informacja zwrotna od prowadzącego 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Test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(ewentualnie prezentacja albo pisemna praca kontrolna)</w:t>
            </w:r>
          </w:p>
        </w:tc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Test z oceną i komentarzem.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(ewentualnie karta oceny prezentacji albo opatrzona komentarzem i oceną praca kontrolna).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Zapis w arkuszy ocen</w:t>
            </w:r>
          </w:p>
        </w:tc>
      </w:tr>
      <w:tr w:rsidR="00946B84" w:rsidRPr="00946B84" w:rsidTr="00946B84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U_02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Analiza tekstu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Dyskusja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Prezentacja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Obserwacja pracy studenta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 xml:space="preserve">Odpowiedź ustna i informacja zwrotna od prowadzącego 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Test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(ewentualnie prezentacja albo pisemna praca kontrolna)</w:t>
            </w:r>
          </w:p>
        </w:tc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Test z oceną i komentarzem.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(ewentualnie karta oceny prezentacji albo opatrzona komentarzem i oceną praca kontrolna).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Zapis w arkuszu ocen</w:t>
            </w:r>
          </w:p>
        </w:tc>
      </w:tr>
      <w:tr w:rsidR="00946B84" w:rsidRPr="00946B84" w:rsidTr="00946B84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U_03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Dyskusja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Prezentacja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Obserwacja pracy studenta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 xml:space="preserve">Odpowiedź ustna i informacja zwrotna od prowadzącego 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Test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(ewentualnie prezentacja albo pisemna praca kontrolna)</w:t>
            </w:r>
          </w:p>
        </w:tc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Test z oceną i komentarzem.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(ewentualnie karta oceny prezentacji albo opatrzona komentarzem i oceną praca kontrolna).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Zapis w arkuszu ocen</w:t>
            </w:r>
          </w:p>
        </w:tc>
      </w:tr>
      <w:tr w:rsidR="00946B84" w:rsidRPr="00946B84" w:rsidTr="00946B84">
        <w:tblPrEx>
          <w:tblBorders>
            <w:top w:val="none" w:sz="0" w:space="0" w:color="auto"/>
          </w:tblBorders>
        </w:tblPrEx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946B84" w:rsidRPr="00946B84" w:rsidRDefault="00946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KOMPETENCJE SPOŁECZNE</w:t>
            </w:r>
          </w:p>
        </w:tc>
      </w:tr>
      <w:tr w:rsidR="00946B84" w:rsidRPr="00946B84" w:rsidTr="00946B84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K_01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Prezentacja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Dyskusja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Obserwacja pracy studenta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 xml:space="preserve">Odpowiedź ustna i informacja zwrotna od prowadzącego 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(Prezentacja)</w:t>
            </w:r>
          </w:p>
        </w:tc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Zapis w arkuszu ocen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(ewentualnie karta oceny prezentacji)</w:t>
            </w:r>
          </w:p>
        </w:tc>
      </w:tr>
      <w:tr w:rsidR="00946B84" w:rsidRPr="00946B84" w:rsidTr="00946B84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K_02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Prezentacja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Dyskusja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lastRenderedPageBreak/>
              <w:t>Praca z tekstem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Analiza tekstu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lastRenderedPageBreak/>
              <w:t>Obserwacja pracy studenta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lastRenderedPageBreak/>
              <w:t xml:space="preserve">Odpowiedź ustna i informacja zwrotna od prowadzącego 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Test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(ewentualnie prezentacja albo pisemna praca kontrolna)</w:t>
            </w:r>
          </w:p>
        </w:tc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lastRenderedPageBreak/>
              <w:t>Test z oceną i komentarzem.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lastRenderedPageBreak/>
              <w:t>(ewentualnie karta oceny prezentacji albo opatrzona komentarzem i oceną praca kontrolna).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Zapis w arkuszu ocen</w:t>
            </w:r>
          </w:p>
        </w:tc>
      </w:tr>
    </w:tbl>
    <w:p w:rsidR="00946B84" w:rsidRPr="00946B84" w:rsidRDefault="00946B84" w:rsidP="00946B84">
      <w:pPr>
        <w:tabs>
          <w:tab w:val="left" w:pos="360"/>
          <w:tab w:val="left" w:pos="708"/>
        </w:tabs>
        <w:autoSpaceDE w:val="0"/>
        <w:autoSpaceDN w:val="0"/>
        <w:adjustRightInd w:val="0"/>
        <w:ind w:left="736"/>
        <w:rPr>
          <w:rFonts w:ascii="Times New Roman" w:hAnsi="Times New Roman" w:cs="Times New Roman"/>
          <w:color w:val="000000"/>
        </w:rPr>
      </w:pPr>
    </w:p>
    <w:p w:rsidR="00946B84" w:rsidRPr="00946B84" w:rsidRDefault="00946B84" w:rsidP="00946B84">
      <w:pPr>
        <w:autoSpaceDE w:val="0"/>
        <w:autoSpaceDN w:val="0"/>
        <w:adjustRightInd w:val="0"/>
        <w:spacing w:line="276" w:lineRule="auto"/>
        <w:ind w:left="1080"/>
        <w:rPr>
          <w:rFonts w:ascii="Times New Roman" w:hAnsi="Times New Roman" w:cs="Times New Roman"/>
          <w:b/>
          <w:bCs/>
          <w:color w:val="000000"/>
        </w:rPr>
      </w:pPr>
    </w:p>
    <w:p w:rsidR="00946B84" w:rsidRPr="00946B84" w:rsidRDefault="00946B84" w:rsidP="00946B84">
      <w:pPr>
        <w:numPr>
          <w:ilvl w:val="0"/>
          <w:numId w:val="12"/>
        </w:numPr>
        <w:tabs>
          <w:tab w:val="left" w:pos="360"/>
          <w:tab w:val="left" w:pos="708"/>
        </w:tabs>
        <w:autoSpaceDE w:val="0"/>
        <w:autoSpaceDN w:val="0"/>
        <w:adjustRightInd w:val="0"/>
        <w:spacing w:line="276" w:lineRule="auto"/>
        <w:ind w:left="1080" w:hanging="1080"/>
        <w:rPr>
          <w:rFonts w:ascii="Times New Roman" w:hAnsi="Times New Roman" w:cs="Times New Roman"/>
          <w:b/>
          <w:color w:val="000000"/>
        </w:rPr>
      </w:pPr>
      <w:r w:rsidRPr="00946B84">
        <w:rPr>
          <w:rFonts w:ascii="Times New Roman" w:hAnsi="Times New Roman" w:cs="Times New Roman"/>
          <w:b/>
          <w:bCs/>
          <w:color w:val="000000"/>
        </w:rPr>
        <w:t>Kryteria oceny, wagi</w:t>
      </w:r>
    </w:p>
    <w:p w:rsidR="00946B84" w:rsidRDefault="00946B84" w:rsidP="00946B84">
      <w:pPr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color w:val="000000"/>
        </w:rPr>
      </w:pPr>
      <w:r w:rsidRPr="00946B84">
        <w:rPr>
          <w:rFonts w:ascii="Times New Roman" w:hAnsi="Times New Roman" w:cs="Times New Roman"/>
          <w:color w:val="000000"/>
        </w:rPr>
        <w:t xml:space="preserve">Stopień z kursu obejmuje następujące elementy aktywność studenta w dyskusjach (waga 50%), stopień opanowania materiału widoczny w odpowiedziach udzielonych w pracy kontrolnej (a. teście) (waga 50%). </w:t>
      </w:r>
    </w:p>
    <w:p w:rsidR="00946B84" w:rsidRDefault="00D13C76" w:rsidP="00946B8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r w:rsidRPr="00D13C76">
        <w:rPr>
          <w:rFonts w:ascii="Times New Roman" w:hAnsi="Times New Roman" w:cs="Times New Roman"/>
          <w:color w:val="000000"/>
        </w:rPr>
        <w:t>Dozwolone są dwie nieobecności nieusprawiedliwione.</w:t>
      </w:r>
    </w:p>
    <w:p w:rsidR="00D13C76" w:rsidRPr="00946B84" w:rsidRDefault="00D13C76" w:rsidP="00946B8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946B84" w:rsidRPr="00946B84" w:rsidRDefault="00946B84" w:rsidP="00946B84">
      <w:pPr>
        <w:pStyle w:val="Akapitzlist"/>
        <w:numPr>
          <w:ilvl w:val="0"/>
          <w:numId w:val="12"/>
        </w:numPr>
        <w:tabs>
          <w:tab w:val="left" w:pos="360"/>
          <w:tab w:val="left" w:pos="708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</w:rPr>
      </w:pPr>
      <w:r w:rsidRPr="00946B84">
        <w:rPr>
          <w:rFonts w:ascii="Times New Roman" w:hAnsi="Times New Roman" w:cs="Times New Roman"/>
          <w:b/>
          <w:color w:val="000000"/>
        </w:rPr>
        <w:t>Obciążenie pracą studenta</w:t>
      </w: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0"/>
        <w:gridCol w:w="5327"/>
      </w:tblGrid>
      <w:tr w:rsidR="00946B84" w:rsidRPr="00946B84" w:rsidTr="00946B84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Forma aktywności studenta</w:t>
            </w:r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Liczba godzin</w:t>
            </w:r>
          </w:p>
        </w:tc>
      </w:tr>
      <w:tr w:rsidR="00946B84" w:rsidRPr="00946B84" w:rsidTr="00946B84">
        <w:tblPrEx>
          <w:tblBorders>
            <w:top w:val="none" w:sz="0" w:space="0" w:color="auto"/>
          </w:tblBorders>
        </w:tblPrEx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 xml:space="preserve">Liczba godzin kontaktowych z nauczycielem </w:t>
            </w:r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946B84" w:rsidRPr="00946B84" w:rsidTr="00946B84"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Liczba godzin indywidualnej pracy studenta</w:t>
            </w:r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 xml:space="preserve"> 446 (+56 e-learning)</w:t>
            </w:r>
          </w:p>
        </w:tc>
      </w:tr>
    </w:tbl>
    <w:p w:rsidR="00946B84" w:rsidRPr="00946B84" w:rsidRDefault="00946B84" w:rsidP="00946B84">
      <w:pPr>
        <w:tabs>
          <w:tab w:val="left" w:pos="360"/>
          <w:tab w:val="left" w:pos="708"/>
        </w:tabs>
        <w:autoSpaceDE w:val="0"/>
        <w:autoSpaceDN w:val="0"/>
        <w:adjustRightInd w:val="0"/>
        <w:ind w:left="736"/>
        <w:rPr>
          <w:rFonts w:ascii="Times New Roman" w:hAnsi="Times New Roman" w:cs="Times New Roman"/>
          <w:color w:val="000000"/>
        </w:rPr>
      </w:pPr>
    </w:p>
    <w:p w:rsidR="00946B84" w:rsidRPr="00946B84" w:rsidRDefault="00946B84" w:rsidP="00946B8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946B84" w:rsidRPr="00946B84" w:rsidRDefault="00946B84" w:rsidP="00946B84">
      <w:pPr>
        <w:numPr>
          <w:ilvl w:val="0"/>
          <w:numId w:val="15"/>
        </w:numPr>
        <w:tabs>
          <w:tab w:val="left" w:pos="360"/>
          <w:tab w:val="left" w:pos="708"/>
        </w:tabs>
        <w:autoSpaceDE w:val="0"/>
        <w:autoSpaceDN w:val="0"/>
        <w:adjustRightInd w:val="0"/>
        <w:spacing w:line="276" w:lineRule="auto"/>
        <w:ind w:left="1080" w:hanging="1080"/>
        <w:rPr>
          <w:rFonts w:ascii="Times New Roman" w:hAnsi="Times New Roman" w:cs="Times New Roman"/>
          <w:b/>
          <w:color w:val="000000"/>
        </w:rPr>
      </w:pPr>
      <w:r w:rsidRPr="00946B84">
        <w:rPr>
          <w:rFonts w:ascii="Times New Roman" w:hAnsi="Times New Roman" w:cs="Times New Roman"/>
          <w:b/>
          <w:color w:val="000000"/>
          <w:kern w:val="1"/>
        </w:rPr>
        <w:tab/>
      </w:r>
      <w:r w:rsidRPr="00946B84">
        <w:rPr>
          <w:rFonts w:ascii="Times New Roman" w:hAnsi="Times New Roman" w:cs="Times New Roman"/>
          <w:b/>
          <w:color w:val="000000"/>
        </w:rPr>
        <w:t>Literatura</w:t>
      </w: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46B84" w:rsidRPr="00946B84" w:rsidTr="00946B84"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Literatura podstawowa</w:t>
            </w:r>
          </w:p>
        </w:tc>
      </w:tr>
      <w:tr w:rsidR="00946B84" w:rsidRPr="00D13C76" w:rsidTr="00946B84">
        <w:tblPrEx>
          <w:tblBorders>
            <w:top w:val="none" w:sz="0" w:space="0" w:color="auto"/>
          </w:tblBorders>
        </w:tblPrEx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ind w:left="708" w:hanging="708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46B84">
              <w:rPr>
                <w:rFonts w:ascii="Times New Roman" w:hAnsi="Times New Roman" w:cs="Times New Roman"/>
                <w:color w:val="262626"/>
                <w:lang w:val="en-US"/>
              </w:rPr>
              <w:t xml:space="preserve">Barry, Peter. </w:t>
            </w:r>
            <w:r w:rsidRPr="00946B84">
              <w:rPr>
                <w:rFonts w:ascii="Times New Roman" w:hAnsi="Times New Roman" w:cs="Times New Roman"/>
                <w:i/>
                <w:iCs/>
                <w:color w:val="262626"/>
                <w:lang w:val="en-US"/>
              </w:rPr>
              <w:t>Beginning Theory: An Introduction to Literary and Cultural</w:t>
            </w:r>
            <w:r w:rsidRPr="00946B84">
              <w:rPr>
                <w:rFonts w:ascii="Times New Roman" w:hAnsi="Times New Roman" w:cs="Times New Roman"/>
                <w:color w:val="262626"/>
                <w:lang w:val="en-US"/>
              </w:rPr>
              <w:t xml:space="preserve"> Theory. Manchester: Manchester University Press, 1995. 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ind w:left="708" w:hanging="708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46B84">
              <w:rPr>
                <w:rFonts w:ascii="Times New Roman" w:hAnsi="Times New Roman" w:cs="Times New Roman"/>
                <w:color w:val="262626"/>
                <w:lang w:val="en-US"/>
              </w:rPr>
              <w:t xml:space="preserve">Cohn, </w:t>
            </w:r>
            <w:proofErr w:type="spellStart"/>
            <w:r w:rsidRPr="00946B84">
              <w:rPr>
                <w:rFonts w:ascii="Times New Roman" w:hAnsi="Times New Roman" w:cs="Times New Roman"/>
                <w:color w:val="262626"/>
                <w:lang w:val="en-US"/>
              </w:rPr>
              <w:t>Dorrit</w:t>
            </w:r>
            <w:proofErr w:type="spellEnd"/>
            <w:r w:rsidRPr="00946B84">
              <w:rPr>
                <w:rFonts w:ascii="Times New Roman" w:hAnsi="Times New Roman" w:cs="Times New Roman"/>
                <w:color w:val="262626"/>
                <w:lang w:val="en-US"/>
              </w:rPr>
              <w:t xml:space="preserve">, </w:t>
            </w:r>
            <w:r w:rsidRPr="00946B84">
              <w:rPr>
                <w:rFonts w:ascii="Times New Roman" w:hAnsi="Times New Roman" w:cs="Times New Roman"/>
                <w:i/>
                <w:iCs/>
                <w:color w:val="262626"/>
                <w:lang w:val="en-US"/>
              </w:rPr>
              <w:t>Transparent Minds</w:t>
            </w:r>
            <w:r w:rsidRPr="00946B84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Narrative Modes for Presenting Consciousness in Fiction</w:t>
            </w:r>
            <w:r w:rsidRPr="00946B84">
              <w:rPr>
                <w:rFonts w:ascii="Times New Roman" w:hAnsi="Times New Roman" w:cs="Times New Roman"/>
                <w:color w:val="000000"/>
                <w:lang w:val="en-US"/>
              </w:rPr>
              <w:t>. Princeton: Princeton UP, 1978.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46B84">
              <w:rPr>
                <w:rFonts w:ascii="Times New Roman" w:hAnsi="Times New Roman" w:cs="Times New Roman"/>
                <w:color w:val="262626"/>
                <w:lang w:val="en-US"/>
              </w:rPr>
              <w:t xml:space="preserve">Lodge, David. </w:t>
            </w:r>
            <w:r w:rsidRPr="00946B84">
              <w:rPr>
                <w:rFonts w:ascii="Times New Roman" w:hAnsi="Times New Roman" w:cs="Times New Roman"/>
                <w:i/>
                <w:iCs/>
                <w:color w:val="262626"/>
                <w:lang w:val="en-US"/>
              </w:rPr>
              <w:t>Consciousness and the Novel: Connected Essays</w:t>
            </w:r>
            <w:r w:rsidRPr="00946B84">
              <w:rPr>
                <w:rFonts w:ascii="Times New Roman" w:hAnsi="Times New Roman" w:cs="Times New Roman"/>
                <w:color w:val="262626"/>
                <w:lang w:val="en-US"/>
              </w:rPr>
              <w:t>. London: Penguin, 2003.</w:t>
            </w:r>
            <w:r w:rsidRPr="00946B84">
              <w:rPr>
                <w:rFonts w:ascii="MS Mincho" w:eastAsia="MS Mincho" w:hAnsi="MS Mincho" w:cs="MS Mincho" w:hint="eastAsia"/>
                <w:color w:val="262626"/>
                <w:lang w:val="en-US"/>
              </w:rPr>
              <w:t> </w:t>
            </w:r>
            <w:r w:rsidRPr="00946B84">
              <w:rPr>
                <w:rFonts w:ascii="Times New Roman" w:hAnsi="Times New Roman" w:cs="Times New Roman"/>
                <w:color w:val="000000"/>
                <w:lang w:val="en-US"/>
              </w:rPr>
              <w:t xml:space="preserve">Palmer Alan. </w:t>
            </w:r>
            <w:r w:rsidRPr="00946B84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Fictional Minds.</w:t>
            </w:r>
            <w:r w:rsidRPr="00946B84">
              <w:rPr>
                <w:rFonts w:ascii="Times New Roman" w:hAnsi="Times New Roman" w:cs="Times New Roman"/>
                <w:color w:val="000000"/>
                <w:lang w:val="en-US"/>
              </w:rPr>
              <w:t xml:space="preserve"> Lincoln: U of </w:t>
            </w:r>
            <w:proofErr w:type="spellStart"/>
            <w:r w:rsidRPr="00946B84">
              <w:rPr>
                <w:rFonts w:ascii="Times New Roman" w:hAnsi="Times New Roman" w:cs="Times New Roman"/>
                <w:color w:val="000000"/>
                <w:lang w:val="en-US"/>
              </w:rPr>
              <w:t>Nebrasca</w:t>
            </w:r>
            <w:proofErr w:type="spellEnd"/>
            <w:r w:rsidRPr="00946B84">
              <w:rPr>
                <w:rFonts w:ascii="Times New Roman" w:hAnsi="Times New Roman" w:cs="Times New Roman"/>
                <w:color w:val="000000"/>
                <w:lang w:val="en-US"/>
              </w:rPr>
              <w:t xml:space="preserve"> P, 2004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ind w:left="708" w:hanging="708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946B84">
              <w:rPr>
                <w:rFonts w:ascii="Times New Roman" w:hAnsi="Times New Roman" w:cs="Times New Roman"/>
                <w:color w:val="262626"/>
                <w:lang w:val="en-US"/>
              </w:rPr>
              <w:t>Rimmon</w:t>
            </w:r>
            <w:proofErr w:type="spellEnd"/>
            <w:r w:rsidRPr="00946B84">
              <w:rPr>
                <w:rFonts w:ascii="Times New Roman" w:hAnsi="Times New Roman" w:cs="Times New Roman"/>
                <w:color w:val="262626"/>
                <w:lang w:val="en-US"/>
              </w:rPr>
              <w:t xml:space="preserve">-Kenan, </w:t>
            </w:r>
            <w:proofErr w:type="spellStart"/>
            <w:r w:rsidRPr="00946B84">
              <w:rPr>
                <w:rFonts w:ascii="Times New Roman" w:hAnsi="Times New Roman" w:cs="Times New Roman"/>
                <w:color w:val="262626"/>
                <w:lang w:val="en-US"/>
              </w:rPr>
              <w:t>Shlomith</w:t>
            </w:r>
            <w:proofErr w:type="spellEnd"/>
            <w:r w:rsidRPr="00946B84">
              <w:rPr>
                <w:rFonts w:ascii="Times New Roman" w:hAnsi="Times New Roman" w:cs="Times New Roman"/>
                <w:color w:val="262626"/>
                <w:lang w:val="en-US"/>
              </w:rPr>
              <w:t xml:space="preserve">. </w:t>
            </w:r>
            <w:r w:rsidRPr="00946B84">
              <w:rPr>
                <w:rFonts w:ascii="Times New Roman" w:hAnsi="Times New Roman" w:cs="Times New Roman"/>
                <w:i/>
                <w:iCs/>
                <w:color w:val="262626"/>
                <w:lang w:val="en-US"/>
              </w:rPr>
              <w:t>Narrative Fiction: Contemporary Poetics</w:t>
            </w:r>
            <w:r w:rsidRPr="00946B84">
              <w:rPr>
                <w:rFonts w:ascii="Times New Roman" w:hAnsi="Times New Roman" w:cs="Times New Roman"/>
                <w:color w:val="262626"/>
                <w:lang w:val="en-US"/>
              </w:rPr>
              <w:t>. London: Routledge, 1999.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ind w:left="708" w:hanging="708"/>
              <w:rPr>
                <w:rFonts w:ascii="Times New Roman" w:hAnsi="Times New Roman" w:cs="Times New Roman"/>
                <w:kern w:val="1"/>
                <w:lang w:val="en-US"/>
              </w:rPr>
            </w:pPr>
            <w:proofErr w:type="spellStart"/>
            <w:r w:rsidRPr="00946B84">
              <w:rPr>
                <w:rFonts w:ascii="Times New Roman" w:hAnsi="Times New Roman" w:cs="Times New Roman"/>
                <w:color w:val="262626"/>
                <w:lang w:val="en-US"/>
              </w:rPr>
              <w:t>Teske</w:t>
            </w:r>
            <w:proofErr w:type="spellEnd"/>
            <w:r w:rsidRPr="00946B84">
              <w:rPr>
                <w:rFonts w:ascii="Times New Roman" w:hAnsi="Times New Roman" w:cs="Times New Roman"/>
                <w:color w:val="262626"/>
                <w:lang w:val="en-US"/>
              </w:rPr>
              <w:t xml:space="preserve">, Joanna Klara. </w:t>
            </w:r>
            <w:r w:rsidRPr="00946B84">
              <w:rPr>
                <w:rFonts w:ascii="Times New Roman" w:hAnsi="Times New Roman" w:cs="Times New Roman"/>
                <w:i/>
                <w:iCs/>
                <w:color w:val="262626"/>
                <w:lang w:val="en-US"/>
              </w:rPr>
              <w:t>Philosophy in Fiction</w:t>
            </w:r>
            <w:r w:rsidRPr="00946B84">
              <w:rPr>
                <w:rFonts w:ascii="Times New Roman" w:hAnsi="Times New Roman" w:cs="Times New Roman"/>
                <w:color w:val="262626"/>
                <w:lang w:val="en-US"/>
              </w:rPr>
              <w:t>. Lublin, UMCS UP, 2008.</w:t>
            </w:r>
          </w:p>
        </w:tc>
      </w:tr>
      <w:tr w:rsidR="00946B84" w:rsidRPr="00946B84" w:rsidTr="00946B84">
        <w:tblPrEx>
          <w:tblBorders>
            <w:top w:val="none" w:sz="0" w:space="0" w:color="auto"/>
          </w:tblBorders>
        </w:tblPrEx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Literatura uzupełniająca</w:t>
            </w:r>
          </w:p>
        </w:tc>
      </w:tr>
      <w:tr w:rsidR="00946B84" w:rsidRPr="00946B84" w:rsidTr="00946B84"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946B84" w:rsidRPr="00946B84" w:rsidRDefault="00946B84">
            <w:pPr>
              <w:autoSpaceDE w:val="0"/>
              <w:autoSpaceDN w:val="0"/>
              <w:adjustRightInd w:val="0"/>
              <w:ind w:left="708" w:hanging="7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 xml:space="preserve">Burzyńska, Anna and Michał Paweł Markowski. </w:t>
            </w:r>
            <w:r w:rsidRPr="00946B84">
              <w:rPr>
                <w:rFonts w:ascii="Times New Roman" w:hAnsi="Times New Roman" w:cs="Times New Roman"/>
                <w:i/>
                <w:iCs/>
                <w:color w:val="000000"/>
              </w:rPr>
              <w:t>Teorie Literatury XX wieku</w:t>
            </w:r>
            <w:r w:rsidRPr="00946B84">
              <w:rPr>
                <w:rFonts w:ascii="Times New Roman" w:hAnsi="Times New Roman" w:cs="Times New Roman"/>
                <w:color w:val="000000"/>
              </w:rPr>
              <w:t>. Znak, 2006.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ind w:left="708" w:hanging="708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46B84">
              <w:rPr>
                <w:rFonts w:ascii="Times New Roman" w:hAnsi="Times New Roman" w:cs="Times New Roman"/>
                <w:color w:val="000000"/>
                <w:lang w:val="en-US"/>
              </w:rPr>
              <w:t xml:space="preserve">Gottschall, Jonathan. </w:t>
            </w:r>
            <w:r w:rsidRPr="00946B84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The</w:t>
            </w:r>
            <w:r w:rsidRPr="00946B8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946B84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Story-Telling Animal: How Stories Make Us Human</w:t>
            </w:r>
            <w:r w:rsidRPr="00946B84">
              <w:rPr>
                <w:rFonts w:ascii="Times New Roman" w:hAnsi="Times New Roman" w:cs="Times New Roman"/>
                <w:color w:val="000000"/>
                <w:lang w:val="en-US"/>
              </w:rPr>
              <w:t>. Boston: Houghton Mifflin Harcourt, 2012.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ind w:left="708" w:hanging="708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46B84">
              <w:rPr>
                <w:rFonts w:ascii="Times New Roman" w:hAnsi="Times New Roman" w:cs="Times New Roman"/>
                <w:color w:val="000000"/>
                <w:lang w:val="en-US"/>
              </w:rPr>
              <w:t xml:space="preserve">Herman, David, editor. Cambridge Companion to Narrative. Cambridge: Cambridge UP, 2009. 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ind w:left="708" w:hanging="708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946B84">
              <w:rPr>
                <w:rFonts w:ascii="Times New Roman" w:hAnsi="Times New Roman" w:cs="Times New Roman"/>
                <w:color w:val="000000"/>
                <w:lang w:val="en-US"/>
              </w:rPr>
              <w:t>Hühn</w:t>
            </w:r>
            <w:proofErr w:type="spellEnd"/>
            <w:r w:rsidRPr="00946B84">
              <w:rPr>
                <w:rFonts w:ascii="Times New Roman" w:hAnsi="Times New Roman" w:cs="Times New Roman"/>
                <w:color w:val="000000"/>
                <w:lang w:val="en-US"/>
              </w:rPr>
              <w:t xml:space="preserve"> Peter, John Pier, Wolf Schmid, and </w:t>
            </w:r>
            <w:proofErr w:type="spellStart"/>
            <w:r w:rsidRPr="00946B84">
              <w:rPr>
                <w:rFonts w:ascii="Times New Roman" w:hAnsi="Times New Roman" w:cs="Times New Roman"/>
                <w:color w:val="000000"/>
                <w:lang w:val="en-US"/>
              </w:rPr>
              <w:t>Jörg</w:t>
            </w:r>
            <w:proofErr w:type="spellEnd"/>
            <w:r w:rsidRPr="00946B8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46B84">
              <w:rPr>
                <w:rFonts w:ascii="Times New Roman" w:hAnsi="Times New Roman" w:cs="Times New Roman"/>
                <w:color w:val="000000"/>
                <w:lang w:val="en-US"/>
              </w:rPr>
              <w:t>Schönert</w:t>
            </w:r>
            <w:proofErr w:type="spellEnd"/>
            <w:r w:rsidRPr="00946B84">
              <w:rPr>
                <w:rFonts w:ascii="Times New Roman" w:hAnsi="Times New Roman" w:cs="Times New Roman"/>
                <w:color w:val="000000"/>
                <w:lang w:val="en-US"/>
              </w:rPr>
              <w:t xml:space="preserve">, editors. Handbook of Narratology. Berlin: Walter de Gruyter, 2009. 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ind w:left="708" w:hanging="70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  <w:lang w:val="en-US"/>
              </w:rPr>
              <w:t xml:space="preserve">Herman, David, Manfred </w:t>
            </w:r>
            <w:proofErr w:type="spellStart"/>
            <w:r w:rsidRPr="00946B84">
              <w:rPr>
                <w:rFonts w:ascii="Times New Roman" w:hAnsi="Times New Roman" w:cs="Times New Roman"/>
                <w:color w:val="000000"/>
                <w:lang w:val="en-US"/>
              </w:rPr>
              <w:t>Jahn</w:t>
            </w:r>
            <w:proofErr w:type="spellEnd"/>
            <w:r w:rsidRPr="00946B84">
              <w:rPr>
                <w:rFonts w:ascii="Times New Roman" w:hAnsi="Times New Roman" w:cs="Times New Roman"/>
                <w:color w:val="000000"/>
                <w:lang w:val="en-US"/>
              </w:rPr>
              <w:t xml:space="preserve"> and Marie-Laure Ryan, editors. Routledge Encyclopedia of Narrative Theory. </w:t>
            </w:r>
            <w:proofErr w:type="spellStart"/>
            <w:r w:rsidRPr="00946B84">
              <w:rPr>
                <w:rFonts w:ascii="Times New Roman" w:hAnsi="Times New Roman" w:cs="Times New Roman"/>
                <w:color w:val="000000"/>
              </w:rPr>
              <w:t>Routledge</w:t>
            </w:r>
            <w:proofErr w:type="spellEnd"/>
            <w:r w:rsidRPr="00946B84">
              <w:rPr>
                <w:rFonts w:ascii="Times New Roman" w:hAnsi="Times New Roman" w:cs="Times New Roman"/>
                <w:color w:val="000000"/>
              </w:rPr>
              <w:t>, 2005.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ind w:left="708" w:hanging="708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 xml:space="preserve">Markiewicz, Henryk. “Ideologia a dzieło literackie.” </w:t>
            </w:r>
            <w:r w:rsidRPr="00946B84">
              <w:rPr>
                <w:rFonts w:ascii="Times New Roman" w:hAnsi="Times New Roman" w:cs="Times New Roman"/>
                <w:i/>
                <w:iCs/>
                <w:color w:val="000000"/>
              </w:rPr>
              <w:t>Przekroje i zbliżenia dawne i nowe</w:t>
            </w:r>
            <w:r w:rsidRPr="00946B84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946B84">
              <w:rPr>
                <w:rFonts w:ascii="Times New Roman" w:hAnsi="Times New Roman" w:cs="Times New Roman"/>
                <w:color w:val="000000"/>
                <w:lang w:val="en-US"/>
              </w:rPr>
              <w:t>Warszawa, PWN, 1976. 254-267. Print.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ind w:left="708" w:hanging="708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46B84">
              <w:rPr>
                <w:rFonts w:ascii="Times New Roman" w:hAnsi="Times New Roman" w:cs="Times New Roman"/>
                <w:color w:val="000000"/>
                <w:lang w:val="en-US"/>
              </w:rPr>
              <w:t xml:space="preserve">Tyson, Lois. </w:t>
            </w:r>
            <w:r w:rsidRPr="00946B84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Critical Theory Today: A User-Friendly Guide</w:t>
            </w:r>
            <w:r w:rsidRPr="00946B84">
              <w:rPr>
                <w:rFonts w:ascii="Times New Roman" w:hAnsi="Times New Roman" w:cs="Times New Roman"/>
                <w:color w:val="000000"/>
                <w:lang w:val="en-US"/>
              </w:rPr>
              <w:t>. New York: Routledge, 2006.</w:t>
            </w:r>
            <w:r w:rsidRPr="00946B84">
              <w:rPr>
                <w:rFonts w:ascii="MS Mincho" w:eastAsia="MS Mincho" w:hAnsi="MS Mincho" w:cs="MS Mincho" w:hint="eastAsia"/>
                <w:color w:val="000000"/>
                <w:lang w:val="en-US"/>
              </w:rPr>
              <w:t> </w:t>
            </w:r>
            <w:proofErr w:type="spellStart"/>
            <w:r w:rsidRPr="00946B84">
              <w:rPr>
                <w:rFonts w:ascii="Times New Roman" w:hAnsi="Times New Roman" w:cs="Times New Roman"/>
                <w:color w:val="000000"/>
                <w:lang w:val="en-US"/>
              </w:rPr>
              <w:t>Wolfreys</w:t>
            </w:r>
            <w:proofErr w:type="spellEnd"/>
            <w:r w:rsidRPr="00946B84">
              <w:rPr>
                <w:rFonts w:ascii="Times New Roman" w:hAnsi="Times New Roman" w:cs="Times New Roman"/>
                <w:color w:val="000000"/>
                <w:lang w:val="en-US"/>
              </w:rPr>
              <w:t xml:space="preserve">, Julian and William Baker, editors. </w:t>
            </w:r>
            <w:r w:rsidRPr="00946B84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Literary Theories: A Case Study in Critical Performance</w:t>
            </w:r>
            <w:r w:rsidRPr="00946B84">
              <w:rPr>
                <w:rFonts w:ascii="Times New Roman" w:hAnsi="Times New Roman" w:cs="Times New Roman"/>
                <w:color w:val="000000"/>
                <w:lang w:val="en-US"/>
              </w:rPr>
              <w:t>. Palgrave 1996.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ind w:left="708" w:hanging="708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946B84" w:rsidRPr="00946B84" w:rsidRDefault="00946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946B84">
              <w:rPr>
                <w:rFonts w:ascii="Times New Roman" w:hAnsi="Times New Roman" w:cs="Times New Roman"/>
                <w:color w:val="000000"/>
                <w:lang w:val="en-US"/>
              </w:rPr>
              <w:t>Opowiadania</w:t>
            </w:r>
            <w:proofErr w:type="spellEnd"/>
            <w:r w:rsidRPr="00946B84">
              <w:rPr>
                <w:rFonts w:ascii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946B84">
              <w:rPr>
                <w:rFonts w:ascii="Times New Roman" w:hAnsi="Times New Roman" w:cs="Times New Roman"/>
                <w:color w:val="000000"/>
                <w:lang w:val="en-US"/>
              </w:rPr>
              <w:t>literatura</w:t>
            </w:r>
            <w:proofErr w:type="spellEnd"/>
            <w:r w:rsidRPr="00946B84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46B84">
              <w:rPr>
                <w:rFonts w:ascii="Times New Roman" w:hAnsi="Times New Roman" w:cs="Times New Roman"/>
                <w:color w:val="000000"/>
                <w:lang w:val="en-US"/>
              </w:rPr>
              <w:t>piękna</w:t>
            </w:r>
            <w:proofErr w:type="spellEnd"/>
            <w:r w:rsidRPr="00946B84">
              <w:rPr>
                <w:rFonts w:ascii="Times New Roman" w:hAnsi="Times New Roman" w:cs="Times New Roman"/>
                <w:color w:val="000000"/>
                <w:lang w:val="en-US"/>
              </w:rPr>
              <w:t>):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946B84" w:rsidRPr="00946B84" w:rsidRDefault="00946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46B84">
              <w:rPr>
                <w:rFonts w:ascii="Times New Roman" w:hAnsi="Times New Roman" w:cs="Times New Roman"/>
                <w:color w:val="000000"/>
                <w:lang w:val="en-US"/>
              </w:rPr>
              <w:t>Dorothy Canfield “Sex Education”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46B84">
              <w:rPr>
                <w:rFonts w:ascii="Times New Roman" w:hAnsi="Times New Roman" w:cs="Times New Roman"/>
                <w:color w:val="000000"/>
                <w:lang w:val="en-US"/>
              </w:rPr>
              <w:t xml:space="preserve">Robert </w:t>
            </w:r>
            <w:proofErr w:type="spellStart"/>
            <w:r w:rsidRPr="00946B84">
              <w:rPr>
                <w:rFonts w:ascii="Times New Roman" w:hAnsi="Times New Roman" w:cs="Times New Roman"/>
                <w:color w:val="000000"/>
                <w:lang w:val="en-US"/>
              </w:rPr>
              <w:t>Coover</w:t>
            </w:r>
            <w:proofErr w:type="spellEnd"/>
            <w:r w:rsidRPr="00946B84">
              <w:rPr>
                <w:rFonts w:ascii="Times New Roman" w:hAnsi="Times New Roman" w:cs="Times New Roman"/>
                <w:color w:val="000000"/>
                <w:lang w:val="en-US"/>
              </w:rPr>
              <w:t xml:space="preserve"> “The Magic Poker”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46B84">
              <w:rPr>
                <w:rFonts w:ascii="Times New Roman" w:hAnsi="Times New Roman" w:cs="Times New Roman"/>
                <w:color w:val="000000"/>
                <w:lang w:val="en-US"/>
              </w:rPr>
              <w:t>Graham Greene “The Destructors”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46B84">
              <w:rPr>
                <w:rFonts w:ascii="Times New Roman" w:hAnsi="Times New Roman" w:cs="Times New Roman"/>
                <w:color w:val="000000"/>
                <w:lang w:val="en-US"/>
              </w:rPr>
              <w:t>Ernest Hemingway “The Clean Well-Lighted Place”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 xml:space="preserve">Stanisław Szukalski “The </w:t>
            </w:r>
            <w:proofErr w:type="spellStart"/>
            <w:r w:rsidRPr="00946B84">
              <w:rPr>
                <w:rFonts w:ascii="Times New Roman" w:hAnsi="Times New Roman" w:cs="Times New Roman"/>
                <w:color w:val="000000"/>
              </w:rPr>
              <w:t>Mute</w:t>
            </w:r>
            <w:proofErr w:type="spellEnd"/>
            <w:r w:rsidRPr="00946B84">
              <w:rPr>
                <w:rFonts w:ascii="Times New Roman" w:hAnsi="Times New Roman" w:cs="Times New Roman"/>
                <w:color w:val="000000"/>
              </w:rPr>
              <w:t xml:space="preserve"> Singer”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(możliwe także inne opowiadania)</w:t>
            </w:r>
          </w:p>
          <w:p w:rsidR="00946B84" w:rsidRPr="00946B84" w:rsidRDefault="00946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46B84" w:rsidRPr="00946B84" w:rsidRDefault="00946B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6B84">
              <w:rPr>
                <w:rFonts w:ascii="Times New Roman" w:hAnsi="Times New Roman" w:cs="Times New Roman"/>
                <w:color w:val="000000"/>
              </w:rPr>
              <w:t>Oraz powieści wybrane przez studentów.</w:t>
            </w:r>
          </w:p>
        </w:tc>
      </w:tr>
    </w:tbl>
    <w:p w:rsidR="001C7D18" w:rsidRPr="00946B84" w:rsidRDefault="001C7D18">
      <w:pPr>
        <w:rPr>
          <w:rFonts w:ascii="Times New Roman" w:hAnsi="Times New Roman" w:cs="Times New Roman"/>
        </w:rPr>
      </w:pPr>
    </w:p>
    <w:sectPr w:rsidR="001C7D18" w:rsidRPr="00946B84" w:rsidSect="00FE0202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D98" w:rsidRDefault="00446D98" w:rsidP="00946B84">
      <w:r>
        <w:separator/>
      </w:r>
    </w:p>
  </w:endnote>
  <w:endnote w:type="continuationSeparator" w:id="0">
    <w:p w:rsidR="00446D98" w:rsidRDefault="00446D98" w:rsidP="0094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D98" w:rsidRDefault="00446D98" w:rsidP="00946B84">
      <w:r>
        <w:separator/>
      </w:r>
    </w:p>
  </w:footnote>
  <w:footnote w:type="continuationSeparator" w:id="0">
    <w:p w:rsidR="00446D98" w:rsidRDefault="00446D98" w:rsidP="00946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B84" w:rsidRPr="00946B84" w:rsidRDefault="00946B84" w:rsidP="00946B84">
    <w:pPr>
      <w:pStyle w:val="Nagwek"/>
      <w:jc w:val="right"/>
      <w:rPr>
        <w:rFonts w:ascii="Times New Roman" w:hAnsi="Times New Roman" w:cs="Times New Roman"/>
        <w:i/>
      </w:rPr>
    </w:pPr>
    <w:r w:rsidRPr="00946B84">
      <w:rPr>
        <w:rFonts w:ascii="Times New Roman" w:hAnsi="Times New Roman" w:cs="Times New Roman"/>
        <w:i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2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2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3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3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4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4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5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5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6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6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3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4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8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84"/>
    <w:rsid w:val="001C7D18"/>
    <w:rsid w:val="00446D98"/>
    <w:rsid w:val="006A36D9"/>
    <w:rsid w:val="00766058"/>
    <w:rsid w:val="008F1E0D"/>
    <w:rsid w:val="00946B84"/>
    <w:rsid w:val="00B430A9"/>
    <w:rsid w:val="00D13C76"/>
    <w:rsid w:val="00D13F29"/>
    <w:rsid w:val="00FE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EA2B"/>
  <w15:chartTrackingRefBased/>
  <w15:docId w15:val="{FBBB44EB-BB06-784A-BE12-A46669C1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B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B84"/>
  </w:style>
  <w:style w:type="paragraph" w:styleId="Stopka">
    <w:name w:val="footer"/>
    <w:basedOn w:val="Normalny"/>
    <w:link w:val="StopkaZnak"/>
    <w:uiPriority w:val="99"/>
    <w:unhideWhenUsed/>
    <w:rsid w:val="00946B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B84"/>
  </w:style>
  <w:style w:type="paragraph" w:styleId="Akapitzlist">
    <w:name w:val="List Paragraph"/>
    <w:basedOn w:val="Normalny"/>
    <w:uiPriority w:val="34"/>
    <w:qFormat/>
    <w:rsid w:val="00946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2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1254</Words>
  <Characters>8217</Characters>
  <Application>Microsoft Office Word</Application>
  <DocSecurity>0</DocSecurity>
  <Lines>410</Lines>
  <Paragraphs>139</Paragraphs>
  <ScaleCrop>false</ScaleCrop>
  <Company/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2020-10-04T16:48:00Z</dcterms:created>
  <dcterms:modified xsi:type="dcterms:W3CDTF">2021-04-19T09:46:00Z</dcterms:modified>
</cp:coreProperties>
</file>