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02" w:rsidRPr="005A6625" w:rsidRDefault="009251EB">
      <w:pPr>
        <w:spacing w:after="0" w:line="240" w:lineRule="auto"/>
        <w:rPr>
          <w:rStyle w:val="None"/>
          <w:rFonts w:ascii="Times New Roman" w:hAnsi="Times New Roman" w:cs="Times New Roman"/>
          <w:b/>
          <w:bCs/>
        </w:rPr>
      </w:pPr>
      <w:r w:rsidRPr="005A6625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593B02" w:rsidRPr="005A6625" w:rsidRDefault="00593B0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3B02" w:rsidRPr="005A6625" w:rsidRDefault="0092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A6625">
        <w:rPr>
          <w:rFonts w:ascii="Times New Roman" w:hAnsi="Times New Roman" w:cs="Times New Roman"/>
          <w:b/>
          <w:bCs/>
        </w:rPr>
        <w:t>Dane podstawowe</w:t>
      </w:r>
    </w:p>
    <w:p w:rsidR="00593B02" w:rsidRPr="005A6625" w:rsidRDefault="00593B02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93B02" w:rsidRPr="005A6625">
        <w:trPr>
          <w:trHeight w:val="4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Historia literatury amerykańskiej</w:t>
            </w:r>
          </w:p>
        </w:tc>
      </w:tr>
      <w:tr w:rsidR="00593B02" w:rsidRPr="005A6625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History of American Literature</w:t>
            </w:r>
          </w:p>
        </w:tc>
      </w:tr>
      <w:tr w:rsidR="00593B02" w:rsidRPr="005A6625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5A662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5A6625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593B02" w:rsidRPr="005A6625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5A662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593B02" w:rsidRPr="005A6625">
        <w:trPr>
          <w:trHeight w:val="5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5A662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5A6625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593B02" w:rsidRPr="005A6625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593B02" w:rsidRPr="005A6625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593B02" w:rsidRPr="005A6625" w:rsidRDefault="00593B02">
      <w:pPr>
        <w:pStyle w:val="Akapitzlist"/>
        <w:widowControl w:val="0"/>
        <w:spacing w:after="0" w:line="240" w:lineRule="auto"/>
        <w:ind w:left="216" w:hanging="216"/>
        <w:rPr>
          <w:rFonts w:ascii="Times New Roman" w:hAnsi="Times New Roman" w:cs="Times New Roman"/>
          <w:b/>
          <w:bCs/>
        </w:rPr>
      </w:pPr>
    </w:p>
    <w:p w:rsidR="00593B02" w:rsidRPr="005A6625" w:rsidRDefault="00593B02">
      <w:pPr>
        <w:pStyle w:val="Akapitzlist"/>
        <w:widowControl w:val="0"/>
        <w:spacing w:after="0" w:line="240" w:lineRule="auto"/>
        <w:ind w:left="108" w:hanging="108"/>
        <w:rPr>
          <w:rFonts w:ascii="Times New Roman" w:hAnsi="Times New Roman" w:cs="Times New Roman"/>
          <w:b/>
          <w:bCs/>
        </w:rPr>
      </w:pPr>
    </w:p>
    <w:p w:rsidR="00593B02" w:rsidRPr="005A6625" w:rsidRDefault="00593B02">
      <w:pPr>
        <w:pStyle w:val="Akapitzlist"/>
        <w:widowControl w:val="0"/>
        <w:spacing w:after="0" w:line="240" w:lineRule="auto"/>
        <w:ind w:left="372" w:hanging="372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93B02" w:rsidRPr="005A6625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A66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</w:t>
            </w:r>
            <w:r w:rsidR="009251EB" w:rsidRPr="005A6625">
              <w:rPr>
                <w:rStyle w:val="None"/>
                <w:rFonts w:ascii="Times New Roman" w:hAnsi="Times New Roman" w:cs="Times New Roman"/>
              </w:rPr>
              <w:t>r Patrycja Antoszek</w:t>
            </w:r>
          </w:p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</w:tr>
    </w:tbl>
    <w:p w:rsidR="00593B02" w:rsidRPr="005A6625" w:rsidRDefault="00593B02">
      <w:pPr>
        <w:pStyle w:val="Akapitzlist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593B02" w:rsidRPr="005A6625" w:rsidRDefault="00593B02" w:rsidP="005A662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93B02" w:rsidRPr="005A6625" w:rsidRDefault="00593B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3B02" w:rsidRPr="005A6625">
        <w:trPr>
          <w:trHeight w:val="74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593B02" w:rsidRPr="005A6625"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6</w:t>
            </w: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593B02" w:rsidRPr="005A6625" w:rsidRDefault="00593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47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32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V, 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3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43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42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  <w:tr w:rsidR="00593B02" w:rsidRPr="005A6625">
        <w:trPr>
          <w:trHeight w:val="3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2" w:rsidRPr="005A6625" w:rsidRDefault="00593B02">
            <w:pPr>
              <w:rPr>
                <w:rFonts w:ascii="Times New Roman" w:hAnsi="Times New Roman" w:cs="Times New Roman"/>
              </w:rPr>
            </w:pPr>
          </w:p>
        </w:tc>
      </w:tr>
    </w:tbl>
    <w:p w:rsidR="00593B02" w:rsidRPr="005A6625" w:rsidRDefault="00593B02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593B02" w:rsidRPr="005A6625" w:rsidRDefault="00593B02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593B02" w:rsidRPr="005A6625" w:rsidRDefault="00593B0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593B02" w:rsidRPr="009B2FCC">
        <w:trPr>
          <w:trHeight w:val="7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- dobra znajomość języka angielskiego (B2+)</w:t>
            </w:r>
          </w:p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- podstawowa wiedza z zakresu literatury i kultury amerykańskiej</w:t>
            </w:r>
          </w:p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- podstawowa wiedza z zakresu historii Stanów Zjednoczonych</w:t>
            </w:r>
          </w:p>
        </w:tc>
      </w:tr>
    </w:tbl>
    <w:p w:rsidR="00593B02" w:rsidRPr="005A6625" w:rsidRDefault="00593B02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  <w:lang w:val="pl-PL"/>
        </w:rPr>
      </w:pPr>
    </w:p>
    <w:p w:rsidR="00593B02" w:rsidRPr="005A6625" w:rsidRDefault="00593B02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593B02" w:rsidRPr="005A6625" w:rsidRDefault="00593B0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593B02" w:rsidRPr="005A6625" w:rsidRDefault="009251E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A6625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593B02" w:rsidRPr="009B2FCC">
        <w:trPr>
          <w:trHeight w:val="9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C1 Zapoznanie studentów z kanonem literatury amerykańskiej (prezentacja najważniejszych autorów oraz dzieł reprezentatywnych dla danych epok literackich) począwszy od piśmiennictwa w koloniach amerykańskich w XVII w., a skończywszy na literaturze XX w. </w:t>
            </w:r>
          </w:p>
        </w:tc>
      </w:tr>
      <w:tr w:rsidR="00593B02" w:rsidRPr="009B2FCC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C2 Analiza motywów przewodnich oraz mitów literatury amerykańskiej w kontekście jej rozwoju historycznego.</w:t>
            </w:r>
          </w:p>
        </w:tc>
      </w:tr>
      <w:tr w:rsidR="00593B02" w:rsidRPr="009B2FCC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C3 Zapoznanie z najważniejszymi tendencjami rozwojowymi w literaturze Stanów Zjednoczonych w obrębie podstawowych rodzajów i gatunków literackich</w:t>
            </w:r>
          </w:p>
        </w:tc>
      </w:tr>
      <w:tr w:rsidR="00593B02" w:rsidRPr="009B2FCC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C4 Wykształcenie umiejętności analizy i interpretacji tekstów literackich.</w:t>
            </w:r>
          </w:p>
        </w:tc>
      </w:tr>
    </w:tbl>
    <w:p w:rsidR="00593B02" w:rsidRPr="005A6625" w:rsidRDefault="00593B02" w:rsidP="005A6625">
      <w:pPr>
        <w:pStyle w:val="Akapitzlist"/>
        <w:widowControl w:val="0"/>
        <w:spacing w:after="0" w:line="240" w:lineRule="auto"/>
        <w:ind w:left="924"/>
        <w:rPr>
          <w:rFonts w:ascii="Times New Roman" w:hAnsi="Times New Roman" w:cs="Times New Roman"/>
          <w:lang w:val="pl-PL"/>
        </w:rPr>
      </w:pPr>
    </w:p>
    <w:p w:rsidR="00593B02" w:rsidRPr="005A6625" w:rsidRDefault="00593B02" w:rsidP="005A6625">
      <w:pPr>
        <w:pStyle w:val="Akapitzlist"/>
        <w:widowControl w:val="0"/>
        <w:spacing w:after="0" w:line="240" w:lineRule="auto"/>
        <w:ind w:left="816"/>
        <w:rPr>
          <w:rFonts w:ascii="Times New Roman" w:hAnsi="Times New Roman" w:cs="Times New Roman"/>
          <w:lang w:val="pl-PL"/>
        </w:rPr>
      </w:pPr>
    </w:p>
    <w:p w:rsidR="00593B02" w:rsidRPr="005A6625" w:rsidRDefault="00593B0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593B02" w:rsidRPr="005A6625" w:rsidRDefault="009251E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5A6625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5A6625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5A6625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5857"/>
        <w:gridCol w:w="2125"/>
      </w:tblGrid>
      <w:tr w:rsidR="00593B02" w:rsidRPr="005A6625">
        <w:trPr>
          <w:trHeight w:val="97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593B02" w:rsidRPr="005A6625">
        <w:trPr>
          <w:trHeight w:val="27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593B02" w:rsidRPr="005A6625">
        <w:trPr>
          <w:trHeight w:val="168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Student demonstruje zaawansowaną wiedzę na temat znaczenia i charakteru kształtowania się literatury Stanów Zjednoczonych oraz daje przykłady głównych osiągnięć i kierunków w rozwoju literatury amerykańskiej od jej początków do czasów współczesnych.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pStyle w:val="NormalnyWeb"/>
              <w:spacing w:before="0" w:after="0"/>
              <w:rPr>
                <w:rFonts w:cs="Times New Roman"/>
                <w:sz w:val="22"/>
                <w:szCs w:val="22"/>
              </w:rPr>
            </w:pPr>
            <w:r w:rsidRPr="005A6625">
              <w:rPr>
                <w:rStyle w:val="None"/>
                <w:rFonts w:eastAsia="Calibri" w:cs="Times New Roman"/>
                <w:sz w:val="22"/>
                <w:szCs w:val="22"/>
              </w:rPr>
              <w:t>K_W14, K_W01</w:t>
            </w:r>
          </w:p>
        </w:tc>
      </w:tr>
      <w:tr w:rsidR="00593B02" w:rsidRPr="005A6625">
        <w:trPr>
          <w:trHeight w:val="122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lastRenderedPageBreak/>
              <w:t>W_02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Fonts w:ascii="Times New Roman" w:hAnsi="Times New Roman" w:cs="Times New Roman"/>
                <w:lang w:val="pl-PL"/>
              </w:rPr>
              <w:t xml:space="preserve">Student </w:t>
            </w: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opisuje podstawowe teksty oraz chronologię historii literatury amerykańskiej, a także używa terminologię  wykorzystywaną w obrębie amerykańskich badań literackich.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K_W03, K_W04, </w:t>
            </w:r>
          </w:p>
        </w:tc>
      </w:tr>
      <w:tr w:rsidR="00593B02" w:rsidRPr="005A6625">
        <w:trPr>
          <w:trHeight w:val="136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identyfikuje zaawansowane metody analizy i interpretacji tekstów literatury i kultury właściwe dla tradycji, teorii i szkół badawczych z zakresu literaturoznawstwa.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K_W05, K_W06 </w:t>
            </w:r>
          </w:p>
        </w:tc>
      </w:tr>
      <w:tr w:rsidR="00593B02" w:rsidRPr="005A6625">
        <w:trPr>
          <w:trHeight w:val="27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5A6625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593B02" w:rsidRPr="005A6625">
        <w:trPr>
          <w:trHeight w:val="146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przedstawia argumenty na rzecz własnych poglądów jak i poglądów innych autorów, oraz potrafi formułować wnioski </w:t>
            </w:r>
          </w:p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potrafi porozumiewać się z wykorzystaniem różnych kanałów i technik komunikacyjnych w ramach literaturoznawstwa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K_U013, K_U14, K_U15 </w:t>
            </w:r>
          </w:p>
        </w:tc>
      </w:tr>
      <w:tr w:rsidR="00593B02" w:rsidRPr="005A6625">
        <w:trPr>
          <w:trHeight w:val="146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Student korzysta z typowych komunikatów sieciowych do prowadzenia wymiany informacji i poglądów naukowych, potrafi korzystać z podstawowych funkcji metody zdalnego studiowania (e-learning)</w:t>
            </w:r>
          </w:p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Student posiada umiejętność przygotowania typowych prac pisemnych w języku angielskim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K_U16, K_U17,</w:t>
            </w:r>
          </w:p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K_U18</w:t>
            </w:r>
          </w:p>
        </w:tc>
      </w:tr>
      <w:tr w:rsidR="00593B02" w:rsidRPr="005A6625">
        <w:trPr>
          <w:trHeight w:val="21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przygotowuje naukową pracę pisemną w różnych formatach, samodzielnie przygotowuje i przedstawia wystąpienie ustne w języku angielskim na wybrany temat na podstawie tekstów źródłowych i z zastosowaniem technik audiowizualnych </w:t>
            </w:r>
          </w:p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ma umiejętności językowe w zakresie języka angielskiego, zgodne z wymaganiami określonymi poprzez Europejski System Opisu Kształcenia Językowego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K_U19, K_U20, K_U21, K_U22, </w:t>
            </w:r>
          </w:p>
        </w:tc>
      </w:tr>
      <w:tr w:rsidR="00593B02" w:rsidRPr="005A6625">
        <w:trPr>
          <w:trHeight w:val="27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5A6625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93B02" w:rsidRPr="005A6625">
        <w:trPr>
          <w:trHeight w:val="121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jest świadom zakresu posiadanej przez siebie wiedzy i posiadanych umiejętności i rozumie perspektywy dalszego rozwoju. </w:t>
            </w:r>
            <w:r w:rsidRPr="005A6625">
              <w:rPr>
                <w:rStyle w:val="None"/>
                <w:rFonts w:ascii="Times New Roman" w:hAnsi="Times New Roman" w:cs="Times New Roman"/>
              </w:rPr>
              <w:t xml:space="preserve">Student rozumie potrzebę ciągłego dokształcania się i rozwoju zawodowego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K_K01, K_K02</w:t>
            </w:r>
          </w:p>
        </w:tc>
      </w:tr>
      <w:tr w:rsidR="00593B02" w:rsidRPr="005A6625">
        <w:trPr>
          <w:trHeight w:val="74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rozumie konieczność ciągłej aktywizacji i poszerzania swoich kompetencji językowych z zakresu języka angielskiego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K_K03, </w:t>
            </w:r>
          </w:p>
        </w:tc>
      </w:tr>
      <w:tr w:rsidR="00593B02" w:rsidRPr="005A6625">
        <w:trPr>
          <w:trHeight w:val="9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posiada umiejętność pracy w grupie i potrafi zaangażować się w wydarzenia związane z promocją i popularyzowaniem wiedzy na temat literatury i kultury Stanów Zjednoczonych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K_KU04, K_K05 </w:t>
            </w:r>
          </w:p>
        </w:tc>
      </w:tr>
    </w:tbl>
    <w:p w:rsidR="00593B02" w:rsidRDefault="00593B02" w:rsidP="005A6625">
      <w:pPr>
        <w:pStyle w:val="Akapitzlist"/>
        <w:widowControl w:val="0"/>
        <w:spacing w:after="0" w:line="240" w:lineRule="auto"/>
        <w:ind w:left="924"/>
        <w:rPr>
          <w:rFonts w:ascii="Times New Roman" w:hAnsi="Times New Roman" w:cs="Times New Roman"/>
        </w:rPr>
      </w:pPr>
    </w:p>
    <w:p w:rsidR="005A6625" w:rsidRDefault="005A6625" w:rsidP="005A6625">
      <w:pPr>
        <w:pStyle w:val="Akapitzlist"/>
        <w:widowControl w:val="0"/>
        <w:spacing w:after="0" w:line="240" w:lineRule="auto"/>
        <w:ind w:left="924"/>
        <w:rPr>
          <w:rFonts w:ascii="Times New Roman" w:hAnsi="Times New Roman" w:cs="Times New Roman"/>
        </w:rPr>
      </w:pPr>
    </w:p>
    <w:p w:rsidR="005A6625" w:rsidRPr="005A6625" w:rsidRDefault="005A6625" w:rsidP="005A6625">
      <w:pPr>
        <w:pStyle w:val="Akapitzlist"/>
        <w:widowControl w:val="0"/>
        <w:spacing w:after="0" w:line="240" w:lineRule="auto"/>
        <w:ind w:left="924"/>
        <w:rPr>
          <w:rFonts w:ascii="Times New Roman" w:hAnsi="Times New Roman" w:cs="Times New Roman"/>
        </w:rPr>
      </w:pPr>
    </w:p>
    <w:p w:rsidR="00593B02" w:rsidRPr="005A6625" w:rsidRDefault="00593B02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593B02" w:rsidRPr="005A6625" w:rsidRDefault="009251E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A6625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593B02" w:rsidRPr="005A6625" w:rsidTr="005A6625">
        <w:trPr>
          <w:trHeight w:val="96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23" w:type="dxa"/>
              <w:bottom w:w="80" w:type="dxa"/>
              <w:right w:w="80" w:type="dxa"/>
            </w:tcMar>
            <w:vAlign w:val="center"/>
          </w:tcPr>
          <w:p w:rsidR="00593B02" w:rsidRPr="005A6625" w:rsidRDefault="009251EB" w:rsidP="005A6625">
            <w:pPr>
              <w:pStyle w:val="Akapitzlist"/>
              <w:spacing w:after="0" w:line="240" w:lineRule="auto"/>
              <w:ind w:left="643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5A6625">
              <w:rPr>
                <w:rStyle w:val="None"/>
                <w:rFonts w:ascii="Times New Roman" w:hAnsi="Times New Roman" w:cs="Times New Roman"/>
                <w:b/>
                <w:bCs/>
              </w:rPr>
              <w:t>Semestr I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Introduction to the course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William Bradford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Of Plymouth Plantation </w:t>
            </w:r>
            <w:r w:rsidRPr="005A6625">
              <w:rPr>
                <w:rStyle w:val="None"/>
                <w:rFonts w:ascii="Times New Roman" w:hAnsi="Times New Roman" w:cs="Times New Roman"/>
              </w:rPr>
              <w:t>(excerpts)</w:t>
            </w:r>
          </w:p>
          <w:p w:rsidR="00593B02" w:rsidRPr="005A6625" w:rsidRDefault="009251EB" w:rsidP="005A6625">
            <w:pPr>
              <w:spacing w:after="0" w:line="240" w:lineRule="auto"/>
              <w:ind w:left="349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Mary White Rowlandson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A Narrative of the Captivity and Restoration of Mrs. Mary Rowlandson 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St. Jean de Crèvecoeur - from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Letters from an American Farmer</w:t>
            </w:r>
            <w:r w:rsidRPr="005A6625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Benjamin Franklin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The Autobiography</w:t>
            </w:r>
            <w:r w:rsidRPr="005A6625">
              <w:rPr>
                <w:rStyle w:val="None"/>
                <w:rFonts w:ascii="Times New Roman" w:hAnsi="Times New Roman" w:cs="Times New Roman"/>
              </w:rPr>
              <w:t xml:space="preserve"> (part I &amp; II) </w:t>
            </w:r>
          </w:p>
          <w:p w:rsidR="00593B02" w:rsidRPr="005A6625" w:rsidRDefault="009251EB" w:rsidP="005A66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Washington Irving - “Rip Van Winkle” </w:t>
            </w:r>
          </w:p>
          <w:p w:rsidR="00593B02" w:rsidRPr="005A6625" w:rsidRDefault="009251EB" w:rsidP="005A66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Edgar Allan Poe - “The Raven”, “The Fall of the House of Usher”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Ralph Waldo Emerson - “The American Scholar”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Henry David Thoreau - from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Walden</w:t>
            </w:r>
            <w:r w:rsidRPr="005A6625">
              <w:rPr>
                <w:rStyle w:val="None"/>
                <w:rFonts w:ascii="Times New Roman" w:hAnsi="Times New Roman" w:cs="Times New Roman"/>
              </w:rPr>
              <w:t xml:space="preserve"> (‘Economy’, ‘Where I Lived, and What I Lived For’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Nathaniel Hawthorne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The Scarlet Letter</w:t>
            </w:r>
          </w:p>
          <w:p w:rsidR="00593B02" w:rsidRPr="005A6625" w:rsidRDefault="009251EB" w:rsidP="005A66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Walt Whitman - “Song of Myself” </w:t>
            </w:r>
          </w:p>
          <w:p w:rsidR="00593B02" w:rsidRPr="005A6625" w:rsidRDefault="009251EB" w:rsidP="005A66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Herman Melville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Benito Cereno</w:t>
            </w:r>
          </w:p>
          <w:p w:rsidR="00593B02" w:rsidRPr="005A6625" w:rsidRDefault="009251EB" w:rsidP="005A66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Emily Dickinson - a selection of poems 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Henry James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Daisy Miller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Term test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T results and resits</w:t>
            </w:r>
          </w:p>
          <w:p w:rsidR="00593B02" w:rsidRPr="005A6625" w:rsidRDefault="00593B02" w:rsidP="005A6625">
            <w:pPr>
              <w:spacing w:after="0" w:line="240" w:lineRule="auto"/>
              <w:rPr>
                <w:rStyle w:val="None"/>
                <w:rFonts w:ascii="Times New Roman" w:hAnsi="Times New Roman" w:cs="Times New Roman"/>
                <w:b/>
                <w:bCs/>
              </w:rPr>
            </w:pPr>
          </w:p>
          <w:p w:rsidR="00593B02" w:rsidRPr="005A6625" w:rsidRDefault="005A6625" w:rsidP="005A6625">
            <w:pPr>
              <w:spacing w:after="0" w:line="240" w:lineRule="auto"/>
              <w:rPr>
                <w:rStyle w:val="None"/>
                <w:rFonts w:ascii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9251EB" w:rsidRPr="005A6625">
              <w:rPr>
                <w:rStyle w:val="None"/>
                <w:rFonts w:ascii="Times New Roman" w:hAnsi="Times New Roman" w:cs="Times New Roman"/>
                <w:b/>
                <w:bCs/>
              </w:rPr>
              <w:t>Semestr II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Introduction 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Kate Chopin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The Awakening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Stephen Crane</w:t>
            </w:r>
            <w:r w:rsidRPr="005A6625">
              <w:rPr>
                <w:rStyle w:val="None"/>
                <w:rFonts w:ascii="Times New Roman" w:hAnsi="Times New Roman" w:cs="Times New Roman"/>
              </w:rPr>
              <w:tab/>
              <w:t xml:space="preserve"> - “The Open Boat”, “A Man Said to the Universe”</w:t>
            </w:r>
          </w:p>
          <w:p w:rsidR="00593B02" w:rsidRPr="005A6625" w:rsidRDefault="009251EB" w:rsidP="005A66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Robert Frost - “Stopping by Woods on a Snowy Evening”, “The Road Not Taken”, 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Ezra Pound - “In a Station of the Metro”, “A Pact”</w:t>
            </w:r>
          </w:p>
          <w:p w:rsidR="00593B02" w:rsidRPr="005A6625" w:rsidRDefault="009251EB" w:rsidP="005A66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Archibald MacLeish - “Ars Poetica”, William Carlos Williams - “The Red Wheelbarrow”, “Tract”,  “This Is Just to Say” , e.e. cummings</w:t>
            </w:r>
            <w:r w:rsidRPr="005A6625">
              <w:rPr>
                <w:rStyle w:val="None"/>
                <w:rFonts w:ascii="Times New Roman" w:hAnsi="Times New Roman" w:cs="Times New Roman"/>
              </w:rPr>
              <w:tab/>
              <w:t xml:space="preserve"> - “i sing of Olaf glad and big” </w:t>
            </w:r>
          </w:p>
          <w:p w:rsidR="00593B02" w:rsidRPr="005A6625" w:rsidRDefault="009251EB" w:rsidP="005A662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5.    Ernest Hemingway - “Soldier’s Home” 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Scott Fitzgerald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The Great Gatsby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Langston Hughes - “The Negro Speaks of Rivers”, “I, too sing America”, </w:t>
            </w:r>
          </w:p>
          <w:p w:rsidR="00593B02" w:rsidRPr="005A6625" w:rsidRDefault="009251EB" w:rsidP="005A6625">
            <w:pPr>
              <w:spacing w:after="0" w:line="240" w:lineRule="auto"/>
              <w:ind w:left="2160" w:firstLine="720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“Lament for Dark Peoples”, “Mulatto”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William Faulkner</w:t>
            </w:r>
            <w:r w:rsidRPr="005A6625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 </w:t>
            </w:r>
            <w:r w:rsidRPr="005A6625">
              <w:rPr>
                <w:rStyle w:val="None"/>
                <w:rFonts w:ascii="Times New Roman" w:hAnsi="Times New Roman" w:cs="Times New Roman"/>
              </w:rPr>
              <w:t xml:space="preserve">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As I Lay Dying</w:t>
            </w:r>
            <w:r w:rsidRPr="005A6625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John Steinbeck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Of Mice and Men</w:t>
            </w:r>
          </w:p>
          <w:p w:rsidR="00593B02" w:rsidRPr="005A6625" w:rsidRDefault="009251EB" w:rsidP="005A66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Tennessee Williams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A Streetcar Named Desire</w:t>
            </w:r>
          </w:p>
          <w:p w:rsidR="00593B02" w:rsidRPr="005A6625" w:rsidRDefault="009251EB" w:rsidP="005A662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11. Sylvia Plath - “Daddy” &amp; Robert Lowell - “Skunk Hour”</w:t>
            </w:r>
          </w:p>
          <w:p w:rsidR="00593B02" w:rsidRPr="005A6625" w:rsidRDefault="009251EB" w:rsidP="005A6625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12.Sandra Cisneros -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The House on Mango Street</w:t>
            </w:r>
            <w:r w:rsidRPr="005A6625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593B02" w:rsidRPr="005A6625" w:rsidRDefault="009251EB" w:rsidP="005A6625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13.Robert Coover - “The Magic Poker” </w:t>
            </w:r>
          </w:p>
          <w:p w:rsidR="00593B02" w:rsidRPr="005A6625" w:rsidRDefault="009251EB" w:rsidP="005A6625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14.Term Test</w:t>
            </w:r>
          </w:p>
          <w:p w:rsidR="00593B02" w:rsidRPr="005A6625" w:rsidRDefault="009251EB" w:rsidP="005A662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15.Test results and resits </w:t>
            </w:r>
          </w:p>
        </w:tc>
      </w:tr>
    </w:tbl>
    <w:p w:rsidR="00593B02" w:rsidRPr="005A6625" w:rsidRDefault="00593B02" w:rsidP="005A6625">
      <w:pPr>
        <w:pStyle w:val="Akapitzlist"/>
        <w:widowControl w:val="0"/>
        <w:spacing w:after="0" w:line="240" w:lineRule="auto"/>
        <w:ind w:left="924"/>
        <w:rPr>
          <w:rFonts w:ascii="Times New Roman" w:hAnsi="Times New Roman" w:cs="Times New Roman"/>
        </w:rPr>
      </w:pPr>
    </w:p>
    <w:p w:rsidR="00593B02" w:rsidRPr="005A6625" w:rsidRDefault="00593B0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3B02" w:rsidRPr="005A6625" w:rsidRDefault="009251E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5A6625">
        <w:rPr>
          <w:rStyle w:val="None"/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5A6625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5A6625">
        <w:rPr>
          <w:rStyle w:val="None"/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2648"/>
        <w:gridCol w:w="2789"/>
        <w:gridCol w:w="2545"/>
      </w:tblGrid>
      <w:tr w:rsidR="00593B02" w:rsidRPr="005A6625">
        <w:trPr>
          <w:trHeight w:val="54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593B02" w:rsidRPr="005A6625">
        <w:trPr>
          <w:trHeight w:val="270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593B02" w:rsidRPr="005A6625">
        <w:trPr>
          <w:trHeight w:val="122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Analiza tekstu literackiego/Dyskusja/Praca z tekstem/Miniwykład wprowadzający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 / Kolokwium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Uzupełnione i ocenione kolokwium</w:t>
            </w:r>
          </w:p>
        </w:tc>
      </w:tr>
      <w:tr w:rsidR="00593B02" w:rsidRPr="005A6625">
        <w:trPr>
          <w:trHeight w:val="122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lastRenderedPageBreak/>
              <w:t>W_02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Analiza tekstu literackiego/Dyskusja/Praca z tekstem/Miniwykład wprowadzający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 / Kolokwium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Uzupełnione i ocenione kolokwium</w:t>
            </w:r>
          </w:p>
        </w:tc>
      </w:tr>
      <w:tr w:rsidR="00593B02" w:rsidRPr="005A6625">
        <w:trPr>
          <w:trHeight w:val="122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Analiza tekstu literackiego/Dyskusja/Praca z tekstem/Miniwykład wprowadzający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 / Kolokwium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Uzupełnione i ocenione kolokwium</w:t>
            </w:r>
          </w:p>
        </w:tc>
      </w:tr>
      <w:tr w:rsidR="00593B02" w:rsidRPr="005A6625">
        <w:trPr>
          <w:trHeight w:val="270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5A6625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593B02" w:rsidRPr="009B2FCC">
        <w:trPr>
          <w:trHeight w:val="122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Analiza tekstu/ Praca z tekstem /Dyskusja/Praca w grupie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 prowadzącego / Kolokwium/ 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Kolokwium/Informacja zwrotna (feedback) / Notatki w arkuszu ocen prowadzącego</w:t>
            </w:r>
          </w:p>
        </w:tc>
      </w:tr>
      <w:tr w:rsidR="00593B02" w:rsidRPr="009B2FCC">
        <w:trPr>
          <w:trHeight w:val="122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Analiza tekstu/ Praca z tekstem /Dyskusja/Praca w grupie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 prowadzącego / Kolokwium/ 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Kolokwium/Informacja zwrotna (feedback) / Notatki w arkuszu ocen prowadzącego</w:t>
            </w:r>
          </w:p>
        </w:tc>
      </w:tr>
      <w:tr w:rsidR="00593B02" w:rsidRPr="005A6625">
        <w:trPr>
          <w:trHeight w:val="122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Analiza tekstu/ Dyskusja/Praca w grupie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Monitorowanie i informacja zwrotna od  prowadzącego / Kolokwium/ 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Kolokwium/Informacja zwrotna (feedback) / Notatki w arkuszu ocen prowadzącego</w:t>
            </w:r>
          </w:p>
        </w:tc>
      </w:tr>
      <w:tr w:rsidR="00593B02" w:rsidRPr="005A6625">
        <w:trPr>
          <w:trHeight w:val="270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B02" w:rsidRPr="005A6625" w:rsidRDefault="0092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5A6625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93B02" w:rsidRPr="005A6625">
        <w:trPr>
          <w:trHeight w:val="5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Dyskusja / Praca w grupach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Zapis w arkuszu ocen Informacja zwrotna</w:t>
            </w:r>
          </w:p>
        </w:tc>
      </w:tr>
      <w:tr w:rsidR="00593B02" w:rsidRPr="005A6625">
        <w:trPr>
          <w:trHeight w:val="5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Dyskusja / Praca w grupach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Zapis w arkuszu ocen </w:t>
            </w:r>
          </w:p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Informacja zwrotna</w:t>
            </w:r>
          </w:p>
        </w:tc>
      </w:tr>
      <w:tr w:rsidR="00593B02" w:rsidRPr="005A6625">
        <w:trPr>
          <w:trHeight w:val="5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Dyskusja / Praca w grupach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Zapis w arkuszu ocen </w:t>
            </w:r>
          </w:p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Informacja zwrotna</w:t>
            </w:r>
          </w:p>
        </w:tc>
      </w:tr>
    </w:tbl>
    <w:p w:rsidR="00593B02" w:rsidRPr="005A6625" w:rsidRDefault="00593B02" w:rsidP="005A6625">
      <w:pPr>
        <w:pStyle w:val="Akapitzlist"/>
        <w:widowControl w:val="0"/>
        <w:spacing w:after="0" w:line="240" w:lineRule="auto"/>
        <w:ind w:left="924"/>
        <w:rPr>
          <w:rFonts w:ascii="Times New Roman" w:hAnsi="Times New Roman" w:cs="Times New Roman"/>
          <w:lang w:val="pl-PL"/>
        </w:rPr>
      </w:pPr>
    </w:p>
    <w:p w:rsidR="00593B02" w:rsidRPr="005A6625" w:rsidRDefault="00593B02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bCs/>
          <w:lang w:val="pl-PL"/>
        </w:rPr>
      </w:pPr>
    </w:p>
    <w:p w:rsidR="00593B02" w:rsidRPr="005A6625" w:rsidRDefault="009251E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A6625">
        <w:rPr>
          <w:rFonts w:ascii="Times New Roman" w:hAnsi="Times New Roman" w:cs="Times New Roman"/>
          <w:b/>
          <w:bCs/>
        </w:rPr>
        <w:t>Kryteria oceny,</w:t>
      </w:r>
    </w:p>
    <w:p w:rsidR="009B2FCC" w:rsidRPr="009B2FCC" w:rsidRDefault="009B2FCC" w:rsidP="009B2FCC">
      <w:pPr>
        <w:pStyle w:val="v1gmail-msolistparagraph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9B2FCC">
        <w:rPr>
          <w:b/>
          <w:bCs/>
          <w:color w:val="000000" w:themeColor="text1"/>
          <w:sz w:val="22"/>
        </w:rPr>
        <w:t> </w:t>
      </w:r>
    </w:p>
    <w:p w:rsidR="009B2FCC" w:rsidRPr="009B2FCC" w:rsidRDefault="009B2FCC" w:rsidP="009B2FCC">
      <w:pPr>
        <w:pStyle w:val="v1gmail-bodya"/>
        <w:jc w:val="both"/>
        <w:rPr>
          <w:color w:val="000000" w:themeColor="text1"/>
          <w:sz w:val="22"/>
        </w:rPr>
      </w:pPr>
      <w:r w:rsidRPr="009B2FCC">
        <w:rPr>
          <w:color w:val="000000" w:themeColor="text1"/>
          <w:sz w:val="22"/>
        </w:rPr>
        <w:t>Warunkiem zaliczenia kursu jest wykonanie wszystkich zadań w trybie zdalnym i regularne przygotowanie się do zajęć – czytanie tekst</w:t>
      </w:r>
      <w:r w:rsidRPr="009B2FCC">
        <w:rPr>
          <w:rStyle w:val="v1gmail-none"/>
          <w:color w:val="000000" w:themeColor="text1"/>
          <w:sz w:val="22"/>
          <w:lang w:val="es-ES_tradnl"/>
        </w:rPr>
        <w:t>ó</w:t>
      </w:r>
      <w:r w:rsidRPr="009B2FCC">
        <w:rPr>
          <w:color w:val="000000" w:themeColor="text1"/>
          <w:sz w:val="22"/>
        </w:rPr>
        <w:t>w i oglądanie materiałów filmowych wskazanych przez prowadzącą kurs.</w:t>
      </w:r>
    </w:p>
    <w:p w:rsidR="009B2FCC" w:rsidRPr="009B2FCC" w:rsidRDefault="009B2FCC" w:rsidP="009B2FCC">
      <w:pPr>
        <w:pStyle w:val="v1msonormal"/>
        <w:jc w:val="both"/>
        <w:rPr>
          <w:color w:val="000000" w:themeColor="text1"/>
          <w:sz w:val="22"/>
        </w:rPr>
      </w:pPr>
      <w:r w:rsidRPr="009B2FCC">
        <w:rPr>
          <w:rStyle w:val="v1gmail-none"/>
          <w:color w:val="000000" w:themeColor="text1"/>
          <w:sz w:val="22"/>
        </w:rPr>
        <w:t>Studenci oceniani są na podstawie zaliczenia pisemnego pod koniec semestru (kolokwium zaliczeniowe), wynik kolokwium stanowić będzie 75% oceny końcowej.</w:t>
      </w:r>
      <w:r w:rsidRPr="009B2FCC">
        <w:rPr>
          <w:rStyle w:val="apple-converted-space"/>
          <w:color w:val="000000" w:themeColor="text1"/>
          <w:sz w:val="22"/>
        </w:rPr>
        <w:t> </w:t>
      </w:r>
      <w:r w:rsidRPr="009B2FCC">
        <w:rPr>
          <w:color w:val="000000" w:themeColor="text1"/>
          <w:sz w:val="22"/>
        </w:rPr>
        <w:t>W końcowej ocenie brane pod uwagę jest również zaangażowanie i aktywność studenta podczas zajęć (25%).</w:t>
      </w:r>
      <w:r w:rsidRPr="009B2FCC">
        <w:rPr>
          <w:rStyle w:val="apple-converted-space"/>
          <w:color w:val="000000" w:themeColor="text1"/>
          <w:sz w:val="22"/>
        </w:rPr>
        <w:t> </w:t>
      </w:r>
    </w:p>
    <w:p w:rsidR="009B2FCC" w:rsidRPr="009B2FCC" w:rsidRDefault="009B2FCC" w:rsidP="009B2FCC">
      <w:pPr>
        <w:pStyle w:val="v1msonormal"/>
        <w:jc w:val="both"/>
        <w:rPr>
          <w:color w:val="000000" w:themeColor="text1"/>
          <w:sz w:val="22"/>
        </w:rPr>
      </w:pPr>
      <w:r w:rsidRPr="009B2FCC">
        <w:rPr>
          <w:color w:val="000000" w:themeColor="text1"/>
          <w:sz w:val="22"/>
        </w:rPr>
        <w:t>Bez konsekwencji są dozwolone dwie nieobecności na zajęciac</w:t>
      </w:r>
      <w:bookmarkStart w:id="0" w:name="_GoBack"/>
      <w:bookmarkEnd w:id="0"/>
      <w:r w:rsidRPr="009B2FCC">
        <w:rPr>
          <w:color w:val="000000" w:themeColor="text1"/>
          <w:sz w:val="22"/>
        </w:rPr>
        <w:t>h.</w:t>
      </w:r>
      <w:r w:rsidRPr="009B2FCC">
        <w:rPr>
          <w:rStyle w:val="apple-converted-space"/>
          <w:color w:val="000000" w:themeColor="text1"/>
          <w:sz w:val="22"/>
        </w:rPr>
        <w:t> </w:t>
      </w:r>
    </w:p>
    <w:p w:rsidR="009B2FCC" w:rsidRPr="009B2FCC" w:rsidRDefault="009B2FCC" w:rsidP="009B2FCC">
      <w:pPr>
        <w:pStyle w:val="v1msonormal"/>
        <w:jc w:val="both"/>
        <w:rPr>
          <w:color w:val="000000" w:themeColor="text1"/>
          <w:sz w:val="22"/>
        </w:rPr>
      </w:pPr>
      <w:r w:rsidRPr="009B2FCC">
        <w:rPr>
          <w:color w:val="000000" w:themeColor="text1"/>
          <w:sz w:val="22"/>
        </w:rPr>
        <w:lastRenderedPageBreak/>
        <w:t>Skala ocen z kolokwium:</w:t>
      </w:r>
    </w:p>
    <w:p w:rsidR="009B2FCC" w:rsidRPr="009B2FCC" w:rsidRDefault="009B2FCC" w:rsidP="009B2FCC">
      <w:pPr>
        <w:pStyle w:val="v1msonormal"/>
        <w:spacing w:after="0" w:afterAutospacing="0"/>
        <w:jc w:val="both"/>
        <w:rPr>
          <w:color w:val="000000" w:themeColor="text1"/>
          <w:sz w:val="22"/>
        </w:rPr>
      </w:pPr>
      <w:r w:rsidRPr="009B2FCC">
        <w:rPr>
          <w:color w:val="000000" w:themeColor="text1"/>
          <w:sz w:val="22"/>
        </w:rPr>
        <w:t>5             100-92%</w:t>
      </w:r>
    </w:p>
    <w:p w:rsidR="009B2FCC" w:rsidRPr="009B2FCC" w:rsidRDefault="009B2FCC" w:rsidP="009B2FCC">
      <w:pPr>
        <w:pStyle w:val="v1msonormal"/>
        <w:spacing w:after="0" w:afterAutospacing="0"/>
        <w:jc w:val="both"/>
        <w:rPr>
          <w:color w:val="000000" w:themeColor="text1"/>
          <w:sz w:val="22"/>
        </w:rPr>
      </w:pPr>
      <w:r w:rsidRPr="009B2FCC">
        <w:rPr>
          <w:color w:val="000000" w:themeColor="text1"/>
          <w:sz w:val="22"/>
        </w:rPr>
        <w:t>4.5         91-85%</w:t>
      </w:r>
    </w:p>
    <w:p w:rsidR="009B2FCC" w:rsidRPr="009B2FCC" w:rsidRDefault="009B2FCC" w:rsidP="009B2FCC">
      <w:pPr>
        <w:pStyle w:val="v1msonormal"/>
        <w:spacing w:after="0" w:afterAutospacing="0"/>
        <w:jc w:val="both"/>
        <w:rPr>
          <w:color w:val="000000" w:themeColor="text1"/>
          <w:sz w:val="22"/>
        </w:rPr>
      </w:pPr>
      <w:r w:rsidRPr="009B2FCC">
        <w:rPr>
          <w:color w:val="000000" w:themeColor="text1"/>
          <w:sz w:val="22"/>
        </w:rPr>
        <w:t>4             84-77%</w:t>
      </w:r>
    </w:p>
    <w:p w:rsidR="009B2FCC" w:rsidRPr="009B2FCC" w:rsidRDefault="009B2FCC" w:rsidP="009B2FCC">
      <w:pPr>
        <w:pStyle w:val="v1msonormal"/>
        <w:spacing w:after="0" w:afterAutospacing="0"/>
        <w:jc w:val="both"/>
        <w:rPr>
          <w:color w:val="000000" w:themeColor="text1"/>
          <w:sz w:val="22"/>
        </w:rPr>
      </w:pPr>
      <w:r w:rsidRPr="009B2FCC">
        <w:rPr>
          <w:color w:val="000000" w:themeColor="text1"/>
          <w:sz w:val="22"/>
        </w:rPr>
        <w:t>3.5         76-69%</w:t>
      </w:r>
    </w:p>
    <w:p w:rsidR="009B2FCC" w:rsidRPr="009B2FCC" w:rsidRDefault="009B2FCC" w:rsidP="009B2FCC">
      <w:pPr>
        <w:pStyle w:val="v1msonormal"/>
        <w:spacing w:after="0" w:afterAutospacing="0"/>
        <w:jc w:val="both"/>
        <w:rPr>
          <w:color w:val="000000" w:themeColor="text1"/>
          <w:sz w:val="22"/>
        </w:rPr>
      </w:pPr>
      <w:r w:rsidRPr="009B2FCC">
        <w:rPr>
          <w:color w:val="000000" w:themeColor="text1"/>
          <w:sz w:val="22"/>
        </w:rPr>
        <w:t>3             68-60%</w:t>
      </w:r>
    </w:p>
    <w:p w:rsidR="009B2FCC" w:rsidRPr="009B2FCC" w:rsidRDefault="009B2FCC" w:rsidP="009B2FCC">
      <w:pPr>
        <w:pStyle w:val="v1msonormal"/>
        <w:spacing w:after="0" w:afterAutospacing="0"/>
        <w:jc w:val="both"/>
        <w:rPr>
          <w:color w:val="000000" w:themeColor="text1"/>
          <w:sz w:val="22"/>
        </w:rPr>
      </w:pPr>
      <w:r w:rsidRPr="009B2FCC">
        <w:rPr>
          <w:color w:val="000000" w:themeColor="text1"/>
          <w:sz w:val="22"/>
        </w:rPr>
        <w:t>2             59-0%</w:t>
      </w:r>
    </w:p>
    <w:p w:rsidR="00593B02" w:rsidRPr="005A6625" w:rsidRDefault="00593B02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593B02" w:rsidRPr="005A6625" w:rsidRDefault="00925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5A6625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93B02" w:rsidRPr="005A6625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593B02" w:rsidRPr="005A6625">
        <w:trPr>
          <w:trHeight w:val="57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  <w:tr w:rsidR="00593B02" w:rsidRPr="005A6625">
        <w:trPr>
          <w:trHeight w:val="5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5A6625">
              <w:rPr>
                <w:rStyle w:val="None"/>
                <w:rFonts w:ascii="Times New Roman" w:hAnsi="Times New Roman" w:cs="Times New Roman"/>
              </w:rPr>
              <w:t>90</w:t>
            </w:r>
          </w:p>
        </w:tc>
      </w:tr>
    </w:tbl>
    <w:p w:rsidR="00593B02" w:rsidRPr="005A6625" w:rsidRDefault="00593B02" w:rsidP="005A6625">
      <w:pPr>
        <w:pStyle w:val="Akapitzlist"/>
        <w:widowControl w:val="0"/>
        <w:spacing w:after="0" w:line="240" w:lineRule="auto"/>
        <w:ind w:left="924"/>
        <w:rPr>
          <w:rFonts w:ascii="Times New Roman" w:hAnsi="Times New Roman" w:cs="Times New Roman"/>
        </w:rPr>
      </w:pPr>
    </w:p>
    <w:p w:rsidR="00593B02" w:rsidRPr="005A6625" w:rsidRDefault="00593B0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3B02" w:rsidRPr="005A6625" w:rsidRDefault="009251E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5A6625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593B02" w:rsidRPr="005A6625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Literatura podstawowa: Wymieniona w harmonogramie spotkań</w:t>
            </w:r>
          </w:p>
        </w:tc>
      </w:tr>
      <w:tr w:rsidR="00593B02" w:rsidRPr="005A6625">
        <w:trPr>
          <w:trHeight w:val="27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B02" w:rsidRPr="005A6625" w:rsidRDefault="009251EB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>Literatura uzupełniająca:</w:t>
            </w:r>
          </w:p>
          <w:p w:rsidR="00593B02" w:rsidRPr="005A6625" w:rsidRDefault="009251EB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Zbigniew Lewicki, ed.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A Handbook of American Literature for Students of English</w:t>
            </w:r>
          </w:p>
          <w:p w:rsidR="00593B02" w:rsidRPr="005A6625" w:rsidRDefault="009251EB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>Emory Elliott, ed.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Columbia Literary History of the United States</w:t>
            </w:r>
          </w:p>
          <w:p w:rsidR="00593B02" w:rsidRPr="005A6625" w:rsidRDefault="009251EB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Kopcewicz, Sienicka,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Historia literatury Stanów Zjednoczonych w zarysie</w:t>
            </w:r>
            <w:r w:rsidRPr="005A6625">
              <w:rPr>
                <w:rStyle w:val="None"/>
                <w:rFonts w:ascii="Times New Roman" w:hAnsi="Times New Roman" w:cs="Times New Roman"/>
                <w:lang w:val="pl-PL"/>
              </w:rPr>
              <w:t xml:space="preserve"> (tom 1-2)</w:t>
            </w:r>
          </w:p>
          <w:p w:rsidR="00593B02" w:rsidRPr="005A6625" w:rsidRDefault="009251EB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David Perkins,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A History of Modern Poetry</w:t>
            </w:r>
          </w:p>
          <w:p w:rsidR="00593B02" w:rsidRPr="005A6625" w:rsidRDefault="009251EB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McMichael, 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Anthology of American Literature</w:t>
            </w:r>
          </w:p>
          <w:p w:rsidR="00593B02" w:rsidRPr="005A6625" w:rsidRDefault="009251EB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Baym, Gottesman, Holland,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The Norton Anthology of American Literature</w:t>
            </w:r>
          </w:p>
          <w:p w:rsidR="00593B02" w:rsidRPr="005A6625" w:rsidRDefault="009251EB">
            <w:pPr>
              <w:suppressAutoHyphens/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Bradley, Beatty, Long,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>The American Tradition in Literature</w:t>
            </w:r>
          </w:p>
          <w:p w:rsidR="00593B02" w:rsidRPr="005A6625" w:rsidRDefault="00925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25">
              <w:rPr>
                <w:rStyle w:val="None"/>
                <w:rFonts w:ascii="Times New Roman" w:hAnsi="Times New Roman" w:cs="Times New Roman"/>
              </w:rPr>
              <w:t xml:space="preserve">Paul Lauter, </w:t>
            </w:r>
            <w:r w:rsidRPr="005A6625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The Heath Anthology of American Literature </w:t>
            </w:r>
          </w:p>
        </w:tc>
      </w:tr>
    </w:tbl>
    <w:p w:rsidR="00593B02" w:rsidRPr="005A6625" w:rsidRDefault="00593B02" w:rsidP="005A6625">
      <w:pPr>
        <w:widowControl w:val="0"/>
        <w:spacing w:after="0" w:line="240" w:lineRule="auto"/>
        <w:rPr>
          <w:rFonts w:ascii="Times New Roman" w:hAnsi="Times New Roman" w:cs="Times New Roman"/>
          <w:lang w:val="de-DE"/>
        </w:rPr>
      </w:pPr>
    </w:p>
    <w:sectPr w:rsidR="00593B02" w:rsidRPr="005A6625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5E" w:rsidRDefault="00BA155E">
      <w:pPr>
        <w:spacing w:after="0" w:line="240" w:lineRule="auto"/>
      </w:pPr>
      <w:r>
        <w:separator/>
      </w:r>
    </w:p>
  </w:endnote>
  <w:endnote w:type="continuationSeparator" w:id="0">
    <w:p w:rsidR="00BA155E" w:rsidRDefault="00BA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02" w:rsidRDefault="00593B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5E" w:rsidRDefault="00BA155E">
      <w:pPr>
        <w:spacing w:after="0" w:line="240" w:lineRule="auto"/>
      </w:pPr>
      <w:r>
        <w:separator/>
      </w:r>
    </w:p>
  </w:footnote>
  <w:footnote w:type="continuationSeparator" w:id="0">
    <w:p w:rsidR="00BA155E" w:rsidRDefault="00BA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02" w:rsidRDefault="009251EB">
    <w:pPr>
      <w:pStyle w:val="Nagwek"/>
      <w:tabs>
        <w:tab w:val="clear" w:pos="9072"/>
        <w:tab w:val="right" w:pos="9044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87C"/>
    <w:multiLevelType w:val="hybridMultilevel"/>
    <w:tmpl w:val="6D282872"/>
    <w:numStyleLink w:val="ImportedStyle1"/>
  </w:abstractNum>
  <w:abstractNum w:abstractNumId="1" w15:restartNumberingAfterBreak="0">
    <w:nsid w:val="31821527"/>
    <w:multiLevelType w:val="hybridMultilevel"/>
    <w:tmpl w:val="6D282872"/>
    <w:styleLink w:val="ImportedStyle1"/>
    <w:lvl w:ilvl="0" w:tplc="F732CC8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8FB5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6B15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C44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68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0E5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2089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C3EC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A8E1EC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A3316D"/>
    <w:multiLevelType w:val="hybridMultilevel"/>
    <w:tmpl w:val="4F6E97BC"/>
    <w:lvl w:ilvl="0" w:tplc="7CBCD872">
      <w:start w:val="1"/>
      <w:numFmt w:val="decimal"/>
      <w:lvlText w:val="%1."/>
      <w:lvlJc w:val="left"/>
      <w:pPr>
        <w:ind w:left="360" w:hanging="360"/>
      </w:pPr>
      <w:rPr>
        <w:rFonts w:hAnsi="Arial Unicode MS"/>
        <w:i w:val="0"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80F8A2">
      <w:start w:val="1"/>
      <w:numFmt w:val="lowerLetter"/>
      <w:lvlText w:val="%2."/>
      <w:lvlJc w:val="left"/>
      <w:pPr>
        <w:ind w:left="1416" w:hanging="3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CD840">
      <w:start w:val="1"/>
      <w:numFmt w:val="lowerRoman"/>
      <w:lvlText w:val="%3."/>
      <w:lvlJc w:val="left"/>
      <w:pPr>
        <w:ind w:left="2124" w:hanging="25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A02AC">
      <w:start w:val="1"/>
      <w:numFmt w:val="decimal"/>
      <w:lvlText w:val="%4."/>
      <w:lvlJc w:val="left"/>
      <w:pPr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6E8BE">
      <w:start w:val="1"/>
      <w:numFmt w:val="lowerLetter"/>
      <w:lvlText w:val="%5."/>
      <w:lvlJc w:val="left"/>
      <w:pPr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8220C">
      <w:start w:val="1"/>
      <w:numFmt w:val="lowerRoman"/>
      <w:lvlText w:val="%6."/>
      <w:lvlJc w:val="left"/>
      <w:pPr>
        <w:ind w:left="4248" w:hanging="22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4429C">
      <w:start w:val="1"/>
      <w:numFmt w:val="decimal"/>
      <w:lvlText w:val="%7."/>
      <w:lvlJc w:val="left"/>
      <w:pPr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051E6">
      <w:start w:val="1"/>
      <w:numFmt w:val="lowerLetter"/>
      <w:lvlText w:val="%8."/>
      <w:lvlJc w:val="left"/>
      <w:pPr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A9DD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8249AB"/>
    <w:multiLevelType w:val="hybridMultilevel"/>
    <w:tmpl w:val="F08CEB80"/>
    <w:lvl w:ilvl="0" w:tplc="1A06E234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479C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2835E8">
      <w:start w:val="1"/>
      <w:numFmt w:val="lowerRoman"/>
      <w:lvlText w:val="%3."/>
      <w:lvlJc w:val="left"/>
      <w:pPr>
        <w:ind w:left="2124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980F6A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433F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27760">
      <w:start w:val="1"/>
      <w:numFmt w:val="lowerRoman"/>
      <w:lvlText w:val="%6."/>
      <w:lvlJc w:val="left"/>
      <w:pPr>
        <w:ind w:left="4248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C390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6FB02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21532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 w:tplc="95C4F40C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225C3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4C38C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60100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AC52D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9CD0C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421EF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A619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A0EB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 w:tplc="95C4F40C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225C3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4C38C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60100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AC52D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9CD0C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421EF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FA619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7A0EB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1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  <w:lvl w:ilvl="0" w:tplc="95C4F40C">
        <w:start w:val="3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225C3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4C38C4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60100E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AC52DA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9CD0C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421EF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A61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A0EB2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  <w:lvl w:ilvl="0" w:tplc="95C4F40C">
        <w:start w:val="4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225C3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4C38C4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60100E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AC52DA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9CD0C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421EF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A61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A0EB2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4"/>
    </w:lvlOverride>
  </w:num>
  <w:num w:numId="10">
    <w:abstractNumId w:val="3"/>
  </w:num>
  <w:num w:numId="11">
    <w:abstractNumId w:val="2"/>
  </w:num>
  <w:num w:numId="12">
    <w:abstractNumId w:val="2"/>
    <w:lvlOverride w:ilvl="0">
      <w:lvl w:ilvl="0" w:tplc="7CBCD87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80F8A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6CD840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A02A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66E8B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A8220C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84429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2051E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1A9DD6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5"/>
      <w:lvl w:ilvl="0" w:tplc="95C4F40C">
        <w:start w:val="5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225C3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4C38C4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60100E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AC52DA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9CD0C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421EF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A61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A0EB2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5"/>
    </w:lvlOverride>
  </w:num>
  <w:num w:numId="15">
    <w:abstractNumId w:val="0"/>
    <w:lvlOverride w:ilvl="0">
      <w:startOverride w:val="6"/>
      <w:lvl w:ilvl="0" w:tplc="95C4F40C">
        <w:start w:val="6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225C3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4C38C4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60100E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AC52DA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9CD0C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421EF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A61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A0EB2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6"/>
    </w:lvlOverride>
  </w:num>
  <w:num w:numId="17">
    <w:abstractNumId w:val="0"/>
    <w:lvlOverride w:ilvl="0">
      <w:startOverride w:val="8"/>
      <w:lvl w:ilvl="0" w:tplc="95C4F40C">
        <w:start w:val="8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225C3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4C38C4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60100E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AC52DA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9CD0C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421EF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A619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A0EB2">
        <w:start w:val="1"/>
        <w:numFmt w:val="lowerRoman"/>
        <w:suff w:val="nothing"/>
        <w:lvlText w:val="%9."/>
        <w:lvlJc w:val="left"/>
        <w:pPr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02"/>
    <w:rsid w:val="00593B02"/>
    <w:rsid w:val="005A6625"/>
    <w:rsid w:val="009251EB"/>
    <w:rsid w:val="009B2FCC"/>
    <w:rsid w:val="00B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AF33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1gmail-msolistparagraph">
    <w:name w:val="v1gmail-msolistparagraph"/>
    <w:basedOn w:val="Normalny"/>
    <w:rsid w:val="009B2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9B2FCC"/>
  </w:style>
  <w:style w:type="paragraph" w:customStyle="1" w:styleId="v1gmail-bodya">
    <w:name w:val="v1gmail-bodya"/>
    <w:basedOn w:val="Normalny"/>
    <w:rsid w:val="009B2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v1gmail-none">
    <w:name w:val="v1gmail-none"/>
    <w:basedOn w:val="Domylnaczcionkaakapitu"/>
    <w:rsid w:val="009B2FCC"/>
  </w:style>
  <w:style w:type="paragraph" w:customStyle="1" w:styleId="v1msonormal">
    <w:name w:val="v1msonormal"/>
    <w:basedOn w:val="Normalny"/>
    <w:rsid w:val="009B2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1100</Words>
  <Characters>7662</Characters>
  <Application>Microsoft Office Word</Application>
  <DocSecurity>0</DocSecurity>
  <Lines>319</Lines>
  <Paragraphs>194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2020-07-15T07:38:00Z</dcterms:created>
  <dcterms:modified xsi:type="dcterms:W3CDTF">2021-04-19T11:35:00Z</dcterms:modified>
</cp:coreProperties>
</file>