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785D" w14:textId="64D703AA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3E35C10A" w14:textId="65F816D6" w:rsidR="00BD3A4E" w:rsidRDefault="00BD3A4E" w:rsidP="00BD3A4E">
      <w:pPr>
        <w:rPr>
          <w:rFonts w:cstheme="minorHAnsi"/>
          <w:bCs/>
        </w:rPr>
      </w:pPr>
      <w:r w:rsidRPr="00B65441">
        <w:rPr>
          <w:rFonts w:cstheme="minorHAnsi"/>
          <w:bCs/>
        </w:rPr>
        <w:t>Na cykl kształcenia od roku akademickiego: 202</w:t>
      </w:r>
      <w:r>
        <w:rPr>
          <w:rFonts w:cstheme="minorHAnsi"/>
          <w:bCs/>
        </w:rPr>
        <w:t>3</w:t>
      </w:r>
      <w:r w:rsidRPr="00B65441">
        <w:rPr>
          <w:rFonts w:cstheme="minorHAnsi"/>
          <w:bCs/>
        </w:rPr>
        <w:t>/202</w:t>
      </w:r>
      <w:r>
        <w:rPr>
          <w:rFonts w:cstheme="minorHAnsi"/>
          <w:bCs/>
        </w:rPr>
        <w:t>4</w:t>
      </w:r>
    </w:p>
    <w:p w14:paraId="731D9FE5" w14:textId="07D51205" w:rsidR="00DB6AF2" w:rsidRDefault="00DB6AF2" w:rsidP="00DB6AF2">
      <w:pPr>
        <w:rPr>
          <w:b/>
        </w:rPr>
      </w:pPr>
      <w:r>
        <w:t>Przedmiot prowadzony z wykorzystaniem metod i technik kształcenia na odległość</w:t>
      </w:r>
    </w:p>
    <w:p w14:paraId="7990FC29" w14:textId="77777777" w:rsidR="00BD3A4E" w:rsidRPr="00B65441" w:rsidRDefault="00BD3A4E" w:rsidP="00BD3A4E">
      <w:pPr>
        <w:rPr>
          <w:rFonts w:cstheme="minorHAnsi"/>
          <w:bCs/>
        </w:rPr>
      </w:pPr>
    </w:p>
    <w:p w14:paraId="75EE0DF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76D86F36" w14:textId="77777777" w:rsidTr="0047354E">
        <w:tc>
          <w:tcPr>
            <w:tcW w:w="4606" w:type="dxa"/>
          </w:tcPr>
          <w:p w14:paraId="489AC80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4F85B6E" w14:textId="71F8FFAD" w:rsidR="002D1A52" w:rsidRPr="00F20A9A" w:rsidRDefault="00BD3A4E" w:rsidP="00C90FEE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Kultura bez barier</w:t>
            </w:r>
          </w:p>
        </w:tc>
      </w:tr>
      <w:tr w:rsidR="002D1A52" w14:paraId="0F1D9B72" w14:textId="77777777" w:rsidTr="00AE43B8">
        <w:tc>
          <w:tcPr>
            <w:tcW w:w="4606" w:type="dxa"/>
          </w:tcPr>
          <w:p w14:paraId="682F6C51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7E5B4972" w14:textId="3DE43D55" w:rsidR="002D1A52" w:rsidRPr="00F20A9A" w:rsidRDefault="009A2FD9" w:rsidP="009A2FD9">
            <w:pPr>
              <w:rPr>
                <w:rFonts w:cstheme="minorHAnsi"/>
                <w:i/>
                <w:iCs/>
              </w:rPr>
            </w:pPr>
            <w:r w:rsidRPr="00F20A9A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People</w:t>
            </w:r>
            <w:r w:rsidRPr="00F20A9A">
              <w:rPr>
                <w:rFonts w:cstheme="minorHAnsi"/>
                <w:shd w:val="clear" w:color="auto" w:fill="FFFFFF"/>
              </w:rPr>
              <w:t> with </w:t>
            </w:r>
            <w:proofErr w:type="spellStart"/>
            <w:r w:rsidRPr="00F20A9A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disabilities</w:t>
            </w:r>
            <w:proofErr w:type="spellEnd"/>
            <w:r w:rsidRPr="00F20A9A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 in </w:t>
            </w:r>
            <w:proofErr w:type="spellStart"/>
            <w:r w:rsidR="00F20A9A" w:rsidRPr="00F20A9A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cultural</w:t>
            </w:r>
            <w:proofErr w:type="spellEnd"/>
            <w:r w:rsidR="00F20A9A" w:rsidRPr="00F20A9A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="00F20A9A" w:rsidRPr="00F20A9A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institutions</w:t>
            </w:r>
            <w:proofErr w:type="spellEnd"/>
          </w:p>
        </w:tc>
      </w:tr>
      <w:tr w:rsidR="00465599" w14:paraId="1B9AF6DA" w14:textId="77777777" w:rsidTr="00387F68">
        <w:tc>
          <w:tcPr>
            <w:tcW w:w="4606" w:type="dxa"/>
          </w:tcPr>
          <w:p w14:paraId="7DE10FCB" w14:textId="77777777" w:rsidR="00465599" w:rsidRDefault="00465599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E27E578" w14:textId="452A15E2" w:rsidR="00465599" w:rsidRPr="009A2FD9" w:rsidRDefault="00F20A9A" w:rsidP="00BD43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465599" w:rsidRPr="009A2FD9">
              <w:rPr>
                <w:rFonts w:cstheme="minorHAnsi"/>
                <w:sz w:val="24"/>
                <w:szCs w:val="24"/>
              </w:rPr>
              <w:t>istoria sztuki</w:t>
            </w:r>
          </w:p>
        </w:tc>
      </w:tr>
      <w:tr w:rsidR="00465599" w14:paraId="50B6E998" w14:textId="77777777" w:rsidTr="004B6051">
        <w:tc>
          <w:tcPr>
            <w:tcW w:w="4606" w:type="dxa"/>
          </w:tcPr>
          <w:p w14:paraId="22FCBCE6" w14:textId="77777777" w:rsidR="00465599" w:rsidRDefault="00465599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4E783C4" w14:textId="77777777" w:rsidR="00465599" w:rsidRPr="009A2FD9" w:rsidRDefault="00465599" w:rsidP="00BD43D0">
            <w:pPr>
              <w:rPr>
                <w:rFonts w:cstheme="minorHAnsi"/>
                <w:sz w:val="24"/>
                <w:szCs w:val="24"/>
              </w:rPr>
            </w:pPr>
            <w:r w:rsidRPr="009A2FD9">
              <w:rPr>
                <w:rFonts w:cstheme="minorHAnsi"/>
                <w:sz w:val="24"/>
                <w:szCs w:val="24"/>
              </w:rPr>
              <w:t>II</w:t>
            </w:r>
          </w:p>
        </w:tc>
      </w:tr>
      <w:tr w:rsidR="00465599" w14:paraId="1DFFB8F6" w14:textId="77777777" w:rsidTr="004B6051">
        <w:tc>
          <w:tcPr>
            <w:tcW w:w="4606" w:type="dxa"/>
          </w:tcPr>
          <w:p w14:paraId="142C3B92" w14:textId="77777777" w:rsidR="00465599" w:rsidRDefault="00465599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FF61139" w14:textId="11F7A1EC" w:rsidR="00465599" w:rsidRDefault="00BD3A4E" w:rsidP="00BD43D0">
            <w:r>
              <w:t xml:space="preserve">Studia </w:t>
            </w:r>
            <w:r w:rsidR="00DB6AF2">
              <w:t>stacjonarne</w:t>
            </w:r>
          </w:p>
        </w:tc>
      </w:tr>
      <w:tr w:rsidR="00465599" w14:paraId="5157A7E1" w14:textId="77777777" w:rsidTr="004B6051">
        <w:tc>
          <w:tcPr>
            <w:tcW w:w="4606" w:type="dxa"/>
          </w:tcPr>
          <w:p w14:paraId="76677594" w14:textId="77777777" w:rsidR="00465599" w:rsidRDefault="00465599" w:rsidP="004B6051">
            <w:r>
              <w:t>Dyscyplina</w:t>
            </w:r>
          </w:p>
        </w:tc>
        <w:tc>
          <w:tcPr>
            <w:tcW w:w="4606" w:type="dxa"/>
          </w:tcPr>
          <w:p w14:paraId="7A16A227" w14:textId="751A558B" w:rsidR="00465599" w:rsidRDefault="00F20A9A" w:rsidP="00BD43D0">
            <w:r>
              <w:t>n</w:t>
            </w:r>
            <w:r w:rsidR="00465599">
              <w:t>auki o sztuce</w:t>
            </w:r>
          </w:p>
        </w:tc>
      </w:tr>
      <w:tr w:rsidR="00465599" w14:paraId="09157CF6" w14:textId="77777777" w:rsidTr="002D1A52">
        <w:tc>
          <w:tcPr>
            <w:tcW w:w="4606" w:type="dxa"/>
          </w:tcPr>
          <w:p w14:paraId="2AD04A5E" w14:textId="77777777" w:rsidR="00465599" w:rsidRDefault="00465599" w:rsidP="0014139E">
            <w:r>
              <w:t>Język wykładowy</w:t>
            </w:r>
          </w:p>
        </w:tc>
        <w:tc>
          <w:tcPr>
            <w:tcW w:w="4606" w:type="dxa"/>
          </w:tcPr>
          <w:p w14:paraId="13C1B3A5" w14:textId="759F7E8E" w:rsidR="00465599" w:rsidRDefault="00F20A9A" w:rsidP="00BD43D0">
            <w:r>
              <w:t>p</w:t>
            </w:r>
            <w:r w:rsidR="00465599">
              <w:t>olski</w:t>
            </w:r>
          </w:p>
        </w:tc>
      </w:tr>
    </w:tbl>
    <w:p w14:paraId="1867AFCD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10FB1B67" w14:textId="77777777" w:rsidTr="00C961A5">
        <w:tc>
          <w:tcPr>
            <w:tcW w:w="4606" w:type="dxa"/>
          </w:tcPr>
          <w:p w14:paraId="5CD01B6B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6B2F4F1E" w14:textId="56E6C051" w:rsidR="003C473D" w:rsidRDefault="00DB6AF2" w:rsidP="00F20A9A">
            <w:r>
              <w:t>Dr Małgorzata Żak-Kulesza</w:t>
            </w:r>
          </w:p>
        </w:tc>
      </w:tr>
    </w:tbl>
    <w:p w14:paraId="0C56E84E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6D4907DF" w14:textId="77777777" w:rsidTr="00B04272">
        <w:tc>
          <w:tcPr>
            <w:tcW w:w="2303" w:type="dxa"/>
          </w:tcPr>
          <w:p w14:paraId="7D1AC06A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065498AC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7671C33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055A1E4C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7A9306EC" w14:textId="77777777" w:rsidTr="00C37A43">
        <w:tc>
          <w:tcPr>
            <w:tcW w:w="2303" w:type="dxa"/>
          </w:tcPr>
          <w:p w14:paraId="66051086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6B57CE67" w14:textId="1AB97D92" w:rsidR="003C473D" w:rsidRDefault="00F20A9A" w:rsidP="002D1A52">
            <w:r>
              <w:t>30</w:t>
            </w:r>
          </w:p>
        </w:tc>
        <w:tc>
          <w:tcPr>
            <w:tcW w:w="2303" w:type="dxa"/>
          </w:tcPr>
          <w:p w14:paraId="22962A93" w14:textId="6DABF29C" w:rsidR="003C473D" w:rsidRDefault="00F20A9A" w:rsidP="002D1A52">
            <w:r>
              <w:t>II</w:t>
            </w:r>
          </w:p>
        </w:tc>
        <w:tc>
          <w:tcPr>
            <w:tcW w:w="2303" w:type="dxa"/>
          </w:tcPr>
          <w:p w14:paraId="75EC0544" w14:textId="7E13CFC9" w:rsidR="003C473D" w:rsidRDefault="00F20A9A" w:rsidP="002D1A52">
            <w:r>
              <w:t>2</w:t>
            </w:r>
          </w:p>
        </w:tc>
      </w:tr>
    </w:tbl>
    <w:p w14:paraId="2E235E87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336ACE8A" w14:textId="77777777" w:rsidTr="002754C6">
        <w:tc>
          <w:tcPr>
            <w:tcW w:w="2235" w:type="dxa"/>
          </w:tcPr>
          <w:p w14:paraId="1DEE3ABC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7500208" w14:textId="77777777" w:rsidR="004F73CF" w:rsidRDefault="002A774C" w:rsidP="00DA0037">
            <w:r w:rsidRPr="002A774C">
              <w:t>Wiedza humanistyczna na poziomie licencjatu</w:t>
            </w:r>
            <w:r>
              <w:t xml:space="preserve">, </w:t>
            </w:r>
            <w:r w:rsidR="00DA0037">
              <w:t xml:space="preserve">ogólna </w:t>
            </w:r>
            <w:r w:rsidR="00C90FEE">
              <w:t>o</w:t>
            </w:r>
            <w:r w:rsidR="000F157E">
              <w:t xml:space="preserve">rientacja w </w:t>
            </w:r>
            <w:r w:rsidR="00DA0037">
              <w:t>kulturze i działalności muzeów</w:t>
            </w:r>
          </w:p>
        </w:tc>
      </w:tr>
    </w:tbl>
    <w:p w14:paraId="2382519C" w14:textId="77777777" w:rsidR="004F73CF" w:rsidRDefault="004F73CF" w:rsidP="004F73CF">
      <w:pPr>
        <w:spacing w:after="0"/>
      </w:pPr>
    </w:p>
    <w:p w14:paraId="5981A077" w14:textId="77777777" w:rsidR="008215CC" w:rsidRDefault="008215CC" w:rsidP="008215CC">
      <w:pPr>
        <w:spacing w:after="0"/>
      </w:pPr>
    </w:p>
    <w:p w14:paraId="5CF5EA6B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5F876619" w14:textId="77777777" w:rsidTr="004F73CF">
        <w:tc>
          <w:tcPr>
            <w:tcW w:w="9212" w:type="dxa"/>
          </w:tcPr>
          <w:p w14:paraId="612EE801" w14:textId="77777777" w:rsidR="004F73CF" w:rsidRDefault="000F157E" w:rsidP="0047327E">
            <w:r w:rsidRPr="000F157E">
              <w:t xml:space="preserve">C1 Poznanie </w:t>
            </w:r>
            <w:r w:rsidR="00DA0037">
              <w:t>głównych założeń</w:t>
            </w:r>
            <w:r w:rsidR="0047327E">
              <w:t xml:space="preserve"> </w:t>
            </w:r>
            <w:r w:rsidR="00DA0037">
              <w:t>edukacji muzealnej</w:t>
            </w:r>
            <w:r w:rsidRPr="000F157E">
              <w:t xml:space="preserve"> </w:t>
            </w:r>
            <w:r w:rsidR="009A2FD9">
              <w:t>dla osób niewidomych i niedowidzących</w:t>
            </w:r>
          </w:p>
        </w:tc>
      </w:tr>
      <w:tr w:rsidR="004F73CF" w14:paraId="79E5AC13" w14:textId="77777777" w:rsidTr="004F73CF">
        <w:tc>
          <w:tcPr>
            <w:tcW w:w="9212" w:type="dxa"/>
          </w:tcPr>
          <w:p w14:paraId="6864B0F6" w14:textId="77777777" w:rsidR="004F73CF" w:rsidRDefault="000F157E" w:rsidP="009A2FD9">
            <w:r w:rsidRPr="000F157E">
              <w:t xml:space="preserve">C2 Poznanie </w:t>
            </w:r>
            <w:r w:rsidR="00F668D0">
              <w:t xml:space="preserve">modeli </w:t>
            </w:r>
            <w:r w:rsidR="00054187">
              <w:t>eduk</w:t>
            </w:r>
            <w:r w:rsidR="009A2FD9">
              <w:t xml:space="preserve">acji muzealnej dla </w:t>
            </w:r>
            <w:r w:rsidR="00E905AB">
              <w:t>osób z innymi dysfunkcjami</w:t>
            </w:r>
          </w:p>
        </w:tc>
      </w:tr>
      <w:tr w:rsidR="004F73CF" w14:paraId="6102D974" w14:textId="77777777" w:rsidTr="004F73CF">
        <w:tc>
          <w:tcPr>
            <w:tcW w:w="9212" w:type="dxa"/>
          </w:tcPr>
          <w:p w14:paraId="7B074584" w14:textId="0BDD89F1" w:rsidR="004F73CF" w:rsidRDefault="000F157E" w:rsidP="009A2FD9">
            <w:r w:rsidRPr="000F157E">
              <w:t xml:space="preserve">C3 Zdobycie umiejętności praktycznych w </w:t>
            </w:r>
            <w:r w:rsidR="00B96EA5">
              <w:t>prowadzeniu zajęć edukacyjnych</w:t>
            </w:r>
            <w:r w:rsidRPr="000F157E">
              <w:t xml:space="preserve"> </w:t>
            </w:r>
            <w:r w:rsidR="009A2FD9">
              <w:t xml:space="preserve">dla osób </w:t>
            </w:r>
            <w:r w:rsidR="00F20A9A">
              <w:t>n</w:t>
            </w:r>
            <w:r w:rsidR="009A2FD9">
              <w:t>iepełnosprawnych</w:t>
            </w:r>
          </w:p>
        </w:tc>
      </w:tr>
    </w:tbl>
    <w:p w14:paraId="455D24C3" w14:textId="77777777" w:rsidR="003C473D" w:rsidRDefault="003C473D" w:rsidP="004F73CF">
      <w:pPr>
        <w:spacing w:after="0"/>
      </w:pPr>
    </w:p>
    <w:p w14:paraId="4C526415" w14:textId="487088E5" w:rsidR="004F73CF" w:rsidRDefault="004F73CF" w:rsidP="004F73CF">
      <w:pPr>
        <w:spacing w:after="0"/>
      </w:pPr>
    </w:p>
    <w:p w14:paraId="2040A58A" w14:textId="77777777" w:rsidR="00BD3A4E" w:rsidRDefault="00BD3A4E" w:rsidP="004F73CF">
      <w:pPr>
        <w:spacing w:after="0"/>
      </w:pPr>
    </w:p>
    <w:p w14:paraId="0FD65E09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5B7A5AB2" w14:textId="77777777" w:rsidTr="00556FCA">
        <w:tc>
          <w:tcPr>
            <w:tcW w:w="1101" w:type="dxa"/>
            <w:vAlign w:val="center"/>
          </w:tcPr>
          <w:p w14:paraId="2DE24208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5C0C00AD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382C988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35884BF" w14:textId="77777777" w:rsidTr="004A7233">
        <w:tc>
          <w:tcPr>
            <w:tcW w:w="9212" w:type="dxa"/>
            <w:gridSpan w:val="3"/>
          </w:tcPr>
          <w:p w14:paraId="7FF634E7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1E71554" w14:textId="77777777" w:rsidTr="004F73CF">
        <w:tc>
          <w:tcPr>
            <w:tcW w:w="1101" w:type="dxa"/>
          </w:tcPr>
          <w:p w14:paraId="15E94C8F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322AD421" w14:textId="77777777" w:rsidR="004F73CF" w:rsidRDefault="00F668D0" w:rsidP="00B96EA5">
            <w:r>
              <w:t>student</w:t>
            </w:r>
            <w:r w:rsidR="005854B1">
              <w:t xml:space="preserve"> zna </w:t>
            </w:r>
            <w:r w:rsidR="0047327E">
              <w:t xml:space="preserve">zasady prowadzenia </w:t>
            </w:r>
            <w:r w:rsidR="00B96EA5">
              <w:t xml:space="preserve">zajęć edukacyjnych </w:t>
            </w:r>
            <w:r w:rsidR="00E905AB">
              <w:t xml:space="preserve">dla osób niepełnosprawnych </w:t>
            </w:r>
            <w:r w:rsidR="00B96EA5">
              <w:t>w muzeum</w:t>
            </w:r>
          </w:p>
        </w:tc>
        <w:tc>
          <w:tcPr>
            <w:tcW w:w="2158" w:type="dxa"/>
          </w:tcPr>
          <w:p w14:paraId="3018C916" w14:textId="77777777" w:rsidR="004F73CF" w:rsidRDefault="00355339" w:rsidP="004F73CF">
            <w:r w:rsidRPr="007201DF"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  <w:tr w:rsidR="004F73CF" w14:paraId="3F1886B1" w14:textId="77777777" w:rsidTr="004F73CF">
        <w:tc>
          <w:tcPr>
            <w:tcW w:w="1101" w:type="dxa"/>
          </w:tcPr>
          <w:p w14:paraId="592A042B" w14:textId="77777777" w:rsidR="004F73CF" w:rsidRPr="00A7170D" w:rsidRDefault="004F73CF" w:rsidP="004F73CF">
            <w:r w:rsidRPr="00A7170D">
              <w:t>W_02</w:t>
            </w:r>
          </w:p>
        </w:tc>
        <w:tc>
          <w:tcPr>
            <w:tcW w:w="5953" w:type="dxa"/>
          </w:tcPr>
          <w:p w14:paraId="3BEEB87E" w14:textId="77777777" w:rsidR="004F73CF" w:rsidRPr="00A7170D" w:rsidRDefault="00A7170D" w:rsidP="00F668D0">
            <w:r w:rsidRPr="00A7170D">
              <w:t xml:space="preserve">student zna różne modele edukacji </w:t>
            </w:r>
            <w:r w:rsidR="00E905AB">
              <w:t xml:space="preserve">dla osób niepełnosprawnych </w:t>
            </w:r>
            <w:r w:rsidRPr="00A7170D">
              <w:t>muzealnej</w:t>
            </w:r>
          </w:p>
        </w:tc>
        <w:tc>
          <w:tcPr>
            <w:tcW w:w="2158" w:type="dxa"/>
          </w:tcPr>
          <w:p w14:paraId="50288F91" w14:textId="77777777" w:rsidR="004F73CF" w:rsidRPr="00A7170D" w:rsidRDefault="00BE684E" w:rsidP="004F73CF">
            <w:r w:rsidRPr="00A7170D">
              <w:rPr>
                <w:rFonts w:ascii="Arial" w:hAnsi="Arial" w:cs="Arial"/>
                <w:sz w:val="20"/>
                <w:szCs w:val="20"/>
              </w:rPr>
              <w:t>K_W05</w:t>
            </w:r>
          </w:p>
        </w:tc>
      </w:tr>
      <w:tr w:rsidR="004F73CF" w14:paraId="6E98DAB7" w14:textId="77777777" w:rsidTr="002C7271">
        <w:tc>
          <w:tcPr>
            <w:tcW w:w="9212" w:type="dxa"/>
            <w:gridSpan w:val="3"/>
          </w:tcPr>
          <w:p w14:paraId="2AF4060D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7F4C8C32" w14:textId="77777777" w:rsidTr="004F73CF">
        <w:tc>
          <w:tcPr>
            <w:tcW w:w="1101" w:type="dxa"/>
          </w:tcPr>
          <w:p w14:paraId="790B8EF2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B77CC7B" w14:textId="0A411846" w:rsidR="004F73CF" w:rsidRDefault="00FB7163" w:rsidP="00E905AB">
            <w:r>
              <w:t>student</w:t>
            </w:r>
            <w:r w:rsidR="00355339">
              <w:t xml:space="preserve"> </w:t>
            </w:r>
            <w:r w:rsidR="005854B1">
              <w:t xml:space="preserve">potrafi </w:t>
            </w:r>
            <w:r w:rsidR="0047327E">
              <w:t>przeprowadz</w:t>
            </w:r>
            <w:r w:rsidR="00B96EA5">
              <w:t xml:space="preserve">ić </w:t>
            </w:r>
            <w:r w:rsidR="0047327E">
              <w:t>zaję</w:t>
            </w:r>
            <w:r w:rsidR="00B96EA5">
              <w:t>cia</w:t>
            </w:r>
            <w:r w:rsidR="0047327E">
              <w:t xml:space="preserve"> edukacyjn</w:t>
            </w:r>
            <w:r w:rsidR="00B96EA5">
              <w:t>e</w:t>
            </w:r>
            <w:r w:rsidR="0047327E">
              <w:t xml:space="preserve"> dla różnych grup wiekowych</w:t>
            </w:r>
            <w:r w:rsidR="00650726">
              <w:t xml:space="preserve"> osób z dysfunkcjami</w:t>
            </w:r>
            <w:r>
              <w:t>.</w:t>
            </w:r>
          </w:p>
        </w:tc>
        <w:tc>
          <w:tcPr>
            <w:tcW w:w="2158" w:type="dxa"/>
          </w:tcPr>
          <w:p w14:paraId="4DEC5A2F" w14:textId="2D2E8533" w:rsidR="004F73CF" w:rsidRDefault="00680DA0" w:rsidP="004F73CF">
            <w:r w:rsidRPr="00E179A3">
              <w:rPr>
                <w:rFonts w:ascii="Arial" w:hAnsi="Arial" w:cs="Arial"/>
                <w:sz w:val="18"/>
                <w:szCs w:val="18"/>
                <w:lang w:eastAsia="pl-PL"/>
              </w:rPr>
              <w:t>K_U02</w:t>
            </w:r>
            <w:r w:rsidR="00F20A9A">
              <w:rPr>
                <w:rFonts w:ascii="Arial" w:hAnsi="Arial" w:cs="Arial"/>
                <w:sz w:val="18"/>
                <w:szCs w:val="18"/>
                <w:lang w:eastAsia="pl-PL"/>
              </w:rPr>
              <w:t>, K_U04</w:t>
            </w:r>
          </w:p>
        </w:tc>
      </w:tr>
      <w:tr w:rsidR="004F73CF" w14:paraId="5B41C5DC" w14:textId="77777777" w:rsidTr="004F73CF">
        <w:tc>
          <w:tcPr>
            <w:tcW w:w="1101" w:type="dxa"/>
          </w:tcPr>
          <w:p w14:paraId="36AB532D" w14:textId="77777777" w:rsidR="004F73CF" w:rsidRDefault="004F73CF" w:rsidP="004F73CF">
            <w:r>
              <w:t>U</w:t>
            </w:r>
            <w:r w:rsidR="002A774C">
              <w:t>_0</w:t>
            </w:r>
            <w:r w:rsidR="00FB7163">
              <w:t>2</w:t>
            </w:r>
          </w:p>
        </w:tc>
        <w:tc>
          <w:tcPr>
            <w:tcW w:w="5953" w:type="dxa"/>
          </w:tcPr>
          <w:p w14:paraId="65A2A64F" w14:textId="77777777" w:rsidR="004F73CF" w:rsidRDefault="00FB7163" w:rsidP="00650726">
            <w:r>
              <w:t>student</w:t>
            </w:r>
            <w:r w:rsidR="005854B1">
              <w:t xml:space="preserve"> potrafi </w:t>
            </w:r>
            <w:r>
              <w:t xml:space="preserve">współpracować z </w:t>
            </w:r>
            <w:r w:rsidR="00B96EA5">
              <w:t xml:space="preserve">kuratorem wystawy / </w:t>
            </w:r>
            <w:r w:rsidR="00B96EA5">
              <w:lastRenderedPageBreak/>
              <w:t>pracownikami muzeum</w:t>
            </w:r>
            <w:r>
              <w:t xml:space="preserve"> przy </w:t>
            </w:r>
            <w:r w:rsidR="00B96EA5">
              <w:t xml:space="preserve">tworzeniu programu </w:t>
            </w:r>
            <w:r w:rsidR="00650726">
              <w:t>ed</w:t>
            </w:r>
            <w:r w:rsidR="00B96EA5">
              <w:t>ukacyjnego</w:t>
            </w:r>
            <w:r w:rsidR="00E905AB">
              <w:t xml:space="preserve"> dla osób niepełnosprawnych</w:t>
            </w:r>
          </w:p>
        </w:tc>
        <w:tc>
          <w:tcPr>
            <w:tcW w:w="2158" w:type="dxa"/>
          </w:tcPr>
          <w:p w14:paraId="2BD3110C" w14:textId="39B95734" w:rsidR="004F73CF" w:rsidRDefault="00680DA0" w:rsidP="004F73CF">
            <w:r w:rsidRPr="00E179A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K_U05</w:t>
            </w:r>
            <w:r w:rsidR="00F20A9A">
              <w:rPr>
                <w:rFonts w:ascii="Arial" w:hAnsi="Arial" w:cs="Arial"/>
                <w:sz w:val="18"/>
                <w:szCs w:val="18"/>
                <w:lang w:eastAsia="pl-PL"/>
              </w:rPr>
              <w:t>, K_U11</w:t>
            </w:r>
          </w:p>
        </w:tc>
      </w:tr>
      <w:tr w:rsidR="004F73CF" w14:paraId="7A876660" w14:textId="77777777" w:rsidTr="00520856">
        <w:tc>
          <w:tcPr>
            <w:tcW w:w="9212" w:type="dxa"/>
            <w:gridSpan w:val="3"/>
          </w:tcPr>
          <w:p w14:paraId="05507439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6785084" w14:textId="77777777" w:rsidTr="004F73CF">
        <w:tc>
          <w:tcPr>
            <w:tcW w:w="1101" w:type="dxa"/>
          </w:tcPr>
          <w:p w14:paraId="376F6F81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491580CE" w14:textId="77777777" w:rsidR="004F73CF" w:rsidRDefault="00A57BA0" w:rsidP="00E905AB">
            <w:r>
              <w:t>student</w:t>
            </w:r>
            <w:r w:rsidR="009E493E" w:rsidRPr="009E493E">
              <w:t xml:space="preserve"> </w:t>
            </w:r>
            <w:r w:rsidR="00E905AB">
              <w:t xml:space="preserve">stwarza możliwość </w:t>
            </w:r>
            <w:r w:rsidR="009E493E" w:rsidRPr="009E493E">
              <w:t>uczestnicz</w:t>
            </w:r>
            <w:r w:rsidR="00E905AB">
              <w:t>enia</w:t>
            </w:r>
            <w:r w:rsidR="009E493E" w:rsidRPr="009E493E">
              <w:t xml:space="preserve"> w życiu kulturalnym</w:t>
            </w:r>
            <w:r w:rsidR="00E905AB">
              <w:t xml:space="preserve"> osobom niepełnosprawnym</w:t>
            </w:r>
          </w:p>
        </w:tc>
        <w:tc>
          <w:tcPr>
            <w:tcW w:w="2158" w:type="dxa"/>
          </w:tcPr>
          <w:p w14:paraId="58FB299D" w14:textId="1C4F4C32" w:rsidR="004F73CF" w:rsidRDefault="002A774C" w:rsidP="004F73CF"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="00F20A9A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4F73CF" w14:paraId="55D9F0F8" w14:textId="77777777" w:rsidTr="004F73CF">
        <w:tc>
          <w:tcPr>
            <w:tcW w:w="1101" w:type="dxa"/>
          </w:tcPr>
          <w:p w14:paraId="40B5A1AF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1308863A" w14:textId="77777777" w:rsidR="004F73CF" w:rsidRDefault="00A57BA0" w:rsidP="00B96EA5">
            <w:r>
              <w:t>student</w:t>
            </w:r>
            <w:r w:rsidR="002A774C">
              <w:t xml:space="preserve"> jest gotów do podejmowania inicjatyw</w:t>
            </w:r>
            <w:r w:rsidR="00BE684E">
              <w:t xml:space="preserve"> </w:t>
            </w:r>
            <w:r w:rsidR="00B96EA5">
              <w:t xml:space="preserve">w zakresie edukacji </w:t>
            </w:r>
            <w:r w:rsidR="00E905AB">
              <w:t xml:space="preserve">dla osób niepełnosprawnych </w:t>
            </w:r>
            <w:r w:rsidR="00B96EA5">
              <w:t>(lekcje żywej historii, lekcje muzealne itp.)</w:t>
            </w:r>
          </w:p>
        </w:tc>
        <w:tc>
          <w:tcPr>
            <w:tcW w:w="2158" w:type="dxa"/>
          </w:tcPr>
          <w:p w14:paraId="491215C5" w14:textId="2537D5DB" w:rsidR="004F73CF" w:rsidRDefault="00BE684E" w:rsidP="004F73CF">
            <w:r w:rsidRPr="007201DF">
              <w:rPr>
                <w:rFonts w:ascii="Arial" w:hAnsi="Arial" w:cs="Arial"/>
                <w:sz w:val="20"/>
                <w:szCs w:val="20"/>
                <w:lang w:eastAsia="pl-PL"/>
              </w:rPr>
              <w:t>K_K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="00F20A9A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</w:tr>
    </w:tbl>
    <w:p w14:paraId="24FE4219" w14:textId="77777777" w:rsidR="003C473D" w:rsidRDefault="003C473D" w:rsidP="003C473D">
      <w:pPr>
        <w:pStyle w:val="Akapitzlist"/>
        <w:ind w:left="1080"/>
        <w:rPr>
          <w:b/>
        </w:rPr>
      </w:pPr>
    </w:p>
    <w:p w14:paraId="493A710E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205527C8" w14:textId="77777777" w:rsidTr="00FC6CE1">
        <w:tc>
          <w:tcPr>
            <w:tcW w:w="9212" w:type="dxa"/>
          </w:tcPr>
          <w:p w14:paraId="620FF3DC" w14:textId="77777777" w:rsidR="0039434D" w:rsidRDefault="0047327E" w:rsidP="00FC6CE1">
            <w:r>
              <w:t xml:space="preserve">- </w:t>
            </w:r>
            <w:r w:rsidR="0039434D">
              <w:t xml:space="preserve">Spersonalizowana </w:t>
            </w:r>
            <w:r w:rsidR="00E905AB">
              <w:t>komunikacja z gościem muzealnym</w:t>
            </w:r>
            <w:r w:rsidR="0039434D">
              <w:t xml:space="preserve"> </w:t>
            </w:r>
            <w:r w:rsidR="00E905AB">
              <w:t>–</w:t>
            </w:r>
            <w:r w:rsidR="0039434D">
              <w:t xml:space="preserve"> e</w:t>
            </w:r>
            <w:r>
              <w:t xml:space="preserve">dukacja muzealna </w:t>
            </w:r>
            <w:r w:rsidR="00E905AB">
              <w:t xml:space="preserve">dla </w:t>
            </w:r>
            <w:r w:rsidR="0039434D">
              <w:t>osób z dysfunkcjami</w:t>
            </w:r>
          </w:p>
          <w:p w14:paraId="190B2D98" w14:textId="77777777" w:rsidR="00E905AB" w:rsidRDefault="0047327E" w:rsidP="00A57BA0">
            <w:r>
              <w:t xml:space="preserve">- </w:t>
            </w:r>
            <w:r w:rsidR="00E905AB">
              <w:t>Tworzenie programów edukacyjnych dla osób niepełnosprawnych</w:t>
            </w:r>
          </w:p>
          <w:p w14:paraId="5CE0DE8F" w14:textId="77777777" w:rsidR="0039434D" w:rsidRDefault="0039434D" w:rsidP="00A57BA0">
            <w:r>
              <w:t>- Lekcje muzealne, lekcje żywej historii</w:t>
            </w:r>
            <w:r w:rsidR="00E905AB">
              <w:t xml:space="preserve"> dla osób z dysfunkcjami</w:t>
            </w:r>
          </w:p>
          <w:p w14:paraId="39C6F296" w14:textId="77777777" w:rsidR="0039434D" w:rsidRPr="009E493E" w:rsidRDefault="0039434D" w:rsidP="00E905AB">
            <w:pPr>
              <w:rPr>
                <w:b/>
              </w:rPr>
            </w:pPr>
            <w:r>
              <w:t xml:space="preserve">- </w:t>
            </w:r>
            <w:r w:rsidR="00E905AB">
              <w:t>Przystosowanie wystaw muzealnych do potrzeb osób niepełnosprawnych</w:t>
            </w:r>
          </w:p>
        </w:tc>
      </w:tr>
    </w:tbl>
    <w:p w14:paraId="7DE3DB79" w14:textId="77777777" w:rsidR="00FC6CE1" w:rsidRPr="00FC6CE1" w:rsidRDefault="00FC6CE1" w:rsidP="00FC6CE1">
      <w:pPr>
        <w:rPr>
          <w:b/>
        </w:rPr>
      </w:pPr>
    </w:p>
    <w:p w14:paraId="2967BD86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3E7DBB5F" w14:textId="77777777" w:rsidTr="00450FA6">
        <w:tc>
          <w:tcPr>
            <w:tcW w:w="1101" w:type="dxa"/>
            <w:vAlign w:val="center"/>
          </w:tcPr>
          <w:p w14:paraId="0BDE8E3B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4032B06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8966AD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7D8E4020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553F136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6FD7E89F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904214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6066D19A" w14:textId="77777777" w:rsidTr="00450FA6">
        <w:tc>
          <w:tcPr>
            <w:tcW w:w="9212" w:type="dxa"/>
            <w:gridSpan w:val="4"/>
            <w:vAlign w:val="center"/>
          </w:tcPr>
          <w:p w14:paraId="7889FAC8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519BAFA0" w14:textId="77777777" w:rsidTr="00450FA6">
        <w:tc>
          <w:tcPr>
            <w:tcW w:w="1101" w:type="dxa"/>
          </w:tcPr>
          <w:p w14:paraId="6383E007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553659A3" w14:textId="77777777" w:rsidR="00450FA6" w:rsidRDefault="0011303C" w:rsidP="002D1A52">
            <w:r>
              <w:t>Dyskusja</w:t>
            </w:r>
          </w:p>
        </w:tc>
        <w:tc>
          <w:tcPr>
            <w:tcW w:w="2835" w:type="dxa"/>
          </w:tcPr>
          <w:p w14:paraId="2119AE0A" w14:textId="77777777" w:rsidR="00450FA6" w:rsidRPr="00680DA0" w:rsidRDefault="001D6E74" w:rsidP="002D1A52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Sprawdzenie umiejętności praktycznych</w:t>
            </w:r>
          </w:p>
        </w:tc>
        <w:tc>
          <w:tcPr>
            <w:tcW w:w="2583" w:type="dxa"/>
          </w:tcPr>
          <w:p w14:paraId="713677B8" w14:textId="77777777" w:rsidR="00450FA6" w:rsidRDefault="001D6E74" w:rsidP="002D1A52"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450FA6" w14:paraId="22854178" w14:textId="77777777" w:rsidTr="00450FA6">
        <w:tc>
          <w:tcPr>
            <w:tcW w:w="1101" w:type="dxa"/>
          </w:tcPr>
          <w:p w14:paraId="5CAD689C" w14:textId="77777777" w:rsidR="00450FA6" w:rsidRDefault="00450FA6" w:rsidP="00262167">
            <w:r>
              <w:t>W_02</w:t>
            </w:r>
          </w:p>
        </w:tc>
        <w:tc>
          <w:tcPr>
            <w:tcW w:w="2693" w:type="dxa"/>
          </w:tcPr>
          <w:p w14:paraId="03932090" w14:textId="77777777" w:rsidR="00450FA6" w:rsidRDefault="0011303C" w:rsidP="002D1A52">
            <w:r>
              <w:t xml:space="preserve">Metoda </w:t>
            </w:r>
            <w:proofErr w:type="spellStart"/>
            <w:r>
              <w:t>metaplanu</w:t>
            </w:r>
            <w:proofErr w:type="spellEnd"/>
          </w:p>
        </w:tc>
        <w:tc>
          <w:tcPr>
            <w:tcW w:w="2835" w:type="dxa"/>
          </w:tcPr>
          <w:p w14:paraId="3E54D967" w14:textId="77777777" w:rsidR="00450FA6" w:rsidRPr="001D6E74" w:rsidRDefault="001D6E74" w:rsidP="001D6E7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Prezentacja</w:t>
            </w:r>
          </w:p>
        </w:tc>
        <w:tc>
          <w:tcPr>
            <w:tcW w:w="2583" w:type="dxa"/>
          </w:tcPr>
          <w:p w14:paraId="58251AE2" w14:textId="77777777" w:rsidR="00450FA6" w:rsidRDefault="001D6E74" w:rsidP="002D1A52"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450FA6" w14:paraId="028649C5" w14:textId="77777777" w:rsidTr="00450FA6">
        <w:tc>
          <w:tcPr>
            <w:tcW w:w="9212" w:type="dxa"/>
            <w:gridSpan w:val="4"/>
            <w:vAlign w:val="center"/>
          </w:tcPr>
          <w:p w14:paraId="6D2D6B9D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1CE054BA" w14:textId="77777777" w:rsidTr="00450FA6">
        <w:tc>
          <w:tcPr>
            <w:tcW w:w="1101" w:type="dxa"/>
          </w:tcPr>
          <w:p w14:paraId="74C8B50C" w14:textId="77777777" w:rsidR="00450FA6" w:rsidRPr="00A7170D" w:rsidRDefault="00450FA6" w:rsidP="00262167">
            <w:r w:rsidRPr="00A7170D">
              <w:t>U_01</w:t>
            </w:r>
          </w:p>
        </w:tc>
        <w:tc>
          <w:tcPr>
            <w:tcW w:w="2693" w:type="dxa"/>
          </w:tcPr>
          <w:p w14:paraId="52D68D30" w14:textId="77777777" w:rsidR="00450FA6" w:rsidRPr="00A7170D" w:rsidRDefault="0011303C" w:rsidP="002D1A52">
            <w:r w:rsidRPr="00A7170D">
              <w:t>Metoda projektu</w:t>
            </w:r>
          </w:p>
        </w:tc>
        <w:tc>
          <w:tcPr>
            <w:tcW w:w="2835" w:type="dxa"/>
          </w:tcPr>
          <w:p w14:paraId="0BF356B6" w14:textId="77777777" w:rsidR="00450FA6" w:rsidRPr="00A7170D" w:rsidRDefault="00A7170D" w:rsidP="002D1A52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A7170D">
              <w:rPr>
                <w:rFonts w:eastAsia="Times New Roman" w:cs="Times New Roman"/>
                <w:color w:val="000000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115249A7" w14:textId="77777777" w:rsidR="00450FA6" w:rsidRPr="00B672C3" w:rsidRDefault="00A7170D" w:rsidP="002D1A52">
            <w:pPr>
              <w:rPr>
                <w:highlight w:val="red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450FA6" w14:paraId="0A86DB51" w14:textId="77777777" w:rsidTr="00450FA6">
        <w:tc>
          <w:tcPr>
            <w:tcW w:w="1101" w:type="dxa"/>
          </w:tcPr>
          <w:p w14:paraId="651F1ADE" w14:textId="77777777" w:rsidR="00450FA6" w:rsidRDefault="00450FA6" w:rsidP="00650726">
            <w:r>
              <w:t>U</w:t>
            </w:r>
            <w:r w:rsidR="00B71E2E">
              <w:t>_0</w:t>
            </w:r>
            <w:r w:rsidR="00650726">
              <w:t>2</w:t>
            </w:r>
          </w:p>
        </w:tc>
        <w:tc>
          <w:tcPr>
            <w:tcW w:w="2693" w:type="dxa"/>
          </w:tcPr>
          <w:p w14:paraId="7556926F" w14:textId="77777777" w:rsidR="00450FA6" w:rsidRDefault="0011303C" w:rsidP="002D1A52">
            <w:r>
              <w:t>Metoda projektu</w:t>
            </w:r>
          </w:p>
        </w:tc>
        <w:tc>
          <w:tcPr>
            <w:tcW w:w="2835" w:type="dxa"/>
          </w:tcPr>
          <w:p w14:paraId="153C99B9" w14:textId="77777777" w:rsidR="00450FA6" w:rsidRPr="00B71E2E" w:rsidRDefault="00B71E2E" w:rsidP="00B71E2E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50E2092D" w14:textId="77777777" w:rsidR="00450FA6" w:rsidRDefault="00986B99" w:rsidP="002D1A52"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450FA6" w14:paraId="5CF4504B" w14:textId="77777777" w:rsidTr="00450FA6">
        <w:tc>
          <w:tcPr>
            <w:tcW w:w="9212" w:type="dxa"/>
            <w:gridSpan w:val="4"/>
            <w:vAlign w:val="center"/>
          </w:tcPr>
          <w:p w14:paraId="72986F57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8BA3F44" w14:textId="77777777" w:rsidTr="00450FA6">
        <w:tc>
          <w:tcPr>
            <w:tcW w:w="1101" w:type="dxa"/>
          </w:tcPr>
          <w:p w14:paraId="23B93878" w14:textId="77777777" w:rsidR="00450FA6" w:rsidRDefault="00450FA6" w:rsidP="00262167">
            <w:r>
              <w:t>K_01</w:t>
            </w:r>
          </w:p>
        </w:tc>
        <w:tc>
          <w:tcPr>
            <w:tcW w:w="2693" w:type="dxa"/>
          </w:tcPr>
          <w:p w14:paraId="13B82AAA" w14:textId="77777777" w:rsidR="00450FA6" w:rsidRPr="0011303C" w:rsidRDefault="0011303C" w:rsidP="002D1A52">
            <w:r w:rsidRPr="0011303C">
              <w:rPr>
                <w:rFonts w:eastAsia="Times New Roman" w:cs="Times New Roman"/>
                <w:bCs/>
                <w:color w:val="000000"/>
                <w:lang w:eastAsia="pl-PL"/>
              </w:rPr>
              <w:t>Praca w grupach w różnych rolach (lidera, sprawozdawcy, uczestnika)</w:t>
            </w:r>
          </w:p>
        </w:tc>
        <w:tc>
          <w:tcPr>
            <w:tcW w:w="2835" w:type="dxa"/>
          </w:tcPr>
          <w:p w14:paraId="1B4971C9" w14:textId="77777777" w:rsidR="00450FA6" w:rsidRDefault="001D6E74" w:rsidP="002D1A52">
            <w:r>
              <w:t>Obserwacja</w:t>
            </w:r>
          </w:p>
        </w:tc>
        <w:tc>
          <w:tcPr>
            <w:tcW w:w="2583" w:type="dxa"/>
          </w:tcPr>
          <w:p w14:paraId="6B9EDE12" w14:textId="77777777" w:rsidR="00450FA6" w:rsidRDefault="001D6E74" w:rsidP="002D1A52">
            <w:r w:rsidRPr="00B570DF">
              <w:rPr>
                <w:rFonts w:eastAsia="Times New Roman" w:cs="Times New Roman"/>
                <w:color w:val="000000"/>
                <w:lang w:eastAsia="pl-PL"/>
              </w:rPr>
              <w:t>Raport z obserwacji</w:t>
            </w:r>
          </w:p>
        </w:tc>
      </w:tr>
      <w:tr w:rsidR="00450FA6" w14:paraId="79028006" w14:textId="77777777" w:rsidTr="00450FA6">
        <w:tc>
          <w:tcPr>
            <w:tcW w:w="1101" w:type="dxa"/>
          </w:tcPr>
          <w:p w14:paraId="2C19EEBE" w14:textId="77777777" w:rsidR="00450FA6" w:rsidRDefault="00450FA6" w:rsidP="00262167">
            <w:r>
              <w:t>K_02</w:t>
            </w:r>
          </w:p>
        </w:tc>
        <w:tc>
          <w:tcPr>
            <w:tcW w:w="2693" w:type="dxa"/>
          </w:tcPr>
          <w:p w14:paraId="79E8BD18" w14:textId="77777777" w:rsidR="00450FA6" w:rsidRDefault="0011303C" w:rsidP="002D1A52">
            <w:r>
              <w:t>Metoda projektu</w:t>
            </w:r>
          </w:p>
        </w:tc>
        <w:tc>
          <w:tcPr>
            <w:tcW w:w="2835" w:type="dxa"/>
          </w:tcPr>
          <w:p w14:paraId="70AB4C42" w14:textId="77777777" w:rsidR="00450FA6" w:rsidRDefault="001D6E74" w:rsidP="002D1A52">
            <w:r>
              <w:t>Przygotowanie projektu</w:t>
            </w:r>
          </w:p>
        </w:tc>
        <w:tc>
          <w:tcPr>
            <w:tcW w:w="2583" w:type="dxa"/>
          </w:tcPr>
          <w:p w14:paraId="76997AA2" w14:textId="77777777" w:rsidR="00450FA6" w:rsidRPr="001D6E74" w:rsidRDefault="001D6E74" w:rsidP="001D6E7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projektu</w:t>
            </w:r>
          </w:p>
        </w:tc>
      </w:tr>
    </w:tbl>
    <w:p w14:paraId="6FF66B06" w14:textId="77777777" w:rsidR="00C961A5" w:rsidRDefault="00C961A5" w:rsidP="004E2DB4">
      <w:pPr>
        <w:spacing w:after="0"/>
      </w:pPr>
    </w:p>
    <w:p w14:paraId="5B74C754" w14:textId="77777777" w:rsidR="003C473D" w:rsidRDefault="003C473D" w:rsidP="003C473D">
      <w:pPr>
        <w:pStyle w:val="Akapitzlist"/>
        <w:ind w:left="1080"/>
        <w:rPr>
          <w:b/>
        </w:rPr>
      </w:pPr>
    </w:p>
    <w:p w14:paraId="2A0FCEFD" w14:textId="292AED1D" w:rsidR="00FA24F3" w:rsidRPr="00FA24F3" w:rsidRDefault="00BD58F9" w:rsidP="00FA24F3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3B8481D9" w14:textId="77777777" w:rsidR="00FA24F3" w:rsidRDefault="00FA24F3" w:rsidP="00FA24F3">
      <w:r>
        <w:t xml:space="preserve">Obecność na zajęciach jest obowiązkowa </w:t>
      </w:r>
      <w:r w:rsidRPr="00BE684E">
        <w:t>(dopuszczalne 2 nieusprawiedliwione nieobecności w semestrze)</w:t>
      </w:r>
      <w:r>
        <w:t xml:space="preserve">. Student zobowiązany jest do: opracowania i ustnej prezentacji  </w:t>
      </w:r>
      <w:r w:rsidRPr="00BE684E">
        <w:t xml:space="preserve">wybranego zagadnienia z </w:t>
      </w:r>
      <w:r w:rsidR="00BD1DD0">
        <w:t xml:space="preserve">omawianego </w:t>
      </w:r>
      <w:r w:rsidRPr="00BE684E">
        <w:t>zakresu</w:t>
      </w:r>
      <w:r w:rsidR="00650726">
        <w:t xml:space="preserve">, a także do czynnego udziału w przygotowaniu działań edukacyjnych </w:t>
      </w:r>
      <w:r w:rsidR="00E905AB">
        <w:t>pod kątem osób niepełnosprawnych</w:t>
      </w:r>
      <w:r>
        <w:t xml:space="preserve"> – podstawą do rozliczenia z przygotowań będą raporty z obserwacji i karty oceny projektu. Średnia ocen z tych aktywności jest semestralną oceną końcową otrzymaną przez studenta.</w:t>
      </w:r>
    </w:p>
    <w:p w14:paraId="657635AD" w14:textId="77777777" w:rsidR="00FA24F3" w:rsidRDefault="00FA24F3" w:rsidP="00FA24F3">
      <w:pPr>
        <w:spacing w:after="0"/>
      </w:pPr>
      <w:r>
        <w:t>Kryteria oceny:</w:t>
      </w:r>
    </w:p>
    <w:p w14:paraId="02F61182" w14:textId="77777777" w:rsidR="00ED2AC0" w:rsidRDefault="00FA24F3" w:rsidP="00FA24F3">
      <w:pPr>
        <w:spacing w:after="0"/>
      </w:pPr>
      <w:r>
        <w:lastRenderedPageBreak/>
        <w:t>Ocena niedostateczna</w:t>
      </w:r>
      <w:r>
        <w:br/>
        <w:t xml:space="preserve">(W) - Student nie jest zorientowany w </w:t>
      </w:r>
      <w:r w:rsidR="00650726">
        <w:t>podstawowych zasadach prowadzenia działań edukacyjnych</w:t>
      </w:r>
      <w:r w:rsidR="00B672C3">
        <w:t xml:space="preserve"> </w:t>
      </w:r>
      <w:r w:rsidR="00E905AB">
        <w:t>dla osób niepełnosprawnych</w:t>
      </w:r>
      <w:r>
        <w:t>.</w:t>
      </w:r>
      <w:r>
        <w:br/>
        <w:t>(U) - Student nie potrafi przygotowa</w:t>
      </w:r>
      <w:r w:rsidR="001F00CD">
        <w:t xml:space="preserve">ć </w:t>
      </w:r>
      <w:r w:rsidR="00650726">
        <w:t>lekcji muzealnej</w:t>
      </w:r>
      <w:r w:rsidR="00E905AB">
        <w:t xml:space="preserve"> dla osób niepełnosprawnych</w:t>
      </w:r>
      <w:r>
        <w:t>.</w:t>
      </w:r>
      <w:r>
        <w:br/>
        <w:t>Ocena dostateczna:</w:t>
      </w:r>
      <w:r>
        <w:br/>
        <w:t xml:space="preserve">(W) - Student zna </w:t>
      </w:r>
      <w:r w:rsidR="00ED2AC0">
        <w:t xml:space="preserve">tylko niektóre zasady </w:t>
      </w:r>
      <w:r w:rsidR="00B672C3">
        <w:t>prowadzenia działań edukacyjnych w muzeum</w:t>
      </w:r>
      <w:r w:rsidR="00E905AB">
        <w:t xml:space="preserve"> dla osób niepełnosprawnych</w:t>
      </w:r>
      <w:r>
        <w:t>.</w:t>
      </w:r>
      <w:r>
        <w:br/>
        <w:t xml:space="preserve">(U) - Student potrafi </w:t>
      </w:r>
      <w:r w:rsidR="00ED2AC0">
        <w:t xml:space="preserve">przygotować </w:t>
      </w:r>
      <w:r w:rsidR="00B672C3">
        <w:t>konspekt lekcji muzealnej</w:t>
      </w:r>
      <w:r w:rsidR="00E905AB">
        <w:t xml:space="preserve"> dla osób niepełnosprawnych</w:t>
      </w:r>
      <w:r w:rsidR="00ED2AC0">
        <w:t>, ale jest ona niekompletn</w:t>
      </w:r>
      <w:r w:rsidR="00B672C3">
        <w:t>y</w:t>
      </w:r>
      <w:r w:rsidR="00ED2AC0">
        <w:t xml:space="preserve">. </w:t>
      </w:r>
      <w:r>
        <w:t xml:space="preserve"> </w:t>
      </w:r>
    </w:p>
    <w:p w14:paraId="350A4BAB" w14:textId="6B1B6BA2" w:rsidR="00B672C3" w:rsidRDefault="00FA24F3" w:rsidP="00FA24F3">
      <w:pPr>
        <w:spacing w:after="0"/>
      </w:pPr>
      <w:r>
        <w:t>Ocena dobra:</w:t>
      </w:r>
      <w:r>
        <w:br/>
        <w:t xml:space="preserve">(W) - Student zna większość </w:t>
      </w:r>
      <w:r w:rsidR="00ED2AC0">
        <w:t xml:space="preserve">zasad </w:t>
      </w:r>
      <w:r w:rsidR="00B672C3">
        <w:t xml:space="preserve">prowadzenia działań edukacyjnych </w:t>
      </w:r>
      <w:r w:rsidR="00E905AB">
        <w:t>dla osób niepełnosprawnych</w:t>
      </w:r>
      <w:r w:rsidR="00BD3A4E">
        <w:t xml:space="preserve"> </w:t>
      </w:r>
      <w:r w:rsidR="00B672C3">
        <w:t>w muzeum</w:t>
      </w:r>
      <w:r w:rsidR="001F00CD">
        <w:t xml:space="preserve">, </w:t>
      </w:r>
    </w:p>
    <w:p w14:paraId="6705B5BD" w14:textId="77777777" w:rsidR="004D6890" w:rsidRDefault="00FA24F3" w:rsidP="00FA24F3">
      <w:pPr>
        <w:spacing w:after="0"/>
      </w:pPr>
      <w:r>
        <w:t xml:space="preserve">(U) - Student potrafi </w:t>
      </w:r>
      <w:r w:rsidR="001F00CD">
        <w:t xml:space="preserve">stworzyć scenariusz </w:t>
      </w:r>
      <w:r w:rsidR="00B672C3">
        <w:t>działań edukacyjnych</w:t>
      </w:r>
      <w:r w:rsidR="00E905AB">
        <w:t xml:space="preserve"> dla osób niepełnosprawnych</w:t>
      </w:r>
      <w:r w:rsidR="00B672C3">
        <w:t xml:space="preserve"> oraz</w:t>
      </w:r>
      <w:r w:rsidR="001F00CD">
        <w:t xml:space="preserve"> </w:t>
      </w:r>
      <w:r>
        <w:t xml:space="preserve">przeprowadzić </w:t>
      </w:r>
      <w:r w:rsidR="00B672C3">
        <w:t>j</w:t>
      </w:r>
      <w:r w:rsidR="00E905AB">
        <w:t>e</w:t>
      </w:r>
      <w:r w:rsidR="00B672C3">
        <w:t xml:space="preserve"> z uwzględnieniem potrzeb różnych grup wiekowych</w:t>
      </w:r>
      <w:r w:rsidR="001F00CD">
        <w:t xml:space="preserve">, potrafi rozwiązywać problemy </w:t>
      </w:r>
      <w:r w:rsidR="00B672C3">
        <w:t>towarzyszące realizacji zadania</w:t>
      </w:r>
      <w:r w:rsidR="004D6890">
        <w:t>.</w:t>
      </w:r>
      <w:r>
        <w:br/>
        <w:t>Ocena bardzo dobra:</w:t>
      </w:r>
      <w:r>
        <w:br/>
        <w:t xml:space="preserve">(W) - Student </w:t>
      </w:r>
      <w:r w:rsidR="00B672C3">
        <w:t>jest bardzo dobrze obeznany w</w:t>
      </w:r>
      <w:r w:rsidR="004D6890">
        <w:t xml:space="preserve"> </w:t>
      </w:r>
      <w:r w:rsidR="00ED2AC0">
        <w:t>zasad</w:t>
      </w:r>
      <w:r w:rsidR="00B672C3">
        <w:t>ach</w:t>
      </w:r>
      <w:r w:rsidR="00ED2AC0">
        <w:t xml:space="preserve"> </w:t>
      </w:r>
      <w:r w:rsidR="00B672C3">
        <w:t>prowadzenia działań edukacyjnych</w:t>
      </w:r>
      <w:r w:rsidR="00E905AB">
        <w:t xml:space="preserve"> dla osób niepełnosprawnych</w:t>
      </w:r>
      <w:r w:rsidR="00B672C3">
        <w:t xml:space="preserve"> w muzeum</w:t>
      </w:r>
      <w:r w:rsidR="004D6890">
        <w:t xml:space="preserve">. </w:t>
      </w:r>
    </w:p>
    <w:p w14:paraId="611A039A" w14:textId="77777777" w:rsidR="00FA24F3" w:rsidRDefault="00FA24F3" w:rsidP="00FA24F3">
      <w:pPr>
        <w:spacing w:after="0"/>
      </w:pPr>
      <w:r>
        <w:t xml:space="preserve">(U) - Student potrafi przeprowadzić </w:t>
      </w:r>
      <w:r w:rsidR="00B672C3">
        <w:t>działania edukacyjne</w:t>
      </w:r>
      <w:r w:rsidR="00E905AB">
        <w:t xml:space="preserve"> dla osób niepełnosprawnych</w:t>
      </w:r>
      <w:r w:rsidR="00B672C3">
        <w:t xml:space="preserve"> z uwzględnieniem potrzeb różnych grup wiekowych oraz osób z dysfunkcjami</w:t>
      </w:r>
      <w:r w:rsidR="00ED2AC0">
        <w:t xml:space="preserve">, przygotować niezbędną dokumentację </w:t>
      </w:r>
      <w:r w:rsidR="00B672C3">
        <w:t>(konspekt, materiały pomocnicze)</w:t>
      </w:r>
      <w:r w:rsidR="00E905AB">
        <w:t>.</w:t>
      </w:r>
    </w:p>
    <w:p w14:paraId="3E091305" w14:textId="77777777" w:rsidR="00FA24F3" w:rsidRDefault="00FA24F3">
      <w:pPr>
        <w:rPr>
          <w:b/>
        </w:rPr>
      </w:pPr>
    </w:p>
    <w:p w14:paraId="7D2B8C1E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27A0CDC7" w14:textId="77777777" w:rsidTr="004E2DB4">
        <w:tc>
          <w:tcPr>
            <w:tcW w:w="4606" w:type="dxa"/>
          </w:tcPr>
          <w:p w14:paraId="0AAB4AEB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865E22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BFA2F53" w14:textId="77777777" w:rsidTr="004E2DB4">
        <w:tc>
          <w:tcPr>
            <w:tcW w:w="4606" w:type="dxa"/>
          </w:tcPr>
          <w:p w14:paraId="13B7BD6D" w14:textId="6FA1EE55" w:rsidR="004E2DB4" w:rsidRPr="004E2DB4" w:rsidRDefault="004E2DB4" w:rsidP="00F20A9A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0AEAC7A8" w14:textId="0884F46F" w:rsidR="004E2DB4" w:rsidRPr="00F20A9A" w:rsidRDefault="00F20A9A" w:rsidP="004E2DB4">
            <w:pPr>
              <w:rPr>
                <w:bCs/>
              </w:rPr>
            </w:pPr>
            <w:r w:rsidRPr="00F20A9A">
              <w:rPr>
                <w:bCs/>
              </w:rPr>
              <w:t>30</w:t>
            </w:r>
          </w:p>
        </w:tc>
      </w:tr>
      <w:tr w:rsidR="004E2DB4" w14:paraId="10A7536A" w14:textId="77777777" w:rsidTr="004E2DB4">
        <w:tc>
          <w:tcPr>
            <w:tcW w:w="4606" w:type="dxa"/>
          </w:tcPr>
          <w:p w14:paraId="4764C871" w14:textId="324132EF" w:rsidR="004E2DB4" w:rsidRPr="004E2DB4" w:rsidRDefault="004E2DB4" w:rsidP="00F20A9A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006A7F6E" w14:textId="77777777" w:rsidR="004E2DB4" w:rsidRPr="00F20A9A" w:rsidRDefault="003E3922" w:rsidP="004E2DB4">
            <w:pPr>
              <w:rPr>
                <w:bCs/>
              </w:rPr>
            </w:pPr>
            <w:r w:rsidRPr="00F20A9A">
              <w:rPr>
                <w:bCs/>
              </w:rPr>
              <w:t>10</w:t>
            </w:r>
          </w:p>
        </w:tc>
      </w:tr>
    </w:tbl>
    <w:p w14:paraId="7E37C2AD" w14:textId="77777777" w:rsidR="004E2DB4" w:rsidRDefault="004E2DB4" w:rsidP="004E2DB4">
      <w:pPr>
        <w:spacing w:after="0"/>
        <w:rPr>
          <w:b/>
        </w:rPr>
      </w:pPr>
    </w:p>
    <w:p w14:paraId="3C3462E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067E8A17" w14:textId="77777777" w:rsidTr="004E2DB4">
        <w:tc>
          <w:tcPr>
            <w:tcW w:w="9212" w:type="dxa"/>
          </w:tcPr>
          <w:p w14:paraId="40C2A69C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533DDC68" w14:textId="77777777" w:rsidTr="004E2DB4">
        <w:tc>
          <w:tcPr>
            <w:tcW w:w="9212" w:type="dxa"/>
          </w:tcPr>
          <w:p w14:paraId="3F84388C" w14:textId="77777777" w:rsidR="00E905AB" w:rsidRDefault="00E905AB" w:rsidP="00B71E2E">
            <w:pPr>
              <w:rPr>
                <w:sz w:val="24"/>
                <w:szCs w:val="24"/>
              </w:rPr>
            </w:pPr>
            <w:r w:rsidRPr="00E905AB">
              <w:rPr>
                <w:sz w:val="24"/>
                <w:szCs w:val="24"/>
              </w:rPr>
              <w:t>EDUKACJA ARTYSTYCZNA W MUZEUM SZTUKI DAWNEJ Dział Edukacji Muzealnej Oddziału Sztuki Dawnej Muzeum Narodowego w Gdańsku</w:t>
            </w:r>
          </w:p>
          <w:p w14:paraId="4E7A226F" w14:textId="77777777" w:rsidR="00B62EB9" w:rsidRDefault="00000000" w:rsidP="00B71E2E">
            <w:pPr>
              <w:rPr>
                <w:sz w:val="24"/>
                <w:szCs w:val="24"/>
              </w:rPr>
            </w:pPr>
            <w:hyperlink r:id="rId8" w:history="1">
              <w:r w:rsidR="00E905AB" w:rsidRPr="00DB7D48">
                <w:rPr>
                  <w:rStyle w:val="Hipercze"/>
                  <w:sz w:val="24"/>
                  <w:szCs w:val="24"/>
                </w:rPr>
                <w:t>https://muzealnictworocznik.com/resources/html/article/details?id=43398</w:t>
              </w:r>
            </w:hyperlink>
          </w:p>
          <w:p w14:paraId="3E87D26B" w14:textId="77777777" w:rsidR="00E905AB" w:rsidRDefault="00E905AB" w:rsidP="00B71E2E">
            <w:pPr>
              <w:rPr>
                <w:sz w:val="24"/>
                <w:szCs w:val="24"/>
              </w:rPr>
            </w:pPr>
          </w:p>
          <w:p w14:paraId="7BA02165" w14:textId="77777777" w:rsidR="00E905AB" w:rsidRDefault="00E905AB" w:rsidP="00B71E2E">
            <w:pPr>
              <w:rPr>
                <w:sz w:val="24"/>
                <w:szCs w:val="24"/>
              </w:rPr>
            </w:pPr>
            <w:r w:rsidRPr="00E905AB">
              <w:rPr>
                <w:sz w:val="24"/>
                <w:szCs w:val="24"/>
              </w:rPr>
              <w:t>DZIAŁALNOŚĆ EDUKACYJNA MUZEUM W WERSALU I WYBRANYCH MUZEÓW FRANCUSKICH. METODY PRACY</w:t>
            </w:r>
          </w:p>
          <w:p w14:paraId="492E0751" w14:textId="77777777" w:rsidR="00E905AB" w:rsidRDefault="00000000" w:rsidP="00B71E2E">
            <w:pPr>
              <w:rPr>
                <w:sz w:val="24"/>
                <w:szCs w:val="24"/>
              </w:rPr>
            </w:pPr>
            <w:hyperlink r:id="rId9" w:history="1">
              <w:r w:rsidR="00E905AB" w:rsidRPr="00DB7D48">
                <w:rPr>
                  <w:rStyle w:val="Hipercze"/>
                  <w:sz w:val="24"/>
                  <w:szCs w:val="24"/>
                </w:rPr>
                <w:t>https://muzealnictworocznik.com/resources/html/article/details?id=43398</w:t>
              </w:r>
            </w:hyperlink>
          </w:p>
          <w:p w14:paraId="05DB905C" w14:textId="77777777" w:rsidR="00E905AB" w:rsidRPr="00A7170D" w:rsidRDefault="00E905AB" w:rsidP="00B71E2E">
            <w:pPr>
              <w:rPr>
                <w:sz w:val="24"/>
                <w:szCs w:val="24"/>
              </w:rPr>
            </w:pPr>
          </w:p>
        </w:tc>
      </w:tr>
    </w:tbl>
    <w:p w14:paraId="073D6A76" w14:textId="77777777" w:rsidR="004E2DB4" w:rsidRDefault="004E2DB4" w:rsidP="004E2DB4">
      <w:pPr>
        <w:spacing w:after="0"/>
        <w:rPr>
          <w:b/>
        </w:rPr>
      </w:pPr>
    </w:p>
    <w:p w14:paraId="5A29DAD3" w14:textId="77777777" w:rsidR="00C961A5" w:rsidRPr="002D1A52" w:rsidRDefault="00C961A5" w:rsidP="002D1A52"/>
    <w:sectPr w:rsidR="00C961A5" w:rsidRPr="002D1A52" w:rsidSect="009261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1522" w14:textId="77777777" w:rsidR="004364D7" w:rsidRDefault="004364D7" w:rsidP="00B04272">
      <w:pPr>
        <w:spacing w:after="0" w:line="240" w:lineRule="auto"/>
      </w:pPr>
      <w:r>
        <w:separator/>
      </w:r>
    </w:p>
  </w:endnote>
  <w:endnote w:type="continuationSeparator" w:id="0">
    <w:p w14:paraId="3AECC222" w14:textId="77777777" w:rsidR="004364D7" w:rsidRDefault="004364D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5030" w14:textId="77777777" w:rsidR="004364D7" w:rsidRDefault="004364D7" w:rsidP="00B04272">
      <w:pPr>
        <w:spacing w:after="0" w:line="240" w:lineRule="auto"/>
      </w:pPr>
      <w:r>
        <w:separator/>
      </w:r>
    </w:p>
  </w:footnote>
  <w:footnote w:type="continuationSeparator" w:id="0">
    <w:p w14:paraId="3B1CB46E" w14:textId="77777777" w:rsidR="004364D7" w:rsidRDefault="004364D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1256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70BC316D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442869">
    <w:abstractNumId w:val="18"/>
  </w:num>
  <w:num w:numId="2" w16cid:durableId="41828653">
    <w:abstractNumId w:val="11"/>
  </w:num>
  <w:num w:numId="3" w16cid:durableId="1117526738">
    <w:abstractNumId w:val="22"/>
  </w:num>
  <w:num w:numId="4" w16cid:durableId="573590529">
    <w:abstractNumId w:val="24"/>
  </w:num>
  <w:num w:numId="5" w16cid:durableId="1936132295">
    <w:abstractNumId w:val="5"/>
  </w:num>
  <w:num w:numId="6" w16cid:durableId="2033526414">
    <w:abstractNumId w:val="23"/>
  </w:num>
  <w:num w:numId="7" w16cid:durableId="219825106">
    <w:abstractNumId w:val="4"/>
  </w:num>
  <w:num w:numId="8" w16cid:durableId="340550815">
    <w:abstractNumId w:val="17"/>
  </w:num>
  <w:num w:numId="9" w16cid:durableId="113790373">
    <w:abstractNumId w:val="1"/>
  </w:num>
  <w:num w:numId="10" w16cid:durableId="1772503244">
    <w:abstractNumId w:val="10"/>
  </w:num>
  <w:num w:numId="11" w16cid:durableId="39668452">
    <w:abstractNumId w:val="13"/>
  </w:num>
  <w:num w:numId="12" w16cid:durableId="459154792">
    <w:abstractNumId w:val="6"/>
  </w:num>
  <w:num w:numId="13" w16cid:durableId="914634072">
    <w:abstractNumId w:val="21"/>
  </w:num>
  <w:num w:numId="14" w16cid:durableId="1773084620">
    <w:abstractNumId w:val="20"/>
  </w:num>
  <w:num w:numId="15" w16cid:durableId="758719253">
    <w:abstractNumId w:val="0"/>
  </w:num>
  <w:num w:numId="16" w16cid:durableId="1635214770">
    <w:abstractNumId w:val="16"/>
  </w:num>
  <w:num w:numId="17" w16cid:durableId="1099255927">
    <w:abstractNumId w:val="8"/>
  </w:num>
  <w:num w:numId="18" w16cid:durableId="2138258204">
    <w:abstractNumId w:val="15"/>
  </w:num>
  <w:num w:numId="19" w16cid:durableId="724068171">
    <w:abstractNumId w:val="9"/>
  </w:num>
  <w:num w:numId="20" w16cid:durableId="674067626">
    <w:abstractNumId w:val="2"/>
  </w:num>
  <w:num w:numId="21" w16cid:durableId="833565401">
    <w:abstractNumId w:val="12"/>
  </w:num>
  <w:num w:numId="22" w16cid:durableId="1716926583">
    <w:abstractNumId w:val="14"/>
  </w:num>
  <w:num w:numId="23" w16cid:durableId="685904363">
    <w:abstractNumId w:val="7"/>
  </w:num>
  <w:num w:numId="24" w16cid:durableId="1606425503">
    <w:abstractNumId w:val="3"/>
  </w:num>
  <w:num w:numId="25" w16cid:durableId="3710735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4187"/>
    <w:rsid w:val="0005709E"/>
    <w:rsid w:val="00084ADA"/>
    <w:rsid w:val="000A0D00"/>
    <w:rsid w:val="000B3BEC"/>
    <w:rsid w:val="000B7671"/>
    <w:rsid w:val="000F157E"/>
    <w:rsid w:val="001051F5"/>
    <w:rsid w:val="0011303C"/>
    <w:rsid w:val="00115BF8"/>
    <w:rsid w:val="00163685"/>
    <w:rsid w:val="001A5D37"/>
    <w:rsid w:val="001C0192"/>
    <w:rsid w:val="001C278A"/>
    <w:rsid w:val="001D6E74"/>
    <w:rsid w:val="001F00CD"/>
    <w:rsid w:val="00216EC6"/>
    <w:rsid w:val="002754C6"/>
    <w:rsid w:val="002778F0"/>
    <w:rsid w:val="002A624E"/>
    <w:rsid w:val="002A774C"/>
    <w:rsid w:val="002D1A52"/>
    <w:rsid w:val="002F2985"/>
    <w:rsid w:val="00304259"/>
    <w:rsid w:val="00317BBA"/>
    <w:rsid w:val="0033369E"/>
    <w:rsid w:val="003501E6"/>
    <w:rsid w:val="00355339"/>
    <w:rsid w:val="00372079"/>
    <w:rsid w:val="0039434D"/>
    <w:rsid w:val="003C473D"/>
    <w:rsid w:val="003C65DA"/>
    <w:rsid w:val="003D4626"/>
    <w:rsid w:val="003E3922"/>
    <w:rsid w:val="004051F6"/>
    <w:rsid w:val="00423978"/>
    <w:rsid w:val="004261B1"/>
    <w:rsid w:val="004364D7"/>
    <w:rsid w:val="00450FA6"/>
    <w:rsid w:val="00465599"/>
    <w:rsid w:val="004710A1"/>
    <w:rsid w:val="0047327E"/>
    <w:rsid w:val="004B6F7B"/>
    <w:rsid w:val="004D6107"/>
    <w:rsid w:val="004D6890"/>
    <w:rsid w:val="004E2DB4"/>
    <w:rsid w:val="004F73CF"/>
    <w:rsid w:val="00517585"/>
    <w:rsid w:val="005525D7"/>
    <w:rsid w:val="00556FCA"/>
    <w:rsid w:val="00583DB9"/>
    <w:rsid w:val="005854B1"/>
    <w:rsid w:val="005A3D71"/>
    <w:rsid w:val="0063601D"/>
    <w:rsid w:val="00650726"/>
    <w:rsid w:val="006534C9"/>
    <w:rsid w:val="0066271E"/>
    <w:rsid w:val="00680DA0"/>
    <w:rsid w:val="00685044"/>
    <w:rsid w:val="00732E45"/>
    <w:rsid w:val="00757261"/>
    <w:rsid w:val="007841B3"/>
    <w:rsid w:val="007C6BC7"/>
    <w:rsid w:val="007D0038"/>
    <w:rsid w:val="007D6295"/>
    <w:rsid w:val="008215CC"/>
    <w:rsid w:val="008E2C5B"/>
    <w:rsid w:val="008E4017"/>
    <w:rsid w:val="009168BF"/>
    <w:rsid w:val="0092613C"/>
    <w:rsid w:val="00933F07"/>
    <w:rsid w:val="00986B99"/>
    <w:rsid w:val="009A2FD9"/>
    <w:rsid w:val="009B6D68"/>
    <w:rsid w:val="009D424F"/>
    <w:rsid w:val="009E493E"/>
    <w:rsid w:val="00A06785"/>
    <w:rsid w:val="00A40520"/>
    <w:rsid w:val="00A5036D"/>
    <w:rsid w:val="00A57BA0"/>
    <w:rsid w:val="00A7170D"/>
    <w:rsid w:val="00B04272"/>
    <w:rsid w:val="00B62EB9"/>
    <w:rsid w:val="00B672C3"/>
    <w:rsid w:val="00B71E2E"/>
    <w:rsid w:val="00B96EA5"/>
    <w:rsid w:val="00BC4DCB"/>
    <w:rsid w:val="00BD1DD0"/>
    <w:rsid w:val="00BD3A4E"/>
    <w:rsid w:val="00BD58F9"/>
    <w:rsid w:val="00BE454D"/>
    <w:rsid w:val="00BE684E"/>
    <w:rsid w:val="00C14504"/>
    <w:rsid w:val="00C37A43"/>
    <w:rsid w:val="00C52E02"/>
    <w:rsid w:val="00C748B5"/>
    <w:rsid w:val="00C90FEE"/>
    <w:rsid w:val="00C961A5"/>
    <w:rsid w:val="00CD7096"/>
    <w:rsid w:val="00D27DDC"/>
    <w:rsid w:val="00D406F6"/>
    <w:rsid w:val="00DA0037"/>
    <w:rsid w:val="00DB6AF2"/>
    <w:rsid w:val="00DB781E"/>
    <w:rsid w:val="00E35724"/>
    <w:rsid w:val="00E43C97"/>
    <w:rsid w:val="00E905AB"/>
    <w:rsid w:val="00EA2B42"/>
    <w:rsid w:val="00ED2AC0"/>
    <w:rsid w:val="00F20A9A"/>
    <w:rsid w:val="00F43ACA"/>
    <w:rsid w:val="00F54F71"/>
    <w:rsid w:val="00F668D0"/>
    <w:rsid w:val="00FA24F3"/>
    <w:rsid w:val="00FA50B3"/>
    <w:rsid w:val="00FB072B"/>
    <w:rsid w:val="00FB716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F1F7"/>
  <w15:docId w15:val="{93E905EB-17A3-4F84-8EAB-1F84344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0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0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03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9A2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alnictworocznik.com/resources/html/article/details?id=433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uzealnictworocznik.com/resources/html/article/details?id=433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159D-3E97-4FE0-ACDD-99558364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16</cp:revision>
  <cp:lastPrinted>2019-01-23T11:10:00Z</cp:lastPrinted>
  <dcterms:created xsi:type="dcterms:W3CDTF">2019-06-09T16:39:00Z</dcterms:created>
  <dcterms:modified xsi:type="dcterms:W3CDTF">2023-04-20T02:49:00Z</dcterms:modified>
</cp:coreProperties>
</file>