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D81B" w14:textId="77777777" w:rsidR="00962560" w:rsidRDefault="00000000">
      <w:pPr>
        <w:spacing w:after="200" w:line="276" w:lineRule="auto"/>
      </w:pP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lang w:val="pl"/>
        </w:rPr>
        <w:t xml:space="preserve">KARTA PRZEDMIOTU </w:t>
      </w:r>
    </w:p>
    <w:p w14:paraId="07545569" w14:textId="51E7BB38" w:rsidR="00962560" w:rsidRDefault="00000000">
      <w:pPr>
        <w:spacing w:after="120" w:line="276" w:lineRule="auto"/>
        <w:rPr>
          <w:lang w:val="pl"/>
        </w:rPr>
      </w:pPr>
      <w:r>
        <w:rPr>
          <w:lang w:val="pl"/>
        </w:rPr>
        <w:t>Cykl kształcenia od roku akademickiego: 2023/</w:t>
      </w:r>
      <w:r w:rsidR="00C10EDC">
        <w:rPr>
          <w:lang w:val="pl"/>
        </w:rPr>
        <w:t>20</w:t>
      </w:r>
      <w:r>
        <w:rPr>
          <w:lang w:val="pl"/>
        </w:rPr>
        <w:t>24</w:t>
      </w:r>
    </w:p>
    <w:p w14:paraId="64971459" w14:textId="615DDB87" w:rsidR="00EB2115" w:rsidRDefault="00EB2115">
      <w:pPr>
        <w:spacing w:after="120" w:line="276" w:lineRule="auto"/>
      </w:pPr>
      <w:r>
        <w:rPr>
          <w:lang w:val="pl"/>
        </w:rPr>
        <w:t>Przedmiot prowadzony z wykorzystaniem metod i technik kształcenia na odległość.</w:t>
      </w:r>
    </w:p>
    <w:p w14:paraId="1ACE223D" w14:textId="77777777" w:rsidR="00962560" w:rsidRDefault="00962560">
      <w:pPr>
        <w:spacing w:after="200" w:line="276" w:lineRule="auto"/>
        <w:rPr>
          <w:rFonts w:ascii="Calibri" w:eastAsia="Calibri" w:hAnsi="Calibri" w:cs="Calibri"/>
          <w:b/>
        </w:rPr>
      </w:pPr>
    </w:p>
    <w:p w14:paraId="71044989" w14:textId="77777777" w:rsidR="00962560" w:rsidRDefault="00000000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Dane podstawowe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1"/>
        <w:gridCol w:w="4589"/>
      </w:tblGrid>
      <w:tr w:rsidR="00962560" w14:paraId="7B7D5C55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602A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FD00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Metodologia historii sztuki</w:t>
            </w:r>
          </w:p>
        </w:tc>
      </w:tr>
      <w:tr w:rsidR="00962560" w14:paraId="30BE79AD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C3260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Nazwa przedmiotu w języku angielskim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54C5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Methodology</w:t>
            </w:r>
            <w:proofErr w:type="spellEnd"/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theme="minorHAnsi"/>
              </w:rPr>
              <w:t xml:space="preserve">of Art </w:t>
            </w:r>
            <w:proofErr w:type="spellStart"/>
            <w:r>
              <w:rPr>
                <w:rFonts w:eastAsia="Calibri" w:cstheme="minorHAnsi"/>
              </w:rPr>
              <w:t>History</w:t>
            </w:r>
            <w:proofErr w:type="spellEnd"/>
          </w:p>
        </w:tc>
      </w:tr>
      <w:tr w:rsidR="00962560" w14:paraId="5F057CFE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EB43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Kierunek studiów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3AD8A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Historia sztuki</w:t>
            </w:r>
          </w:p>
        </w:tc>
      </w:tr>
      <w:tr w:rsidR="00962560" w14:paraId="4FC2D45F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911C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Poziom studiów (I, II, jednolite magisterskie)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B387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II</w:t>
            </w:r>
          </w:p>
        </w:tc>
      </w:tr>
      <w:tr w:rsidR="00962560" w14:paraId="731DDA88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A2CD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Forma studiów (stacjonarne, niestacjonarne)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7C06D" w14:textId="2857ABF9" w:rsidR="00962560" w:rsidRDefault="00000000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Studia </w:t>
            </w:r>
            <w:r w:rsidR="00EB2115">
              <w:rPr>
                <w:rFonts w:eastAsia="Calibri" w:cs="Calibri"/>
              </w:rPr>
              <w:t>stacjonarne</w:t>
            </w:r>
          </w:p>
        </w:tc>
      </w:tr>
      <w:tr w:rsidR="00962560" w14:paraId="2EC94B18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57FD3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Dyscyplina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5BB8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Nauki o sztuce</w:t>
            </w:r>
          </w:p>
        </w:tc>
      </w:tr>
      <w:tr w:rsidR="00962560" w14:paraId="6DBCD86D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2B227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Język wykładowy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98B9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Język polski</w:t>
            </w:r>
          </w:p>
        </w:tc>
      </w:tr>
    </w:tbl>
    <w:p w14:paraId="00C7ACC3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2"/>
        <w:gridCol w:w="4588"/>
      </w:tblGrid>
      <w:tr w:rsidR="00962560" w14:paraId="5CEA1E77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B5C55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Koordynator przedmiotu/osoba odpowiedzialna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1D1CB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dr hab. Krzysztof </w:t>
            </w:r>
            <w:proofErr w:type="spellStart"/>
            <w:r>
              <w:rPr>
                <w:rFonts w:eastAsia="Calibri" w:cs="Calibri"/>
              </w:rPr>
              <w:t>Gombin</w:t>
            </w:r>
            <w:proofErr w:type="spellEnd"/>
          </w:p>
        </w:tc>
      </w:tr>
    </w:tbl>
    <w:p w14:paraId="1C9FA8E4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2298"/>
        <w:gridCol w:w="2294"/>
        <w:gridCol w:w="2294"/>
        <w:gridCol w:w="2294"/>
      </w:tblGrid>
      <w:tr w:rsidR="00962560" w14:paraId="3D25E3BD" w14:textId="7777777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EF2F8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Forma zajęć </w:t>
            </w:r>
            <w:r>
              <w:rPr>
                <w:rFonts w:eastAsia="Calibri" w:cs="Calibri"/>
                <w:i/>
              </w:rPr>
              <w:t>(katalog zamknięty ze słownika)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BDA27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CDDA4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semestr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F9D65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Punkty ECTS</w:t>
            </w:r>
          </w:p>
        </w:tc>
      </w:tr>
      <w:tr w:rsidR="00962560" w14:paraId="0076C8C3" w14:textId="7777777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E9E67" w14:textId="77777777" w:rsidR="00962560" w:rsidRDefault="00000000">
            <w:pPr>
              <w:spacing w:after="0" w:line="240" w:lineRule="auto"/>
            </w:pPr>
            <w:r>
              <w:rPr>
                <w:rFonts w:eastAsia="Calibri" w:cs="Calibri"/>
              </w:rPr>
              <w:t>konwersatorium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FBFF7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                  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44BF5" w14:textId="77777777" w:rsidR="00962560" w:rsidRDefault="00000000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                      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2DF20" w14:textId="77777777" w:rsidR="00962560" w:rsidRDefault="00000000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                3   </w:t>
            </w:r>
          </w:p>
        </w:tc>
      </w:tr>
    </w:tbl>
    <w:p w14:paraId="68009729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2228"/>
        <w:gridCol w:w="6952"/>
      </w:tblGrid>
      <w:tr w:rsidR="00962560" w14:paraId="5BDE1D19" w14:textId="77777777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3F42E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Wymagania wstępne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B90C9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</w:tbl>
    <w:p w14:paraId="730F3D1E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p w14:paraId="2AA89D76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p w14:paraId="21AD918F" w14:textId="77777777" w:rsidR="00962560" w:rsidRDefault="00000000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Cele kształcenia dla przedmiotu 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962560" w14:paraId="4E2CC135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5DEB0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C.1 Celem zajęć jest zapoznanie studenta z metodologią oraz warsztatem historyka sztuki.</w:t>
            </w:r>
          </w:p>
        </w:tc>
      </w:tr>
    </w:tbl>
    <w:p w14:paraId="25FCDBBB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p w14:paraId="708667BA" w14:textId="77777777" w:rsidR="00962560" w:rsidRDefault="00000000">
      <w:pPr>
        <w:spacing w:after="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</w:t>
      </w:r>
    </w:p>
    <w:p w14:paraId="6F463FC1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p w14:paraId="7508D29C" w14:textId="77777777" w:rsidR="00962560" w:rsidRDefault="00000000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Efekty uczenia się dla przedmiotu wraz z odniesieniem do efektów kierunkowych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1097"/>
        <w:gridCol w:w="5930"/>
        <w:gridCol w:w="2153"/>
      </w:tblGrid>
      <w:tr w:rsidR="00962560" w14:paraId="77C9C519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4A27B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Symbol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A339B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Opis efektu przedmiotowego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AA2F1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Odniesienie do efektu kierunkowego</w:t>
            </w:r>
          </w:p>
        </w:tc>
      </w:tr>
      <w:tr w:rsidR="00962560" w14:paraId="6B60F278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B5036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962560" w14:paraId="62212FBD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2D10C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A58C0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Student zna podstawową terminologię związaną z metodologią badań historyka sztuki.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BC213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K_W01</w:t>
            </w:r>
          </w:p>
        </w:tc>
      </w:tr>
      <w:tr w:rsidR="00962560" w14:paraId="664BEE93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1418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B7FAE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ma systematyczną wiedzę na temat dawnych i współczesnych metod badawczych historii sztuki.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E136B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K_W01</w:t>
            </w:r>
          </w:p>
        </w:tc>
      </w:tr>
      <w:tr w:rsidR="00962560" w14:paraId="04867009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C5D3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ACDA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ma systematyczną wiedzę na temat przedmiotowej i metodologicznej specyfiki historii sztuki i jej powiązań z innymi dyscyplinami nauki. 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0E9C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K_W02</w:t>
            </w:r>
          </w:p>
        </w:tc>
      </w:tr>
      <w:tr w:rsidR="00962560" w14:paraId="64F329EB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4C7D6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962560" w14:paraId="1ACBA40F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BF9A8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5815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Student potrafi rozpoznać w oparciu o jaką metodę badawczą powstały analizowane przez niego teksty.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FC23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K_U01</w:t>
            </w:r>
          </w:p>
        </w:tc>
      </w:tr>
      <w:tr w:rsidR="00962560" w14:paraId="1727F3A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19DA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U_02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8FC95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Student potrafi dokonać analizy wybranych dzieł sztuki w oparciu o różne metody badawcze.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ECAD4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K_U01</w:t>
            </w:r>
          </w:p>
        </w:tc>
      </w:tr>
      <w:tr w:rsidR="00962560" w14:paraId="22A3ED6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BB9F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B1B11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umie samodzielnie wyszukiwać informacje, analizować, selekcjonować i krytycznie interpretować źródła i literaturę przedmiotu (korzystając ze źródeł pisanych i elektronicznych, w języku polskim i językach obcych).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A3444" w14:textId="78232408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</w:t>
            </w:r>
            <w:r w:rsidR="00EB2115">
              <w:rPr>
                <w:rFonts w:eastAsia="Calibri" w:cs="Calibri"/>
              </w:rPr>
              <w:t>1</w:t>
            </w:r>
          </w:p>
        </w:tc>
      </w:tr>
      <w:tr w:rsidR="00962560" w14:paraId="4A3C42A6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7FE1D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962560" w14:paraId="3BA60181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5C947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K_01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75CA5" w14:textId="7FF9C01B" w:rsidR="00962560" w:rsidRDefault="00EB21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Student jest gotów do uznania znaczenia wiedzy w rozwiązywaniu problemów poznawczych</w:t>
            </w:r>
            <w:r w:rsidR="00000000">
              <w:rPr>
                <w:rFonts w:eastAsia="Calibri" w:cs="Calibri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9F419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K_K02</w:t>
            </w:r>
          </w:p>
        </w:tc>
      </w:tr>
    </w:tbl>
    <w:p w14:paraId="6A9481F6" w14:textId="77777777" w:rsidR="00962560" w:rsidRDefault="00962560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5E4AB1E0" w14:textId="77777777" w:rsidR="00962560" w:rsidRDefault="00000000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Opis przedmiotu/ treści programowe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962560" w14:paraId="76C8A6F5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6D3B6" w14:textId="77777777" w:rsidR="00962560" w:rsidRDefault="00000000">
            <w:pPr>
              <w:widowControl w:val="0"/>
              <w:spacing w:after="0" w:line="240" w:lineRule="auto"/>
            </w:pPr>
            <w:r>
              <w:rPr>
                <w:rFonts w:eastAsia="Calibri" w:cs="Calibri"/>
              </w:rPr>
              <w:t xml:space="preserve">Zarys historii historiografii sztuki. </w:t>
            </w:r>
          </w:p>
          <w:p w14:paraId="1F44D831" w14:textId="77777777" w:rsidR="00962560" w:rsidRDefault="00000000">
            <w:pPr>
              <w:widowControl w:val="0"/>
              <w:spacing w:after="0" w:line="240" w:lineRule="auto"/>
            </w:pPr>
            <w:r>
              <w:rPr>
                <w:rFonts w:eastAsia="Calibri" w:cs="Calibri"/>
              </w:rPr>
              <w:t xml:space="preserve">Współczesne metody historii sztuki: metoda ikonograficzna, </w:t>
            </w:r>
            <w:proofErr w:type="spellStart"/>
            <w:r>
              <w:rPr>
                <w:rFonts w:eastAsia="Calibri" w:cs="Calibri"/>
              </w:rPr>
              <w:t>ikonika</w:t>
            </w:r>
            <w:proofErr w:type="spellEnd"/>
            <w:r>
              <w:rPr>
                <w:rFonts w:eastAsia="Calibri" w:cs="Calibri"/>
              </w:rPr>
              <w:t xml:space="preserve">, metoda semiotyczna, hermeneutyka, marksizm, </w:t>
            </w:r>
            <w:proofErr w:type="spellStart"/>
            <w:r>
              <w:rPr>
                <w:rFonts w:eastAsia="Calibri" w:cs="Calibri"/>
              </w:rPr>
              <w:t>neomarksizm</w:t>
            </w:r>
            <w:proofErr w:type="spellEnd"/>
            <w:r>
              <w:rPr>
                <w:rFonts w:eastAsia="Calibri" w:cs="Calibri"/>
              </w:rPr>
              <w:t xml:space="preserve"> i jego pochodne.  </w:t>
            </w:r>
          </w:p>
          <w:p w14:paraId="2F269902" w14:textId="77777777" w:rsidR="00962560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Współczesne metody badań historycznych i ich relacje z metodami badań historii sztuki.</w:t>
            </w:r>
          </w:p>
        </w:tc>
      </w:tr>
    </w:tbl>
    <w:p w14:paraId="0AB9FEEA" w14:textId="77777777" w:rsidR="00962560" w:rsidRDefault="00962560">
      <w:pPr>
        <w:spacing w:after="200" w:line="276" w:lineRule="auto"/>
        <w:rPr>
          <w:rFonts w:ascii="Calibri" w:eastAsia="Calibri" w:hAnsi="Calibri" w:cs="Calibri"/>
          <w:b/>
        </w:rPr>
      </w:pPr>
    </w:p>
    <w:p w14:paraId="1C751EDE" w14:textId="77777777" w:rsidR="00962560" w:rsidRDefault="00000000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Metody realizacji i weryfikacji efektów uczenia się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1098"/>
        <w:gridCol w:w="2686"/>
        <w:gridCol w:w="2822"/>
        <w:gridCol w:w="2574"/>
      </w:tblGrid>
      <w:tr w:rsidR="00962560" w14:paraId="3258D05B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DE58B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Symbol efektu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BD67D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Metody dydaktyczne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0872D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Metody weryfikacji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E964D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Sposoby dokumentacji</w:t>
            </w:r>
          </w:p>
        </w:tc>
      </w:tr>
      <w:tr w:rsidR="00962560" w14:paraId="286E08AA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DF85F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962560" w14:paraId="1B3B2158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F256C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B548A" w14:textId="143CF8E8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 Wykład </w:t>
            </w:r>
            <w:r w:rsidR="00EB2115">
              <w:rPr>
                <w:rFonts w:eastAsia="Calibri" w:cs="Calibri"/>
                <w:color w:val="000000"/>
              </w:rPr>
              <w:t>konwersatoryjny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6DD5E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Egzamin ustny </w:t>
            </w:r>
          </w:p>
          <w:p w14:paraId="59273191" w14:textId="77777777" w:rsidR="00962560" w:rsidRDefault="00962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5806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962560" w14:paraId="4130EDA5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AFC78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456B7" w14:textId="74F84F14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Wykład </w:t>
            </w:r>
            <w:r w:rsidR="00EB2115">
              <w:rPr>
                <w:rFonts w:eastAsia="Calibri" w:cs="Calibri"/>
              </w:rPr>
              <w:t>konwersatoryjny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FA37E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FD9BC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962560" w14:paraId="47F9164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99F7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69D5A" w14:textId="4EFEE2E0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Wykład </w:t>
            </w:r>
            <w:r w:rsidR="00EB2115">
              <w:rPr>
                <w:rFonts w:eastAsia="Calibri" w:cs="Calibri"/>
              </w:rPr>
              <w:t>konwersatoryjny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F3D5E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2176A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962560" w14:paraId="5F31CC48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944D1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962560" w14:paraId="723819DB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6D581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9663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działa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245B5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91DC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962560" w14:paraId="24FE05D6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4DA18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FCE8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28B4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5D6CB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962560" w14:paraId="291D05CF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29F49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5845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3E39C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Egzamin ustny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FD362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962560" w14:paraId="6950A6CF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749A4F" w14:textId="77777777" w:rsidR="0096256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962560" w14:paraId="36F0AC6E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C326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7A0F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Dyskusja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813DB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Obserwacja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E7B66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Raport z obserwacji</w:t>
            </w:r>
          </w:p>
        </w:tc>
      </w:tr>
    </w:tbl>
    <w:p w14:paraId="4A13D087" w14:textId="77777777" w:rsidR="00962560" w:rsidRDefault="00962560">
      <w:pPr>
        <w:spacing w:after="0" w:line="276" w:lineRule="auto"/>
        <w:rPr>
          <w:rFonts w:ascii="Calibri" w:eastAsia="Calibri" w:hAnsi="Calibri" w:cs="Calibri"/>
        </w:rPr>
      </w:pPr>
    </w:p>
    <w:p w14:paraId="75339957" w14:textId="77777777" w:rsidR="00962560" w:rsidRDefault="00962560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578E97B0" w14:textId="77777777" w:rsidR="00962560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Kryteria oceny, wagi</w:t>
      </w:r>
    </w:p>
    <w:p w14:paraId="145E2929" w14:textId="577AF597" w:rsidR="00962560" w:rsidRDefault="006400F1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Konwersatorium kończy się egzaminem. Kryteria oceny.</w:t>
      </w:r>
    </w:p>
    <w:p w14:paraId="7B5DC4C9" w14:textId="77777777" w:rsidR="00962560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</w:rPr>
        <w:t>Ocena niedostateczna:</w:t>
      </w:r>
    </w:p>
    <w:p w14:paraId="57534A61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(W) Student nie zna podstawowej terminologii związanej z metodologią badań historyka sztuki.  </w:t>
      </w:r>
    </w:p>
    <w:p w14:paraId="315952B7" w14:textId="77777777" w:rsidR="00962560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</w:rPr>
        <w:t>(U) Student nie potrafi rozpoznać w oparciu o jaką metodę badawczą powstały analizowane przez niego teksty.</w:t>
      </w:r>
      <w:r>
        <w:rPr>
          <w:rFonts w:eastAsia="Calibri" w:cs="Calibri"/>
        </w:rPr>
        <w:br/>
        <w:t xml:space="preserve">Ocena dostateczna: </w:t>
      </w:r>
    </w:p>
    <w:p w14:paraId="4AC70A66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(W)  Student zna podstawową terminologię związaną z metodologią badań historyka sztuki.  </w:t>
      </w:r>
    </w:p>
    <w:p w14:paraId="50E6D5AD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(U) Student potrafi rozpoznać w oparciu o jaką metodę badawczą powstały analizowane przez niego teksty.</w:t>
      </w:r>
      <w:r>
        <w:rPr>
          <w:rFonts w:eastAsia="Calibri" w:cs="Calibri"/>
        </w:rPr>
        <w:br/>
        <w:t>Ocena dobra:</w:t>
      </w:r>
    </w:p>
    <w:p w14:paraId="42A039E5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(W) Student ma systematyczną wiedzę na temat wybranych dawnych i współczesnych metod badawczych historii sztuki.</w:t>
      </w:r>
    </w:p>
    <w:p w14:paraId="17D9DD30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(U)  Student potrafi dokonać analizy wybranych dzieł sztuki w oparciu o różne metody badawcze.</w:t>
      </w:r>
    </w:p>
    <w:p w14:paraId="1C07297F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Ocena bardzo dobra:</w:t>
      </w:r>
    </w:p>
    <w:p w14:paraId="59CFA34F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(W)  Student ma systematyczną wiedzę na temat przedmiotowej i metodologicznej specyfiki historii sztuki i jej powiązań z innymi dyscyplinami nauki. </w:t>
      </w:r>
    </w:p>
    <w:p w14:paraId="0DB8F40E" w14:textId="77777777" w:rsidR="009625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(U)   Student umie samodzielnie wyszukiwać informacje, analizować, selekcjonować i krytycznie interpretować źródła i literaturę przedmiotu (korzystając ze źródeł pisanych i elektronicznych, w języku polskim i językach obcych).</w:t>
      </w:r>
    </w:p>
    <w:p w14:paraId="0B777536" w14:textId="77777777" w:rsidR="00962560" w:rsidRDefault="00962560">
      <w:pPr>
        <w:spacing w:after="200" w:line="276" w:lineRule="auto"/>
        <w:rPr>
          <w:rFonts w:ascii="Calibri" w:eastAsia="Calibri" w:hAnsi="Calibri" w:cs="Calibri"/>
        </w:rPr>
      </w:pPr>
    </w:p>
    <w:p w14:paraId="00D84DF8" w14:textId="77777777" w:rsidR="00962560" w:rsidRDefault="00962560">
      <w:pPr>
        <w:spacing w:after="200" w:line="276" w:lineRule="auto"/>
        <w:rPr>
          <w:rFonts w:ascii="Calibri" w:eastAsia="Calibri" w:hAnsi="Calibri" w:cs="Calibri"/>
          <w:b/>
        </w:rPr>
      </w:pPr>
    </w:p>
    <w:p w14:paraId="0533E329" w14:textId="77777777" w:rsidR="00962560" w:rsidRDefault="00000000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Obciążenie pracą studenta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2"/>
        <w:gridCol w:w="4588"/>
      </w:tblGrid>
      <w:tr w:rsidR="00962560" w14:paraId="4DF62CA9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E5AF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Forma aktywności studenta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558A4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</w:tr>
      <w:tr w:rsidR="00962560" w14:paraId="762715A4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C1D81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Liczba godzin kontaktowych z nauczycielem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4E661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30</w:t>
            </w:r>
          </w:p>
        </w:tc>
      </w:tr>
      <w:tr w:rsidR="00962560" w14:paraId="7E4233AE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61ED3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 indywidualnej pracy studenta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9745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15</w:t>
            </w:r>
          </w:p>
        </w:tc>
      </w:tr>
    </w:tbl>
    <w:p w14:paraId="4CC58BE0" w14:textId="77777777" w:rsidR="00962560" w:rsidRDefault="00962560">
      <w:pPr>
        <w:spacing w:after="0" w:line="276" w:lineRule="auto"/>
        <w:rPr>
          <w:rFonts w:ascii="Calibri" w:eastAsia="Calibri" w:hAnsi="Calibri" w:cs="Calibri"/>
          <w:b/>
        </w:rPr>
      </w:pPr>
    </w:p>
    <w:p w14:paraId="5193FF58" w14:textId="77777777" w:rsidR="00962560" w:rsidRDefault="00000000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Literatura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962560" w14:paraId="627BB239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7AD2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Literatura podstawowa</w:t>
            </w:r>
          </w:p>
        </w:tc>
      </w:tr>
      <w:tr w:rsidR="00962560" w14:paraId="14DFE4A9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11FDB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Wstęp do historii sztuki. Przedmiot-metodologia – zawód, red. P. Skubiszewski, Warszawa 1973.</w:t>
            </w:r>
          </w:p>
        </w:tc>
      </w:tr>
      <w:tr w:rsidR="00962560" w14:paraId="6900432C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3E189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Literatura uzupełniająca</w:t>
            </w:r>
          </w:p>
        </w:tc>
      </w:tr>
      <w:tr w:rsidR="00962560" w14:paraId="42CED78D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DD94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d'Alleva</w:t>
            </w:r>
            <w:proofErr w:type="spellEnd"/>
            <w:r>
              <w:rPr>
                <w:rFonts w:eastAsia="Calibri" w:cs="Calibri"/>
              </w:rPr>
              <w:t xml:space="preserve"> A., Metody i teorie historii sztuki, przekład E. Jedlińska, J. Jedliński, Kraków 2013.</w:t>
            </w:r>
          </w:p>
          <w:p w14:paraId="76267BDF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Dzieje historii sztuki w Polsce. Kształtowanie się instytucji naukowych w XIX i XX wieku, red. A.S. Labuda, Poznań 1996. </w:t>
            </w:r>
          </w:p>
          <w:p w14:paraId="3D6B017D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Bochnak A., Zarys dziejów polskiej historii sztuki, Kraków 1948.</w:t>
            </w:r>
          </w:p>
          <w:p w14:paraId="4D24EC67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Myśliciele, kronikarze i artyści o sztuce. Od starożytności do 1500 r., wybrał: Jan Białostocki, Warszawa 1978.</w:t>
            </w:r>
          </w:p>
          <w:p w14:paraId="1C8E1D03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Polanowska J., Historiografia sztuki polskiej w latach 1832-1863, Warszawan1995.</w:t>
            </w:r>
          </w:p>
          <w:p w14:paraId="12FBBDA8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Tarnas</w:t>
            </w:r>
            <w:proofErr w:type="spellEnd"/>
            <w:r>
              <w:rPr>
                <w:rFonts w:eastAsia="Calibri" w:cs="Calibri"/>
              </w:rPr>
              <w:t xml:space="preserve"> J., </w:t>
            </w:r>
            <w:proofErr w:type="spellStart"/>
            <w:r>
              <w:rPr>
                <w:rFonts w:eastAsia="Calibri" w:cs="Calibri"/>
              </w:rPr>
              <w:t>Neomarksistowskie</w:t>
            </w:r>
            <w:proofErr w:type="spellEnd"/>
            <w:r>
              <w:rPr>
                <w:rFonts w:eastAsia="Calibri" w:cs="Calibri"/>
              </w:rPr>
              <w:t xml:space="preserve"> korzenie antysztuki współczesnej, [w:] Filozofia w literaturze i sztuce, red. S. Dworacki, M. Jaworska-Wołoszyn, Gorzów Wielkopolski 2018, s. 267-281.) </w:t>
            </w:r>
          </w:p>
          <w:p w14:paraId="5EA78708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Teoretycy, historiografowie i artyści o sztuce, 1600-1700, wybrał J. Białostocki, Warszawa 1994.</w:t>
            </w:r>
          </w:p>
          <w:p w14:paraId="5BF4362A" w14:textId="77777777" w:rsidR="009625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Wrzosek</w:t>
            </w:r>
            <w:proofErr w:type="spellEnd"/>
            <w:r>
              <w:rPr>
                <w:rFonts w:eastAsia="Calibri" w:cs="Calibri"/>
              </w:rPr>
              <w:t xml:space="preserve"> W., Historia-Kultura-Metafora. Powstanie nieklasycznej historiografii, Wrocław 2010.</w:t>
            </w:r>
          </w:p>
        </w:tc>
      </w:tr>
    </w:tbl>
    <w:p w14:paraId="14302473" w14:textId="77777777" w:rsidR="00962560" w:rsidRDefault="00962560">
      <w:pPr>
        <w:spacing w:after="0" w:line="276" w:lineRule="auto"/>
        <w:rPr>
          <w:rFonts w:ascii="Calibri" w:eastAsia="Calibri" w:hAnsi="Calibri" w:cs="Calibri"/>
          <w:b/>
        </w:rPr>
      </w:pPr>
    </w:p>
    <w:p w14:paraId="15F31CA8" w14:textId="77777777" w:rsidR="00962560" w:rsidRDefault="00962560">
      <w:pPr>
        <w:spacing w:after="200" w:line="276" w:lineRule="auto"/>
      </w:pPr>
    </w:p>
    <w:sectPr w:rsidR="0096256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319"/>
    <w:multiLevelType w:val="multilevel"/>
    <w:tmpl w:val="AFFCDB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06059F"/>
    <w:multiLevelType w:val="multilevel"/>
    <w:tmpl w:val="A7E218A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E71508"/>
    <w:multiLevelType w:val="multilevel"/>
    <w:tmpl w:val="11621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065993"/>
    <w:multiLevelType w:val="multilevel"/>
    <w:tmpl w:val="419EE0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0C84126"/>
    <w:multiLevelType w:val="multilevel"/>
    <w:tmpl w:val="1376E1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2C46BD1"/>
    <w:multiLevelType w:val="multilevel"/>
    <w:tmpl w:val="E8E8B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A57F95"/>
    <w:multiLevelType w:val="multilevel"/>
    <w:tmpl w:val="AA8067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0B1D64"/>
    <w:multiLevelType w:val="multilevel"/>
    <w:tmpl w:val="7A5A35E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2936951">
    <w:abstractNumId w:val="7"/>
  </w:num>
  <w:num w:numId="2" w16cid:durableId="2067681239">
    <w:abstractNumId w:val="3"/>
  </w:num>
  <w:num w:numId="3" w16cid:durableId="857230535">
    <w:abstractNumId w:val="1"/>
  </w:num>
  <w:num w:numId="4" w16cid:durableId="652638526">
    <w:abstractNumId w:val="6"/>
  </w:num>
  <w:num w:numId="5" w16cid:durableId="1567841769">
    <w:abstractNumId w:val="0"/>
  </w:num>
  <w:num w:numId="6" w16cid:durableId="232084661">
    <w:abstractNumId w:val="5"/>
  </w:num>
  <w:num w:numId="7" w16cid:durableId="439253871">
    <w:abstractNumId w:val="4"/>
  </w:num>
  <w:num w:numId="8" w16cid:durableId="16505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560"/>
    <w:rsid w:val="006400F1"/>
    <w:rsid w:val="00945F01"/>
    <w:rsid w:val="00962560"/>
    <w:rsid w:val="00C10EDC"/>
    <w:rsid w:val="00E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0D8"/>
  <w15:docId w15:val="{F5B8DE22-61DE-4BB9-BC19-E33A655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Aneta Kramiszewska</cp:lastModifiedBy>
  <cp:revision>12</cp:revision>
  <dcterms:created xsi:type="dcterms:W3CDTF">2019-06-27T03:34:00Z</dcterms:created>
  <dcterms:modified xsi:type="dcterms:W3CDTF">2023-04-19T23:40:00Z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