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RAPORT ROCZNY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tbl>
      <w:tblPr>
        <w:tblW w:w="104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6"/>
        <w:gridCol w:w="2551"/>
        <w:gridCol w:w="1984"/>
        <w:gridCol w:w="162"/>
        <w:gridCol w:w="1652"/>
      </w:tblGrid>
      <w:tr>
        <w:trPr>
          <w:trHeight w:val="529" w:hRule="atLeast"/>
        </w:trPr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I. Dane wnioskodawcy/Kierownika projektu</w:t>
            </w:r>
          </w:p>
        </w:tc>
      </w:tr>
      <w:tr>
        <w:trPr>
          <w:trHeight w:val="768" w:hRule="exac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  <w:t>Imię i nazwisko, stopień naukowy kierownika projektu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424" w:hRule="exac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  <w:t>Nr telefonu i adres email: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72" w:hRule="exac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  <w:t>Dyscyplina wiodąca kierownika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639" w:hRule="atLeast"/>
        </w:trPr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II. Informacje o projekcie </w:t>
            </w:r>
          </w:p>
        </w:tc>
      </w:tr>
      <w:tr>
        <w:trPr>
          <w:trHeight w:val="464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Okres realizacji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color w:val="FF0000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Liczba miesięcy:</w:t>
            </w:r>
          </w:p>
        </w:tc>
      </w:tr>
      <w:tr>
        <w:trPr>
          <w:trHeight w:val="292" w:hRule="atLeast"/>
        </w:trPr>
        <w:tc>
          <w:tcPr>
            <w:tcW w:w="4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color w:val="FF0000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>
        <w:trPr>
          <w:trHeight w:val="1036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>
        <w:trPr>
          <w:trHeight w:val="950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Uzyskane rezultaty: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240" w:after="16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 xml:space="preserve">Artykuł(y) naukowy(e) w czasopiśmie obecnym w wykazie MNiSW, liczba…………, </w:t>
            </w:r>
          </w:p>
          <w:p>
            <w:pPr>
              <w:pStyle w:val="Normal"/>
              <w:spacing w:before="240" w:after="16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Monografia(e) w wydawnictwie obecnym w wykazie MNiSW, liczba …….,</w:t>
            </w:r>
          </w:p>
          <w:p>
            <w:pPr>
              <w:pStyle w:val="Normal"/>
              <w:spacing w:before="240" w:after="16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Dyscyplinowe czasopismo naukowe  na liście SCOPUS</w:t>
            </w:r>
          </w:p>
          <w:p>
            <w:pPr>
              <w:pStyle w:val="Normal"/>
              <w:spacing w:before="240" w:after="16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Dyscyplinowe czasopismo naukowe  na liście MNISW</w:t>
            </w:r>
          </w:p>
          <w:p>
            <w:pPr>
              <w:pStyle w:val="Normal"/>
              <w:spacing w:before="240" w:after="16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Dyscyplinowe czasopismo naukowe  nie będące na żadnej z w/w list</w:t>
            </w:r>
          </w:p>
        </w:tc>
      </w:tr>
      <w:tr>
        <w:trPr>
          <w:trHeight w:val="950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Dodatkowe rezultaty: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Wniosek(i) grantowy(e), liczba……..., (instytucja, konkurs) ………………………………………………………..……………….………………………………………………….…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Oferta(y) komercjalizacyjna(e) dla prac przedwdrożeniowych lub wdrożeniowych (opis oferty maks. ½ strony obowiązkowo w załączniku nr 2 do wniosku)</w:t>
            </w:r>
          </w:p>
        </w:tc>
      </w:tr>
      <w:tr>
        <w:trPr>
          <w:trHeight w:val="481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Rezultat 1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Rezultat 2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Rezultat 3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Nazwa:……………………</w:t>
            </w:r>
          </w:p>
        </w:tc>
      </w:tr>
      <w:tr>
        <w:trPr>
          <w:trHeight w:val="843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Szczegółowy opis uzyskanych rezultatów(nie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autorski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procentowy udział autorstwa..…………………….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autorski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jc w:val="both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Wingdings 2" w:hAnsi="Wingdings 2" w:eastAsia="Wingdings 2" w:cs="Wingdings 2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autorski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procentowy udział autorstwa..……………</w:t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Proponowany wydania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24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Nazwa czasopisma dla artykułów zadeklarowanych jako rezultaty lub nazwa wydawnictw dla monografii (nie dotyczy grantu na czasopismo):</w:t>
            </w:r>
          </w:p>
          <w:p>
            <w:pPr>
              <w:pStyle w:val="Normal"/>
              <w:spacing w:before="24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549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24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Kosztorys </w:t>
            </w:r>
          </w:p>
          <w:p>
            <w:pPr>
              <w:pStyle w:val="Normal"/>
              <w:rPr>
                <w:rFonts w:cs="Calibri" w:cstheme="minorHAnsi"/>
                <w:bCs/>
                <w:sz w:val="16"/>
                <w:szCs w:val="16"/>
              </w:rPr>
            </w:pPr>
            <w:r>
              <w:rPr>
                <w:rFonts w:cs="Calibri"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>
        <w:trPr>
          <w:trHeight w:val="405" w:hRule="atLeast"/>
        </w:trPr>
        <w:tc>
          <w:tcPr>
            <w:tcW w:w="4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Kwota</w:t>
            </w:r>
          </w:p>
        </w:tc>
      </w:tr>
      <w:tr>
        <w:trPr>
          <w:trHeight w:val="1695" w:hRule="atLeast"/>
        </w:trPr>
        <w:tc>
          <w:tcPr>
            <w:tcW w:w="4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zakupy materiałów (jakie wymienić) ………………………………………………………………………………………………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zakup usług (jakie,  wymienić)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zakup sprzętu, aparatury (jaka, 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……………………………………</w:t>
            </w:r>
            <w:r>
              <w:rPr>
                <w:rFonts w:cs="Calibri" w:cstheme="minorHAnsi"/>
                <w:bCs/>
                <w:sz w:val="18"/>
                <w:szCs w:val="18"/>
              </w:rPr>
              <w:t>.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………………………………………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opłaty konferencyjne  (podać krajowa czy zagraniczna- kraj)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…………………………………………………………………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..……………………….. 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opłaty za publikację (w przypadku wydania monografii i numeru czasopisma wstępna kalkulacja wydawnicza dołączona do wniosku) w przypadku płatnego czasopisma informacja z redakcji o kwocie)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cs="Calibri" w:cstheme="minorHAnsi"/>
                <w:bCs/>
                <w:sz w:val="18"/>
                <w:szCs w:val="18"/>
              </w:rPr>
              <w:t>.……………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sz w:val="18"/>
                <w:szCs w:val="18"/>
              </w:rPr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right"/>
              <w:rPr>
                <w:rFonts w:cs="Calibri" w:cstheme="minorHAns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Dodatkowe informacje do Raportu (między innymi opis odstępstw w stosunku do założonych rezultatów i kosztorysu projektu) 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Maksymalnie jedna strona (1800 znaków)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ab/>
        <w:tab/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spacing w:lineRule="auto" w:line="240" w:before="0" w:after="0"/>
        <w:ind w:left="6372" w:hanging="0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>(data, podpis kierownika grantu)</w:t>
      </w:r>
    </w:p>
    <w:sectPr>
      <w:type w:val="nextPage"/>
      <w:pgSz w:w="11906" w:h="17338"/>
      <w:pgMar w:left="1247" w:right="1040" w:header="0" w:top="568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00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a300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aa300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LibreOffice/6.4.6.2$Windows_X86_64 LibreOffice_project/0ce51a4fd21bff07a5c061082cc82c5ed232f115</Application>
  <Pages>2</Pages>
  <Words>350</Words>
  <Characters>2671</Characters>
  <CharactersWithSpaces>2987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2020-02-20T13:24:00Z</dcterms:created>
  <dc:creator>Urszula Jankiewicz-Dzierżak</dc:creator>
  <dc:description/>
  <dc:language>pl-PL</dc:language>
  <cp:lastModifiedBy>Urszula Jankiewicz-Dzierżak</cp:lastModifiedBy>
  <dcterms:modified xsi:type="dcterms:W3CDTF">2020-02-20T13:28:00Z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