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3C14D" w14:textId="77777777" w:rsidR="00757261" w:rsidRDefault="00757261" w:rsidP="004F73CF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14:paraId="1F6B8875" w14:textId="77777777" w:rsidR="003C473D" w:rsidRDefault="003C473D" w:rsidP="004F73CF">
      <w:pPr>
        <w:rPr>
          <w:b/>
        </w:rPr>
      </w:pPr>
    </w:p>
    <w:p w14:paraId="7B5EB00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D1A52" w14:paraId="2E04D818" w14:textId="77777777" w:rsidTr="0047354E">
        <w:tc>
          <w:tcPr>
            <w:tcW w:w="4606" w:type="dxa"/>
          </w:tcPr>
          <w:p w14:paraId="7A947108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2BC1346C" w14:textId="61B42885" w:rsidR="002D1A52" w:rsidRDefault="00D64056" w:rsidP="0047354E">
            <w:r>
              <w:t>Prawne aspekty zarządzania kapitałem ludzkim</w:t>
            </w:r>
          </w:p>
        </w:tc>
      </w:tr>
      <w:tr w:rsidR="002D1A52" w:rsidRPr="002D7593" w14:paraId="44ADFC32" w14:textId="77777777" w:rsidTr="00AE43B8">
        <w:tc>
          <w:tcPr>
            <w:tcW w:w="4606" w:type="dxa"/>
          </w:tcPr>
          <w:p w14:paraId="0AE2E7CA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3DE2E668" w14:textId="1F63F074" w:rsidR="002D1A52" w:rsidRPr="00D64056" w:rsidRDefault="00D64056" w:rsidP="00AE43B8">
            <w:pPr>
              <w:rPr>
                <w:lang w:val="en-GB"/>
              </w:rPr>
            </w:pPr>
            <w:r w:rsidRPr="00D64056">
              <w:rPr>
                <w:lang w:val="en-GB"/>
              </w:rPr>
              <w:t>Legal aspects of Human Capital Management</w:t>
            </w:r>
          </w:p>
        </w:tc>
      </w:tr>
      <w:tr w:rsidR="002D1A52" w14:paraId="5B1A73DA" w14:textId="77777777" w:rsidTr="00387F68">
        <w:tc>
          <w:tcPr>
            <w:tcW w:w="4606" w:type="dxa"/>
          </w:tcPr>
          <w:p w14:paraId="61B0F0E4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5C1635CA" w14:textId="77777777" w:rsidR="002D1A52" w:rsidRDefault="00EF6442" w:rsidP="00387F68">
            <w:r>
              <w:t>zarządzanie</w:t>
            </w:r>
          </w:p>
        </w:tc>
      </w:tr>
      <w:tr w:rsidR="001C0192" w14:paraId="13F2B9D7" w14:textId="77777777" w:rsidTr="004B6051">
        <w:tc>
          <w:tcPr>
            <w:tcW w:w="4606" w:type="dxa"/>
          </w:tcPr>
          <w:p w14:paraId="20DB5A7F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A2B8DFC" w14:textId="77777777" w:rsidR="001C0192" w:rsidRDefault="00EF6442" w:rsidP="004B6051">
            <w:r>
              <w:t>II</w:t>
            </w:r>
          </w:p>
        </w:tc>
      </w:tr>
      <w:tr w:rsidR="001C0192" w14:paraId="606E6647" w14:textId="77777777" w:rsidTr="004B6051">
        <w:tc>
          <w:tcPr>
            <w:tcW w:w="4606" w:type="dxa"/>
          </w:tcPr>
          <w:p w14:paraId="61D036E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BD75F44" w14:textId="77777777" w:rsidR="001C0192" w:rsidRDefault="00151F9F" w:rsidP="004B6051">
            <w:r>
              <w:t>stacjonarne</w:t>
            </w:r>
          </w:p>
        </w:tc>
      </w:tr>
      <w:tr w:rsidR="002D1A52" w14:paraId="04476D12" w14:textId="77777777" w:rsidTr="004B6051">
        <w:tc>
          <w:tcPr>
            <w:tcW w:w="4606" w:type="dxa"/>
          </w:tcPr>
          <w:p w14:paraId="0656A2F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4B58F4E" w14:textId="77777777" w:rsidR="002D1A52" w:rsidRDefault="00EF6442" w:rsidP="00EF6442">
            <w:r>
              <w:t>Nauki o zarządzaniu i jakości 50%, nauki prawne 50%</w:t>
            </w:r>
          </w:p>
        </w:tc>
      </w:tr>
      <w:tr w:rsidR="00C961A5" w14:paraId="485D79E2" w14:textId="77777777" w:rsidTr="002D1A52">
        <w:tc>
          <w:tcPr>
            <w:tcW w:w="4606" w:type="dxa"/>
          </w:tcPr>
          <w:p w14:paraId="432FF4D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1D01FB7" w14:textId="77777777" w:rsidR="00C961A5" w:rsidRDefault="00151F9F" w:rsidP="002D1A52">
            <w:r>
              <w:t>polski</w:t>
            </w:r>
          </w:p>
        </w:tc>
      </w:tr>
    </w:tbl>
    <w:p w14:paraId="4519BB1A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C961A5" w14:paraId="723E7730" w14:textId="77777777" w:rsidTr="00C961A5">
        <w:tc>
          <w:tcPr>
            <w:tcW w:w="4606" w:type="dxa"/>
          </w:tcPr>
          <w:p w14:paraId="072BB2C9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3276706F" w14:textId="77777777" w:rsidR="00C961A5" w:rsidRDefault="00151F9F" w:rsidP="002D1A52">
            <w:r>
              <w:t>Dr hab. Kinga Machowicz, prof. KUL</w:t>
            </w:r>
          </w:p>
          <w:p w14:paraId="04C41AA2" w14:textId="77777777" w:rsidR="003C473D" w:rsidRDefault="003C473D" w:rsidP="002D1A52"/>
        </w:tc>
      </w:tr>
    </w:tbl>
    <w:p w14:paraId="616F716F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0F86A17" w14:textId="77777777" w:rsidTr="00FA6483">
        <w:tc>
          <w:tcPr>
            <w:tcW w:w="2285" w:type="dxa"/>
          </w:tcPr>
          <w:p w14:paraId="0B5F990D" w14:textId="77777777" w:rsidR="00C37A43" w:rsidRDefault="00C37A43" w:rsidP="00B04272">
            <w:pPr>
              <w:jc w:val="center"/>
            </w:pPr>
            <w:r>
              <w:t>Forma zajęć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6D7F4683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46C0F1A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7304247B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4F90B725" w14:textId="77777777" w:rsidTr="00FA6483">
        <w:tc>
          <w:tcPr>
            <w:tcW w:w="2285" w:type="dxa"/>
          </w:tcPr>
          <w:p w14:paraId="6726BC4F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541318EF" w14:textId="0B9BD96C" w:rsidR="003C473D" w:rsidRDefault="00FA6483" w:rsidP="002D1A52">
            <w:r>
              <w:t>15</w:t>
            </w:r>
          </w:p>
        </w:tc>
        <w:tc>
          <w:tcPr>
            <w:tcW w:w="2261" w:type="dxa"/>
          </w:tcPr>
          <w:p w14:paraId="7BB07AC9" w14:textId="3187DEE4" w:rsidR="003C473D" w:rsidRDefault="00FA6483" w:rsidP="002D1A52">
            <w:r>
              <w:t>IV</w:t>
            </w:r>
          </w:p>
        </w:tc>
        <w:tc>
          <w:tcPr>
            <w:tcW w:w="2258" w:type="dxa"/>
          </w:tcPr>
          <w:p w14:paraId="3C637BCA" w14:textId="24CE331F" w:rsidR="003C473D" w:rsidRDefault="00E037FD" w:rsidP="002D1A52">
            <w:r>
              <w:t>1</w:t>
            </w:r>
          </w:p>
        </w:tc>
      </w:tr>
    </w:tbl>
    <w:p w14:paraId="62C4E590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320AF060" w14:textId="77777777" w:rsidTr="002754C6">
        <w:tc>
          <w:tcPr>
            <w:tcW w:w="2235" w:type="dxa"/>
          </w:tcPr>
          <w:p w14:paraId="36A7A825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8EA5D52" w14:textId="77777777" w:rsidR="004F73CF" w:rsidRDefault="00271F1C" w:rsidP="002D1A52">
            <w:r>
              <w:t>Zaliczenie na studiach I stopnia kursu z przedmiotu prawo.</w:t>
            </w:r>
          </w:p>
        </w:tc>
      </w:tr>
    </w:tbl>
    <w:p w14:paraId="68B467B1" w14:textId="77777777" w:rsidR="004F73CF" w:rsidRDefault="004F73CF" w:rsidP="004F73CF">
      <w:pPr>
        <w:spacing w:after="0"/>
      </w:pPr>
    </w:p>
    <w:p w14:paraId="6BFAE2D1" w14:textId="77777777" w:rsidR="008215CC" w:rsidRDefault="008215CC" w:rsidP="008215CC">
      <w:pPr>
        <w:spacing w:after="0"/>
      </w:pPr>
    </w:p>
    <w:p w14:paraId="12DC4CE3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11AC131F" w14:textId="77777777" w:rsidTr="004F73CF">
        <w:tc>
          <w:tcPr>
            <w:tcW w:w="9212" w:type="dxa"/>
          </w:tcPr>
          <w:p w14:paraId="287E55BE" w14:textId="0746438C" w:rsidR="004F73CF" w:rsidRDefault="00271F1C" w:rsidP="00271F1C">
            <w:r>
              <w:t xml:space="preserve">C1 - Zapoznanie studentów </w:t>
            </w:r>
            <w:r w:rsidR="00E037FD">
              <w:t xml:space="preserve">z </w:t>
            </w:r>
            <w:r w:rsidR="00450BA2">
              <w:t>prawnymi uwarunkowaniami zarządzania kapitałem ludzkim</w:t>
            </w:r>
            <w:r>
              <w:t xml:space="preserve">. </w:t>
            </w:r>
          </w:p>
        </w:tc>
      </w:tr>
      <w:tr w:rsidR="004F73CF" w14:paraId="1D03AC2D" w14:textId="77777777" w:rsidTr="004F73CF">
        <w:tc>
          <w:tcPr>
            <w:tcW w:w="9212" w:type="dxa"/>
          </w:tcPr>
          <w:p w14:paraId="11664F7A" w14:textId="1E67B1F0" w:rsidR="004F73CF" w:rsidRDefault="004F73CF" w:rsidP="004F73CF"/>
        </w:tc>
      </w:tr>
      <w:tr w:rsidR="004F73CF" w14:paraId="2858ECE0" w14:textId="77777777" w:rsidTr="004F73CF">
        <w:tc>
          <w:tcPr>
            <w:tcW w:w="9212" w:type="dxa"/>
          </w:tcPr>
          <w:p w14:paraId="30F0FE4F" w14:textId="0B220D9F" w:rsidR="004F73CF" w:rsidRDefault="004F73CF" w:rsidP="004F73CF"/>
        </w:tc>
      </w:tr>
    </w:tbl>
    <w:p w14:paraId="76840E7C" w14:textId="77777777" w:rsidR="003C473D" w:rsidRDefault="003C473D" w:rsidP="004F73CF">
      <w:pPr>
        <w:spacing w:after="0"/>
      </w:pPr>
    </w:p>
    <w:p w14:paraId="432CA554" w14:textId="77777777" w:rsidR="003C473D" w:rsidRDefault="003C473D">
      <w:r>
        <w:br w:type="page"/>
      </w:r>
    </w:p>
    <w:p w14:paraId="22CF7224" w14:textId="77777777" w:rsidR="004F73CF" w:rsidRDefault="004F73CF" w:rsidP="004F73CF">
      <w:pPr>
        <w:spacing w:after="0"/>
      </w:pPr>
    </w:p>
    <w:p w14:paraId="0B5A94C4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032C755F" w14:textId="77777777" w:rsidTr="00556FCA">
        <w:tc>
          <w:tcPr>
            <w:tcW w:w="1101" w:type="dxa"/>
            <w:vAlign w:val="center"/>
          </w:tcPr>
          <w:p w14:paraId="2D09D3D5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D1067C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296AD9A6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107BF78B" w14:textId="77777777" w:rsidTr="004A7233">
        <w:tc>
          <w:tcPr>
            <w:tcW w:w="9212" w:type="dxa"/>
            <w:gridSpan w:val="3"/>
          </w:tcPr>
          <w:p w14:paraId="5B9F7C9A" w14:textId="77777777" w:rsidR="004F73CF" w:rsidRDefault="004F73CF" w:rsidP="004F73CF">
            <w:pPr>
              <w:jc w:val="center"/>
            </w:pPr>
            <w:r>
              <w:t>WIEDZA</w:t>
            </w:r>
            <w:r w:rsidR="00720738" w:rsidRPr="003370C0">
              <w:rPr>
                <w:rFonts w:ascii="Arial" w:hAnsi="Arial" w:cs="Arial"/>
                <w:bCs/>
                <w:sz w:val="20"/>
                <w:szCs w:val="20"/>
              </w:rPr>
              <w:t xml:space="preserve"> absolwent zna i rozumie</w:t>
            </w:r>
          </w:p>
        </w:tc>
      </w:tr>
      <w:tr w:rsidR="004F73CF" w14:paraId="1A5BCBB8" w14:textId="77777777" w:rsidTr="004F73CF">
        <w:tc>
          <w:tcPr>
            <w:tcW w:w="1101" w:type="dxa"/>
          </w:tcPr>
          <w:p w14:paraId="7ED44092" w14:textId="77777777" w:rsidR="004F73CF" w:rsidRDefault="004F73CF" w:rsidP="004F73CF">
            <w:r>
              <w:t>W_02</w:t>
            </w:r>
          </w:p>
        </w:tc>
        <w:tc>
          <w:tcPr>
            <w:tcW w:w="5953" w:type="dxa"/>
          </w:tcPr>
          <w:p w14:paraId="2FBE2045" w14:textId="77777777" w:rsidR="004F73CF" w:rsidRDefault="00235C1A" w:rsidP="00EF746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relacje zachodzące między zarządzaniem a dyscyplinami powiązanymi</w:t>
            </w:r>
            <w:r w:rsidR="00EF746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(ekonomią, socjologią, psychologią, prawem) </w:t>
            </w:r>
          </w:p>
        </w:tc>
        <w:tc>
          <w:tcPr>
            <w:tcW w:w="2158" w:type="dxa"/>
          </w:tcPr>
          <w:p w14:paraId="2BE8BB07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P7U_W1, P7S_WG1</w:t>
            </w:r>
          </w:p>
        </w:tc>
      </w:tr>
      <w:tr w:rsidR="004F73CF" w14:paraId="611B14EC" w14:textId="77777777" w:rsidTr="002C7271">
        <w:tc>
          <w:tcPr>
            <w:tcW w:w="9212" w:type="dxa"/>
            <w:gridSpan w:val="3"/>
          </w:tcPr>
          <w:p w14:paraId="4EA312F5" w14:textId="77777777" w:rsidR="004F73CF" w:rsidRDefault="004F73CF" w:rsidP="004F73CF">
            <w:pPr>
              <w:jc w:val="center"/>
            </w:pPr>
            <w:r>
              <w:t>UMIEJĘTNOŚCI</w:t>
            </w:r>
            <w:r w:rsidR="00720738">
              <w:t xml:space="preserve"> absolwent potrafi</w:t>
            </w:r>
          </w:p>
        </w:tc>
      </w:tr>
      <w:tr w:rsidR="004F73CF" w14:paraId="4A9FAAE4" w14:textId="77777777" w:rsidTr="004F73CF">
        <w:tc>
          <w:tcPr>
            <w:tcW w:w="1101" w:type="dxa"/>
          </w:tcPr>
          <w:p w14:paraId="66FE8C5B" w14:textId="77777777" w:rsidR="004F73CF" w:rsidRDefault="004F73CF" w:rsidP="004F73CF">
            <w:r>
              <w:t>U_01</w:t>
            </w:r>
          </w:p>
        </w:tc>
        <w:tc>
          <w:tcPr>
            <w:tcW w:w="5953" w:type="dxa"/>
          </w:tcPr>
          <w:p w14:paraId="4E5B6B1B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wykorzystać wiedzę teoretyczną z zakresu zarządzania oraz powiązanych dyscyplin naukowych do analizowania i interpretowania, a także rozwiązywania praktycznych problemów zarządzania</w:t>
            </w:r>
          </w:p>
        </w:tc>
        <w:tc>
          <w:tcPr>
            <w:tcW w:w="2158" w:type="dxa"/>
          </w:tcPr>
          <w:p w14:paraId="2428C1CD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P7U_U1, P7S_UW1</w:t>
            </w:r>
          </w:p>
        </w:tc>
      </w:tr>
      <w:tr w:rsidR="004F73CF" w14:paraId="5729FC3D" w14:textId="77777777" w:rsidTr="004F73CF">
        <w:tc>
          <w:tcPr>
            <w:tcW w:w="1101" w:type="dxa"/>
          </w:tcPr>
          <w:p w14:paraId="6A6BC95D" w14:textId="77777777" w:rsidR="004F73CF" w:rsidRDefault="004F73CF" w:rsidP="00720738">
            <w:r>
              <w:t>U_0</w:t>
            </w:r>
            <w:r w:rsidR="00720738">
              <w:t>7</w:t>
            </w:r>
          </w:p>
        </w:tc>
        <w:tc>
          <w:tcPr>
            <w:tcW w:w="5953" w:type="dxa"/>
          </w:tcPr>
          <w:p w14:paraId="4418DB23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sprawnie, w sposób merytoryczny porozumiewać się zarówno ze specjalistami i praktykami z zakresu zarządzania, jak i osobami z dyscyplin pokrewnych </w:t>
            </w:r>
          </w:p>
        </w:tc>
        <w:tc>
          <w:tcPr>
            <w:tcW w:w="2158" w:type="dxa"/>
          </w:tcPr>
          <w:p w14:paraId="089BAC34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P7U_U3, P7S_UK1</w:t>
            </w:r>
          </w:p>
        </w:tc>
      </w:tr>
      <w:tr w:rsidR="004F73CF" w14:paraId="1DCA9B2B" w14:textId="77777777" w:rsidTr="004F73CF">
        <w:tc>
          <w:tcPr>
            <w:tcW w:w="1101" w:type="dxa"/>
          </w:tcPr>
          <w:p w14:paraId="00BE9697" w14:textId="77777777" w:rsidR="004F73CF" w:rsidRDefault="004F73CF" w:rsidP="00720738">
            <w:r>
              <w:t>U_</w:t>
            </w:r>
            <w:r w:rsidR="00720738">
              <w:t>10</w:t>
            </w:r>
          </w:p>
        </w:tc>
        <w:tc>
          <w:tcPr>
            <w:tcW w:w="5953" w:type="dxa"/>
          </w:tcPr>
          <w:p w14:paraId="2AA3DDF2" w14:textId="77777777" w:rsidR="004F73CF" w:rsidRDefault="00235C1A" w:rsidP="00235C1A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158" w:type="dxa"/>
          </w:tcPr>
          <w:p w14:paraId="6B866481" w14:textId="77777777" w:rsidR="004F73CF" w:rsidRDefault="00235C1A" w:rsidP="004F73CF">
            <w:r>
              <w:rPr>
                <w:rFonts w:ascii="Arial" w:hAnsi="Arial" w:cs="Arial"/>
                <w:sz w:val="18"/>
                <w:szCs w:val="18"/>
              </w:rPr>
              <w:t>P7U_U2, P7S_UU1</w:t>
            </w:r>
          </w:p>
        </w:tc>
      </w:tr>
      <w:tr w:rsidR="004F73CF" w14:paraId="696F8D70" w14:textId="77777777" w:rsidTr="00520856">
        <w:tc>
          <w:tcPr>
            <w:tcW w:w="9212" w:type="dxa"/>
            <w:gridSpan w:val="3"/>
          </w:tcPr>
          <w:p w14:paraId="00AF8AE1" w14:textId="77777777" w:rsidR="004F73CF" w:rsidRDefault="004F73CF" w:rsidP="004F73CF">
            <w:pPr>
              <w:jc w:val="center"/>
            </w:pPr>
            <w:r>
              <w:t>KOMPETENCJE SPOŁECZNE</w:t>
            </w:r>
            <w:r w:rsidR="00720738">
              <w:t xml:space="preserve"> absolwent jest gotów do</w:t>
            </w:r>
          </w:p>
        </w:tc>
      </w:tr>
      <w:tr w:rsidR="004F73CF" w14:paraId="7C9268D9" w14:textId="77777777" w:rsidTr="004F73CF">
        <w:tc>
          <w:tcPr>
            <w:tcW w:w="1101" w:type="dxa"/>
          </w:tcPr>
          <w:p w14:paraId="7791E843" w14:textId="77777777" w:rsidR="004F73CF" w:rsidRDefault="004F73CF" w:rsidP="004F73CF">
            <w:r>
              <w:t>K_01</w:t>
            </w:r>
          </w:p>
        </w:tc>
        <w:tc>
          <w:tcPr>
            <w:tcW w:w="5953" w:type="dxa"/>
          </w:tcPr>
          <w:p w14:paraId="33885132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formułowania własnych sądów dotyczących posiadanej wiedzy i odbieranych treści oraz poddawania się ocenie </w:t>
            </w:r>
          </w:p>
        </w:tc>
        <w:tc>
          <w:tcPr>
            <w:tcW w:w="2158" w:type="dxa"/>
          </w:tcPr>
          <w:p w14:paraId="0F9FB293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P7S_KK1</w:t>
            </w:r>
          </w:p>
        </w:tc>
      </w:tr>
      <w:tr w:rsidR="004F73CF" w14:paraId="2CA231D7" w14:textId="77777777" w:rsidTr="004F73CF">
        <w:tc>
          <w:tcPr>
            <w:tcW w:w="1101" w:type="dxa"/>
          </w:tcPr>
          <w:p w14:paraId="17CD368F" w14:textId="77777777" w:rsidR="004F73CF" w:rsidRDefault="004F73CF" w:rsidP="004F73CF">
            <w:r>
              <w:t>K_02</w:t>
            </w:r>
          </w:p>
        </w:tc>
        <w:tc>
          <w:tcPr>
            <w:tcW w:w="5953" w:type="dxa"/>
          </w:tcPr>
          <w:p w14:paraId="36B2CAD1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rozwiązywania problemów poznawczych i praktycznych samodzielnie, a w uzasadnionych przypadkach – z pomocą eksperta </w:t>
            </w:r>
          </w:p>
        </w:tc>
        <w:tc>
          <w:tcPr>
            <w:tcW w:w="2158" w:type="dxa"/>
          </w:tcPr>
          <w:p w14:paraId="041B769E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P7S_KK2</w:t>
            </w:r>
          </w:p>
        </w:tc>
      </w:tr>
      <w:tr w:rsidR="004F73CF" w14:paraId="22C36185" w14:textId="77777777" w:rsidTr="004F73CF">
        <w:tc>
          <w:tcPr>
            <w:tcW w:w="1101" w:type="dxa"/>
          </w:tcPr>
          <w:p w14:paraId="655EBF8C" w14:textId="77777777" w:rsidR="004F73CF" w:rsidRDefault="004F73CF" w:rsidP="00720738">
            <w:r>
              <w:t>K_</w:t>
            </w:r>
            <w:r w:rsidR="00720738">
              <w:t>03</w:t>
            </w:r>
          </w:p>
        </w:tc>
        <w:tc>
          <w:tcPr>
            <w:tcW w:w="5953" w:type="dxa"/>
          </w:tcPr>
          <w:p w14:paraId="7EE751C5" w14:textId="77777777" w:rsidR="004F73CF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pełnienia roli lidera, odpowiedzialnego podejmowania decyzji i przewidywania skutków zawodowych i społecznych swoich działań</w:t>
            </w:r>
          </w:p>
        </w:tc>
        <w:tc>
          <w:tcPr>
            <w:tcW w:w="2158" w:type="dxa"/>
          </w:tcPr>
          <w:p w14:paraId="0B38F2B3" w14:textId="77777777" w:rsidR="004F73CF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P7U_K2, P7U_K3, P7S_KO1, P7S_KO2</w:t>
            </w:r>
          </w:p>
        </w:tc>
      </w:tr>
      <w:tr w:rsidR="00720738" w14:paraId="5F1ECD37" w14:textId="77777777" w:rsidTr="004F73CF">
        <w:tc>
          <w:tcPr>
            <w:tcW w:w="1101" w:type="dxa"/>
          </w:tcPr>
          <w:p w14:paraId="3C80F067" w14:textId="77777777" w:rsidR="00720738" w:rsidRDefault="00720738" w:rsidP="00720738">
            <w:r>
              <w:t>K_06</w:t>
            </w:r>
          </w:p>
        </w:tc>
        <w:tc>
          <w:tcPr>
            <w:tcW w:w="5953" w:type="dxa"/>
          </w:tcPr>
          <w:p w14:paraId="39936507" w14:textId="77777777" w:rsidR="00720738" w:rsidRDefault="00447034" w:rsidP="00447034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przestrzegania zasad etyki w swojej pracy zawodowej, działalności społecznej i gospodarczej </w:t>
            </w:r>
          </w:p>
        </w:tc>
        <w:tc>
          <w:tcPr>
            <w:tcW w:w="2158" w:type="dxa"/>
          </w:tcPr>
          <w:p w14:paraId="66978D90" w14:textId="77777777" w:rsidR="00720738" w:rsidRDefault="00447034" w:rsidP="004F73CF">
            <w:r>
              <w:rPr>
                <w:rFonts w:ascii="Arial" w:hAnsi="Arial" w:cs="Arial"/>
                <w:sz w:val="18"/>
                <w:szCs w:val="18"/>
              </w:rPr>
              <w:t>P7U_K1, P7S_KR1</w:t>
            </w:r>
          </w:p>
        </w:tc>
      </w:tr>
    </w:tbl>
    <w:p w14:paraId="3BB39325" w14:textId="77777777" w:rsidR="003C473D" w:rsidRDefault="003C473D" w:rsidP="003C473D">
      <w:pPr>
        <w:pStyle w:val="Akapitzlist"/>
        <w:ind w:left="1080"/>
        <w:rPr>
          <w:b/>
        </w:rPr>
      </w:pPr>
    </w:p>
    <w:p w14:paraId="7320B5F3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62A4118A" w14:textId="77777777" w:rsidTr="00FC6CE1">
        <w:tc>
          <w:tcPr>
            <w:tcW w:w="9212" w:type="dxa"/>
          </w:tcPr>
          <w:p w14:paraId="72355035" w14:textId="5A912D76" w:rsidR="00495FC1" w:rsidRDefault="005C5A8E" w:rsidP="00D20029">
            <w:r>
              <w:t>Przedstawienie programu przedmiotu i wymagań zaliczeniowych.</w:t>
            </w:r>
          </w:p>
          <w:p w14:paraId="0E89F6FD" w14:textId="553C926C" w:rsidR="00F31CB3" w:rsidRDefault="00F31CB3" w:rsidP="00D20029">
            <w:r>
              <w:t>Zatrudnienie pracowników a outsourcing – porównanie korzyści i obciążeń dla organizacji.</w:t>
            </w:r>
          </w:p>
          <w:p w14:paraId="05AC14F4" w14:textId="6A5FD68A" w:rsidR="005C5A8E" w:rsidRDefault="00F31CB3" w:rsidP="00D20029">
            <w:r>
              <w:t>Rekrutacja i selekcja pracowników – ochrona danych osobowych i prywatności kandydatów do pracy oraz tajemnicy przedsiębiorstwa.</w:t>
            </w:r>
          </w:p>
          <w:p w14:paraId="79B64957" w14:textId="21FD1414" w:rsidR="00923EF0" w:rsidRDefault="00923EF0" w:rsidP="00D20029">
            <w:r>
              <w:t>Dokumentacja stosunku pracy.</w:t>
            </w:r>
          </w:p>
          <w:p w14:paraId="77D3A672" w14:textId="7090BE5A" w:rsidR="00F31CB3" w:rsidRDefault="006C4276" w:rsidP="00D20029">
            <w:r>
              <w:t>P</w:t>
            </w:r>
            <w:r w:rsidR="00F759E3">
              <w:t>rzeciwdziałani</w:t>
            </w:r>
            <w:r>
              <w:t>e</w:t>
            </w:r>
            <w:r w:rsidR="00F759E3">
              <w:t xml:space="preserve"> zjawiskom patologicznym w miejscu pracy (mobbing, dyskryminacja, molestowanie, molestowanie seksualne, wypalenie zawodowe</w:t>
            </w:r>
            <w:r>
              <w:t xml:space="preserve">, </w:t>
            </w:r>
            <w:r w:rsidR="00250A23">
              <w:t>kradzież</w:t>
            </w:r>
            <w:r w:rsidR="00F759E3">
              <w:t>).</w:t>
            </w:r>
            <w:r>
              <w:t xml:space="preserve"> Postępowanie w razie zaistnienia takich patologii.</w:t>
            </w:r>
          </w:p>
          <w:p w14:paraId="06115986" w14:textId="24C4DC0A" w:rsidR="00F759E3" w:rsidRPr="00495FC1" w:rsidRDefault="00923EF0" w:rsidP="00D20029">
            <w:r>
              <w:t>Tworzenie uwarunkowań dla powstania rezultatów pracy mog</w:t>
            </w:r>
            <w:r w:rsidR="006C4276">
              <w:t>ą</w:t>
            </w:r>
            <w:r>
              <w:t>cych uzys</w:t>
            </w:r>
            <w:r w:rsidR="006C4276">
              <w:t>kań ochronę jako własność intelektualna.</w:t>
            </w:r>
          </w:p>
        </w:tc>
      </w:tr>
    </w:tbl>
    <w:p w14:paraId="4B41CD40" w14:textId="77777777" w:rsidR="00FC6CE1" w:rsidRPr="00FC6CE1" w:rsidRDefault="00FC6CE1" w:rsidP="00FC6CE1">
      <w:pPr>
        <w:rPr>
          <w:b/>
        </w:rPr>
      </w:pPr>
    </w:p>
    <w:p w14:paraId="366BDC3A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241E73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2649"/>
        <w:gridCol w:w="2784"/>
        <w:gridCol w:w="2538"/>
      </w:tblGrid>
      <w:tr w:rsidR="00450FA6" w14:paraId="4549544A" w14:textId="77777777" w:rsidTr="00271F1C">
        <w:tc>
          <w:tcPr>
            <w:tcW w:w="1101" w:type="dxa"/>
            <w:vAlign w:val="center"/>
          </w:tcPr>
          <w:p w14:paraId="62EC7DF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25A8CE29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7F9D08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5C20936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1FE8369C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4" w:type="dxa"/>
            <w:vAlign w:val="center"/>
          </w:tcPr>
          <w:p w14:paraId="2A83B7EB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A338385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8A6D122" w14:textId="77777777" w:rsidTr="00271F1C">
        <w:tc>
          <w:tcPr>
            <w:tcW w:w="9213" w:type="dxa"/>
            <w:gridSpan w:val="4"/>
            <w:vAlign w:val="center"/>
          </w:tcPr>
          <w:p w14:paraId="293385F5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DF07E1" w14:paraId="01FE359F" w14:textId="77777777" w:rsidTr="00271F1C">
        <w:tc>
          <w:tcPr>
            <w:tcW w:w="1101" w:type="dxa"/>
          </w:tcPr>
          <w:p w14:paraId="72B1E9FA" w14:textId="77777777" w:rsidR="00DF07E1" w:rsidRDefault="00DF07E1" w:rsidP="00262167">
            <w:r>
              <w:t>W_02</w:t>
            </w:r>
          </w:p>
        </w:tc>
        <w:tc>
          <w:tcPr>
            <w:tcW w:w="2693" w:type="dxa"/>
          </w:tcPr>
          <w:p w14:paraId="2E6A19DA" w14:textId="7C792CE0" w:rsidR="00DF07E1" w:rsidRDefault="0064338A" w:rsidP="005F1C2A">
            <w:r w:rsidRPr="00301314">
              <w:t>Design thinking</w:t>
            </w:r>
            <w:r>
              <w:t xml:space="preserve"> – burza mózgów</w:t>
            </w:r>
          </w:p>
        </w:tc>
        <w:tc>
          <w:tcPr>
            <w:tcW w:w="2835" w:type="dxa"/>
          </w:tcPr>
          <w:p w14:paraId="376E87C1" w14:textId="502E9607" w:rsidR="00DF07E1" w:rsidRDefault="000A6438" w:rsidP="005F1C2A">
            <w:r>
              <w:t>P</w:t>
            </w:r>
            <w:r w:rsidR="002D7593">
              <w:t>rzedstawienie założeń p</w:t>
            </w:r>
            <w:r>
              <w:t>rac</w:t>
            </w:r>
            <w:r w:rsidR="002D7593">
              <w:t>y</w:t>
            </w:r>
            <w:r>
              <w:t xml:space="preserve"> semestraln</w:t>
            </w:r>
            <w:r w:rsidR="002D7593">
              <w:t>ej</w:t>
            </w:r>
          </w:p>
        </w:tc>
        <w:tc>
          <w:tcPr>
            <w:tcW w:w="2584" w:type="dxa"/>
          </w:tcPr>
          <w:p w14:paraId="265ABC80" w14:textId="45B04D8C" w:rsidR="00DF07E1" w:rsidRDefault="002D7593" w:rsidP="00DF07E1">
            <w:r>
              <w:t>Ustne konsultacje</w:t>
            </w:r>
          </w:p>
        </w:tc>
      </w:tr>
      <w:tr w:rsidR="00DF07E1" w14:paraId="2DEC6904" w14:textId="77777777" w:rsidTr="00271F1C">
        <w:tc>
          <w:tcPr>
            <w:tcW w:w="9213" w:type="dxa"/>
            <w:gridSpan w:val="4"/>
            <w:vAlign w:val="center"/>
          </w:tcPr>
          <w:p w14:paraId="105BD44E" w14:textId="77777777" w:rsidR="00DF07E1" w:rsidRDefault="00DF07E1" w:rsidP="00450FA6">
            <w:pPr>
              <w:jc w:val="center"/>
            </w:pPr>
            <w:r>
              <w:t>UMIEJĘTNOŚCI</w:t>
            </w:r>
          </w:p>
        </w:tc>
      </w:tr>
      <w:tr w:rsidR="00DF07E1" w14:paraId="561B455A" w14:textId="77777777" w:rsidTr="00271F1C">
        <w:tc>
          <w:tcPr>
            <w:tcW w:w="1101" w:type="dxa"/>
          </w:tcPr>
          <w:p w14:paraId="61857D2B" w14:textId="77777777" w:rsidR="00DF07E1" w:rsidRDefault="00DF07E1" w:rsidP="00262167">
            <w:r>
              <w:t>U_01</w:t>
            </w:r>
          </w:p>
        </w:tc>
        <w:tc>
          <w:tcPr>
            <w:tcW w:w="2693" w:type="dxa"/>
          </w:tcPr>
          <w:p w14:paraId="591FB5BC" w14:textId="3FFE0A82" w:rsidR="00DF07E1" w:rsidRDefault="0064338A" w:rsidP="005F1C2A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308BC257" w14:textId="09C1760B" w:rsidR="00DF07E1" w:rsidRDefault="000A6438" w:rsidP="005F1C2A">
            <w:r>
              <w:t>Praca semestralna</w:t>
            </w:r>
          </w:p>
        </w:tc>
        <w:tc>
          <w:tcPr>
            <w:tcW w:w="2584" w:type="dxa"/>
          </w:tcPr>
          <w:p w14:paraId="7CAB63A9" w14:textId="421CA936" w:rsidR="00DF07E1" w:rsidRDefault="000A6438" w:rsidP="005F1C2A">
            <w:r>
              <w:t>Napisana i oceniona praca semestralna</w:t>
            </w:r>
          </w:p>
        </w:tc>
      </w:tr>
      <w:tr w:rsidR="00DF2C43" w14:paraId="6710EC91" w14:textId="77777777" w:rsidTr="00271F1C">
        <w:tc>
          <w:tcPr>
            <w:tcW w:w="1101" w:type="dxa"/>
          </w:tcPr>
          <w:p w14:paraId="6F406A61" w14:textId="77777777" w:rsidR="00DF2C43" w:rsidRDefault="00DF2C43" w:rsidP="00720738">
            <w:r>
              <w:lastRenderedPageBreak/>
              <w:t>U_07</w:t>
            </w:r>
          </w:p>
        </w:tc>
        <w:tc>
          <w:tcPr>
            <w:tcW w:w="2693" w:type="dxa"/>
          </w:tcPr>
          <w:p w14:paraId="153DFF88" w14:textId="3E03A43E" w:rsidR="00DF2C43" w:rsidRDefault="0064338A" w:rsidP="005F1C2A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0680B44A" w14:textId="5DDA2AA8" w:rsidR="00DF2C43" w:rsidRDefault="000A6438" w:rsidP="005F1C2A">
            <w:r>
              <w:t>Praca semestralna</w:t>
            </w:r>
          </w:p>
        </w:tc>
        <w:tc>
          <w:tcPr>
            <w:tcW w:w="2584" w:type="dxa"/>
          </w:tcPr>
          <w:p w14:paraId="129130FC" w14:textId="60944183" w:rsidR="00DF2C43" w:rsidRDefault="000A6438" w:rsidP="005F1C2A">
            <w:r>
              <w:t>Napisana i oceniona praca semestralna</w:t>
            </w:r>
          </w:p>
        </w:tc>
      </w:tr>
      <w:tr w:rsidR="00DF2C43" w14:paraId="2B4D94A3" w14:textId="77777777" w:rsidTr="00271F1C">
        <w:tc>
          <w:tcPr>
            <w:tcW w:w="1101" w:type="dxa"/>
          </w:tcPr>
          <w:p w14:paraId="0F505949" w14:textId="77777777" w:rsidR="00DF2C43" w:rsidRDefault="00DF2C43" w:rsidP="00720738">
            <w:r>
              <w:t>U_10</w:t>
            </w:r>
          </w:p>
        </w:tc>
        <w:tc>
          <w:tcPr>
            <w:tcW w:w="2693" w:type="dxa"/>
          </w:tcPr>
          <w:p w14:paraId="187DFA7F" w14:textId="67E5C439" w:rsidR="00DF2C43" w:rsidRDefault="0064338A" w:rsidP="005F1C2A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33FF9DB9" w14:textId="15A364BF" w:rsidR="00DF2C43" w:rsidRDefault="000A6438" w:rsidP="005F1C2A">
            <w:r>
              <w:t>Praca semestralna</w:t>
            </w:r>
          </w:p>
        </w:tc>
        <w:tc>
          <w:tcPr>
            <w:tcW w:w="2584" w:type="dxa"/>
          </w:tcPr>
          <w:p w14:paraId="705295E6" w14:textId="32A22C49" w:rsidR="00DF2C43" w:rsidRDefault="000A6438" w:rsidP="005F1C2A">
            <w:r>
              <w:t>Napisana i oceniona praca semestralna</w:t>
            </w:r>
          </w:p>
        </w:tc>
      </w:tr>
      <w:tr w:rsidR="00DF2C43" w14:paraId="3125F735" w14:textId="77777777" w:rsidTr="00271F1C">
        <w:tc>
          <w:tcPr>
            <w:tcW w:w="9213" w:type="dxa"/>
            <w:gridSpan w:val="4"/>
            <w:vAlign w:val="center"/>
          </w:tcPr>
          <w:p w14:paraId="5A4C0343" w14:textId="77777777" w:rsidR="00DF2C43" w:rsidRDefault="00DF2C43" w:rsidP="00450FA6">
            <w:pPr>
              <w:jc w:val="center"/>
            </w:pPr>
            <w:r>
              <w:t>KOMPETENCJE SPOŁECZNE</w:t>
            </w:r>
          </w:p>
        </w:tc>
      </w:tr>
      <w:tr w:rsidR="00271F1C" w14:paraId="2C164C7F" w14:textId="77777777" w:rsidTr="00271F1C">
        <w:tc>
          <w:tcPr>
            <w:tcW w:w="1101" w:type="dxa"/>
          </w:tcPr>
          <w:p w14:paraId="18898C3D" w14:textId="77777777" w:rsidR="00271F1C" w:rsidRDefault="00271F1C" w:rsidP="00262167">
            <w:r>
              <w:t>K_01</w:t>
            </w:r>
          </w:p>
        </w:tc>
        <w:tc>
          <w:tcPr>
            <w:tcW w:w="2693" w:type="dxa"/>
          </w:tcPr>
          <w:p w14:paraId="6FD5CDC9" w14:textId="2813FB95" w:rsidR="00271F1C" w:rsidRDefault="0064338A" w:rsidP="005F1C2A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784478C0" w14:textId="385CB493" w:rsidR="00271F1C" w:rsidRDefault="000A6438" w:rsidP="005F1C2A">
            <w:r>
              <w:t>Praca semestralna</w:t>
            </w:r>
          </w:p>
        </w:tc>
        <w:tc>
          <w:tcPr>
            <w:tcW w:w="2584" w:type="dxa"/>
          </w:tcPr>
          <w:p w14:paraId="75D94AC5" w14:textId="1289C35D" w:rsidR="00271F1C" w:rsidRDefault="000A6438" w:rsidP="005F1C2A">
            <w:r>
              <w:t>Napisana i oceniona praca semestralna</w:t>
            </w:r>
          </w:p>
        </w:tc>
      </w:tr>
      <w:tr w:rsidR="00271F1C" w14:paraId="20FE1B76" w14:textId="77777777" w:rsidTr="00271F1C">
        <w:tc>
          <w:tcPr>
            <w:tcW w:w="1101" w:type="dxa"/>
          </w:tcPr>
          <w:p w14:paraId="6E817163" w14:textId="77777777" w:rsidR="00271F1C" w:rsidRDefault="00271F1C" w:rsidP="00262167">
            <w:r>
              <w:t>K_02</w:t>
            </w:r>
          </w:p>
        </w:tc>
        <w:tc>
          <w:tcPr>
            <w:tcW w:w="2693" w:type="dxa"/>
          </w:tcPr>
          <w:p w14:paraId="76E7C737" w14:textId="5C363E70" w:rsidR="00271F1C" w:rsidRDefault="0064338A" w:rsidP="005F1C2A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34D28AAF" w14:textId="5788464A" w:rsidR="00271F1C" w:rsidRDefault="000A6438" w:rsidP="005F1C2A">
            <w:r>
              <w:t>Praca semestralna</w:t>
            </w:r>
          </w:p>
        </w:tc>
        <w:tc>
          <w:tcPr>
            <w:tcW w:w="2584" w:type="dxa"/>
          </w:tcPr>
          <w:p w14:paraId="0C1F1F3D" w14:textId="4A188E44" w:rsidR="00271F1C" w:rsidRDefault="000A6438" w:rsidP="005F1C2A">
            <w:r>
              <w:t>Napisana i oceniona praca semestralna</w:t>
            </w:r>
          </w:p>
        </w:tc>
      </w:tr>
      <w:tr w:rsidR="00271F1C" w14:paraId="1E5931E1" w14:textId="77777777" w:rsidTr="00271F1C">
        <w:tc>
          <w:tcPr>
            <w:tcW w:w="1101" w:type="dxa"/>
          </w:tcPr>
          <w:p w14:paraId="4F704F77" w14:textId="77777777" w:rsidR="00271F1C" w:rsidRDefault="00271F1C" w:rsidP="00720738">
            <w:r>
              <w:t>K_03</w:t>
            </w:r>
          </w:p>
        </w:tc>
        <w:tc>
          <w:tcPr>
            <w:tcW w:w="2693" w:type="dxa"/>
          </w:tcPr>
          <w:p w14:paraId="22A55AA7" w14:textId="47851321" w:rsidR="00271F1C" w:rsidRDefault="0064338A" w:rsidP="005F1C2A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3C938B04" w14:textId="21FD6B63" w:rsidR="00271F1C" w:rsidRDefault="000A6438" w:rsidP="005F1C2A">
            <w:r>
              <w:t>Praca semestralna</w:t>
            </w:r>
          </w:p>
        </w:tc>
        <w:tc>
          <w:tcPr>
            <w:tcW w:w="2584" w:type="dxa"/>
          </w:tcPr>
          <w:p w14:paraId="0348E3D6" w14:textId="2B16AB7C" w:rsidR="00271F1C" w:rsidRDefault="000A6438" w:rsidP="005F1C2A">
            <w:r>
              <w:t>Napisana i oceniona praca semestralna</w:t>
            </w:r>
          </w:p>
        </w:tc>
      </w:tr>
      <w:tr w:rsidR="00271F1C" w14:paraId="11A5F203" w14:textId="77777777" w:rsidTr="00271F1C">
        <w:tc>
          <w:tcPr>
            <w:tcW w:w="1101" w:type="dxa"/>
          </w:tcPr>
          <w:p w14:paraId="5EDB53DD" w14:textId="77777777" w:rsidR="00271F1C" w:rsidRDefault="00271F1C" w:rsidP="00720738">
            <w:r>
              <w:t>K_06</w:t>
            </w:r>
          </w:p>
        </w:tc>
        <w:tc>
          <w:tcPr>
            <w:tcW w:w="2693" w:type="dxa"/>
          </w:tcPr>
          <w:p w14:paraId="1F2D2EF0" w14:textId="16AAFA87" w:rsidR="00271F1C" w:rsidRDefault="0064338A" w:rsidP="002D1A52">
            <w:r w:rsidRPr="00301314">
              <w:t>Design thinking – praca nad prototypowym</w:t>
            </w:r>
            <w:r>
              <w:t>i rozwiązaniami</w:t>
            </w:r>
          </w:p>
        </w:tc>
        <w:tc>
          <w:tcPr>
            <w:tcW w:w="2835" w:type="dxa"/>
          </w:tcPr>
          <w:p w14:paraId="236E6503" w14:textId="120D7B07" w:rsidR="00271F1C" w:rsidRDefault="000A6438" w:rsidP="005F1C2A">
            <w:r>
              <w:t>Praca semestralna</w:t>
            </w:r>
          </w:p>
        </w:tc>
        <w:tc>
          <w:tcPr>
            <w:tcW w:w="2584" w:type="dxa"/>
          </w:tcPr>
          <w:p w14:paraId="5D25E3ED" w14:textId="1FBD734A" w:rsidR="00271F1C" w:rsidRDefault="000A6438" w:rsidP="005F1C2A">
            <w:r>
              <w:t>Napisana i oceniona praca semestralna</w:t>
            </w:r>
          </w:p>
        </w:tc>
      </w:tr>
    </w:tbl>
    <w:p w14:paraId="26421AAF" w14:textId="77777777" w:rsidR="00C961A5" w:rsidRDefault="00C961A5" w:rsidP="004E2DB4">
      <w:pPr>
        <w:spacing w:after="0"/>
      </w:pPr>
    </w:p>
    <w:p w14:paraId="51066AE3" w14:textId="77777777" w:rsidR="003C473D" w:rsidRDefault="003C473D" w:rsidP="003C473D">
      <w:pPr>
        <w:pStyle w:val="Akapitzlist"/>
        <w:ind w:left="1080"/>
        <w:rPr>
          <w:b/>
        </w:rPr>
      </w:pPr>
    </w:p>
    <w:p w14:paraId="7E3F72F5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786A69C2" w14:textId="7D3A63C1" w:rsidR="004D0FEC" w:rsidRDefault="004D0FEC" w:rsidP="00BD58F9"/>
    <w:p w14:paraId="632A21CE" w14:textId="0F5F7C06" w:rsidR="00BD58F9" w:rsidRPr="00BD58F9" w:rsidRDefault="00FB5DAC" w:rsidP="00BD58F9">
      <w:pPr>
        <w:rPr>
          <w:b/>
        </w:rPr>
      </w:pPr>
      <w:r>
        <w:br/>
        <w:t xml:space="preserve">Ocena ndst: </w:t>
      </w:r>
      <w:r w:rsidR="007409C3">
        <w:t>student nie zna lub nie rozumie prawnych uwarunkowań zarządzania kapitałem ludzkim.</w:t>
      </w:r>
      <w:r>
        <w:br/>
        <w:t>Ocena dst: student słabo:</w:t>
      </w:r>
      <w:r w:rsidR="007409C3">
        <w:t xml:space="preserve"> zna i rozumie prawne uwarunkowania zarządzania kapitałem ludzkim</w:t>
      </w:r>
      <w:r>
        <w:t xml:space="preserve">. </w:t>
      </w:r>
      <w:r>
        <w:br/>
        <w:t xml:space="preserve">Ocena db: student zna </w:t>
      </w:r>
      <w:r w:rsidR="007409C3">
        <w:t xml:space="preserve">i rozumie </w:t>
      </w:r>
      <w:r>
        <w:t xml:space="preserve">większość spośród przewidzianych do poznania </w:t>
      </w:r>
      <w:r w:rsidR="007409C3">
        <w:t>prawnych uwarunkowań zarządzania kapitałem ludzkim</w:t>
      </w:r>
      <w:r>
        <w:t xml:space="preserve">. </w:t>
      </w:r>
      <w:r>
        <w:br/>
        <w:t xml:space="preserve">Ocena bdb: student zna </w:t>
      </w:r>
      <w:r w:rsidR="007409C3">
        <w:t xml:space="preserve">i rozumie </w:t>
      </w:r>
      <w:r>
        <w:t xml:space="preserve">wszystkie spośród programem przewidzianych do poznania </w:t>
      </w:r>
      <w:r w:rsidR="007409C3">
        <w:t>uwarunkowania</w:t>
      </w:r>
      <w:r w:rsidR="007409C3" w:rsidRPr="007409C3">
        <w:t xml:space="preserve"> </w:t>
      </w:r>
      <w:r w:rsidR="007409C3">
        <w:t>zarządzania kapitałem ludzkim</w:t>
      </w:r>
      <w:r>
        <w:t>.</w:t>
      </w:r>
    </w:p>
    <w:p w14:paraId="625FBEF7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0E2DEF7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6C988DB0" w14:textId="77777777" w:rsidTr="004E2DB4">
        <w:tc>
          <w:tcPr>
            <w:tcW w:w="4606" w:type="dxa"/>
          </w:tcPr>
          <w:p w14:paraId="13493527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A88C91E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683D073F" w14:textId="77777777" w:rsidTr="004E2DB4">
        <w:tc>
          <w:tcPr>
            <w:tcW w:w="4606" w:type="dxa"/>
          </w:tcPr>
          <w:p w14:paraId="33809AA4" w14:textId="77777777" w:rsidR="004E2DB4" w:rsidRDefault="004E2DB4" w:rsidP="004E2DB4">
            <w:r>
              <w:t xml:space="preserve">Liczba godzin kontaktowych z nauczycielem </w:t>
            </w:r>
          </w:p>
          <w:p w14:paraId="67B9493C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A3B83D3" w14:textId="46EE962B" w:rsidR="004E2DB4" w:rsidRDefault="00E037FD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710D1BF9" w14:textId="77777777" w:rsidTr="004E2DB4">
        <w:tc>
          <w:tcPr>
            <w:tcW w:w="4606" w:type="dxa"/>
          </w:tcPr>
          <w:p w14:paraId="084BF4AD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4F63CD4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58882C1" w14:textId="2CB753EC" w:rsidR="004E2DB4" w:rsidRDefault="00E037FD" w:rsidP="004E2DB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14:paraId="1EF714F2" w14:textId="77777777" w:rsidR="004E2DB4" w:rsidRDefault="004E2DB4" w:rsidP="004E2DB4">
      <w:pPr>
        <w:spacing w:after="0"/>
        <w:rPr>
          <w:b/>
        </w:rPr>
      </w:pPr>
    </w:p>
    <w:p w14:paraId="07EB5A9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2E6714E8" w14:textId="77777777" w:rsidTr="00241E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733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2D7593" w14:paraId="0025E0B7" w14:textId="77777777" w:rsidTr="00241E73">
        <w:tc>
          <w:tcPr>
            <w:tcW w:w="9212" w:type="dxa"/>
            <w:tcBorders>
              <w:top w:val="single" w:sz="4" w:space="0" w:color="auto"/>
            </w:tcBorders>
          </w:tcPr>
          <w:p w14:paraId="697225D2" w14:textId="4D387CD1" w:rsidR="00477CFE" w:rsidRPr="005F087D" w:rsidRDefault="005F087D" w:rsidP="00FB5DAC">
            <w:r w:rsidRPr="005F087D">
              <w:t xml:space="preserve">L. Florek, Ł. Pisarczyk, </w:t>
            </w:r>
            <w:r w:rsidRPr="005F087D">
              <w:rPr>
                <w:i/>
                <w:iCs/>
              </w:rPr>
              <w:t>Prawo pracy</w:t>
            </w:r>
            <w:r w:rsidRPr="005F087D">
              <w:t>, C.H. Beck, Warszawa 2021</w:t>
            </w:r>
          </w:p>
          <w:p w14:paraId="662247B2" w14:textId="7902548A" w:rsidR="002E2BFA" w:rsidRPr="005F087D" w:rsidRDefault="002E2BFA" w:rsidP="00FB5DAC">
            <w:pPr>
              <w:rPr>
                <w:iCs/>
              </w:rPr>
            </w:pPr>
            <w:r w:rsidRPr="005F087D">
              <w:t xml:space="preserve">K. Machowicz, </w:t>
            </w:r>
            <w:r w:rsidRPr="005F087D">
              <w:rPr>
                <w:i/>
              </w:rPr>
              <w:t>Przestrzeganie praw człowieka w budowaniu przewagi konkurencyjnej przedsiębiorstw</w:t>
            </w:r>
            <w:r w:rsidRPr="005F087D">
              <w:t xml:space="preserve">, Difin 2020 </w:t>
            </w:r>
          </w:p>
          <w:p w14:paraId="4399D8FB" w14:textId="4C2565CF" w:rsidR="00EB54AB" w:rsidRPr="002E2BFA" w:rsidRDefault="002E2BFA" w:rsidP="002E2BFA">
            <w:pPr>
              <w:rPr>
                <w:lang w:val="en-GB"/>
              </w:rPr>
            </w:pPr>
            <w:r w:rsidRPr="005F087D">
              <w:rPr>
                <w:iCs/>
                <w:lang w:val="en-GB"/>
              </w:rPr>
              <w:t xml:space="preserve">K. Machowicz, </w:t>
            </w:r>
            <w:r w:rsidRPr="005F087D">
              <w:rPr>
                <w:rFonts w:eastAsia="Calibri"/>
                <w:i/>
                <w:iCs/>
                <w:lang w:val="en-GB"/>
              </w:rPr>
              <w:t>Observance of Human Rights as an Element of shaping the position of the European Enterprise in the Knowledge-based Economy</w:t>
            </w:r>
            <w:r w:rsidRPr="005F087D">
              <w:rPr>
                <w:rFonts w:eastAsia="Calibri"/>
                <w:lang w:val="en-GB"/>
              </w:rPr>
              <w:t xml:space="preserve">, </w:t>
            </w:r>
            <w:r w:rsidRPr="005F087D">
              <w:rPr>
                <w:lang w:val="en-GB"/>
              </w:rPr>
              <w:t>"Review of European and Comparative Law" 2021, nr 1, s. 7-18</w:t>
            </w:r>
          </w:p>
        </w:tc>
      </w:tr>
      <w:tr w:rsidR="004E2DB4" w14:paraId="2205A579" w14:textId="77777777" w:rsidTr="004E2DB4">
        <w:tc>
          <w:tcPr>
            <w:tcW w:w="9212" w:type="dxa"/>
          </w:tcPr>
          <w:p w14:paraId="482A838D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065F144B" w14:textId="77777777" w:rsidTr="004E2DB4">
        <w:tc>
          <w:tcPr>
            <w:tcW w:w="9212" w:type="dxa"/>
          </w:tcPr>
          <w:p w14:paraId="3D16E087" w14:textId="36F61A13" w:rsidR="004E2DB4" w:rsidRDefault="000D3CCB" w:rsidP="004E2DB4">
            <w:r>
              <w:t>U</w:t>
            </w:r>
            <w:r w:rsidR="00FB5DAC">
              <w:t xml:space="preserve">stawa z dnia </w:t>
            </w:r>
            <w:r w:rsidR="00E037FD">
              <w:t xml:space="preserve">26 czerwca </w:t>
            </w:r>
            <w:r w:rsidR="00FB5DAC">
              <w:t>19</w:t>
            </w:r>
            <w:r w:rsidR="002E2BFA">
              <w:t>7</w:t>
            </w:r>
            <w:r w:rsidR="00FB5DAC">
              <w:t xml:space="preserve">4 r. kodeks </w:t>
            </w:r>
            <w:r w:rsidR="002E2BFA">
              <w:t>pracy</w:t>
            </w:r>
            <w:r w:rsidR="00FB5DAC">
              <w:t xml:space="preserve"> – wyciąg</w:t>
            </w:r>
          </w:p>
          <w:p w14:paraId="1138DB51" w14:textId="77777777" w:rsidR="002E2BFA" w:rsidRDefault="002F75F1" w:rsidP="004E2DB4">
            <w:r>
              <w:t xml:space="preserve">Ustawa z dnia </w:t>
            </w:r>
            <w:r w:rsidR="00711232">
              <w:t>1</w:t>
            </w:r>
            <w:r>
              <w:t>0 maja 2018 r. o ochronie danych osobowych – wyciąg</w:t>
            </w:r>
          </w:p>
          <w:p w14:paraId="70C9CEE3" w14:textId="2FC0ED75" w:rsidR="00FA5CC1" w:rsidRDefault="00FA5CC1" w:rsidP="004E2DB4">
            <w:pPr>
              <w:rPr>
                <w:b/>
                <w:bCs/>
              </w:rPr>
            </w:pPr>
            <w:r>
              <w:t>Ustawa</w:t>
            </w:r>
            <w:r>
              <w:rPr>
                <w:rStyle w:val="Pogrubienie"/>
              </w:rPr>
              <w:t xml:space="preserve"> </w:t>
            </w:r>
            <w:r w:rsidRPr="00954DB8">
              <w:rPr>
                <w:rStyle w:val="Pogrubienie"/>
                <w:b w:val="0"/>
                <w:bCs w:val="0"/>
              </w:rPr>
              <w:t>z dnia 2 marca 2020 r. o szczególnych rozwiązaniach związanych z zapobieganiem, przeciwdziałaniem i zwalczaniem COVID-19, innych chorób zakaźnych oraz wywołanych nimi sytuacji kryzysowych</w:t>
            </w:r>
            <w:r w:rsidRPr="00954DB8">
              <w:rPr>
                <w:b/>
                <w:bCs/>
              </w:rPr>
              <w:t xml:space="preserve"> </w:t>
            </w:r>
            <w:r>
              <w:t>– wycią</w:t>
            </w:r>
            <w:r w:rsidRPr="00954DB8">
              <w:rPr>
                <w:b/>
                <w:bCs/>
              </w:rPr>
              <w:t>g</w:t>
            </w:r>
          </w:p>
          <w:p w14:paraId="4DA9CE60" w14:textId="4F828687" w:rsidR="00FA5CC1" w:rsidRDefault="00FA5CC1" w:rsidP="004E2DB4">
            <w:pPr>
              <w:rPr>
                <w:b/>
              </w:rPr>
            </w:pPr>
            <w:r>
              <w:t xml:space="preserve">Ustawa z dnia 4 lutego 1994 r. o prawie autorskim i prawach pokrewnych - wyciąg </w:t>
            </w:r>
            <w:r>
              <w:br/>
              <w:t>Ustawa z dnia 30 czerwca 2000 r. Prawo własności przemysłowe - wyciąg</w:t>
            </w:r>
          </w:p>
        </w:tc>
      </w:tr>
    </w:tbl>
    <w:p w14:paraId="089A2571" w14:textId="77777777" w:rsidR="004E2DB4" w:rsidRDefault="004E2DB4" w:rsidP="004E2DB4">
      <w:pPr>
        <w:spacing w:after="0"/>
        <w:rPr>
          <w:b/>
        </w:rPr>
      </w:pPr>
    </w:p>
    <w:p w14:paraId="1C9B0944" w14:textId="77777777" w:rsidR="00C961A5" w:rsidRPr="002D1A52" w:rsidRDefault="00C961A5" w:rsidP="002D1A52"/>
    <w:sectPr w:rsidR="00C961A5" w:rsidRPr="002D1A52" w:rsidSect="00F53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BFBA" w14:textId="77777777" w:rsidR="00CF389E" w:rsidRDefault="00CF389E" w:rsidP="00B04272">
      <w:pPr>
        <w:spacing w:after="0" w:line="240" w:lineRule="auto"/>
      </w:pPr>
      <w:r>
        <w:separator/>
      </w:r>
    </w:p>
  </w:endnote>
  <w:endnote w:type="continuationSeparator" w:id="0">
    <w:p w14:paraId="0EC34389" w14:textId="77777777" w:rsidR="00CF389E" w:rsidRDefault="00CF389E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DAC9" w14:textId="77777777" w:rsidR="00CF389E" w:rsidRDefault="00CF389E" w:rsidP="00B04272">
      <w:pPr>
        <w:spacing w:after="0" w:line="240" w:lineRule="auto"/>
      </w:pPr>
      <w:r>
        <w:separator/>
      </w:r>
    </w:p>
  </w:footnote>
  <w:footnote w:type="continuationSeparator" w:id="0">
    <w:p w14:paraId="5349AE5D" w14:textId="77777777" w:rsidR="00CF389E" w:rsidRDefault="00CF389E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D4BD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04573FCA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2792"/>
    <w:rsid w:val="00047D65"/>
    <w:rsid w:val="0005709E"/>
    <w:rsid w:val="00084ADA"/>
    <w:rsid w:val="000933A3"/>
    <w:rsid w:val="000A6438"/>
    <w:rsid w:val="000B3BEC"/>
    <w:rsid w:val="000D3CCB"/>
    <w:rsid w:val="001051F5"/>
    <w:rsid w:val="00115BF8"/>
    <w:rsid w:val="00151F9F"/>
    <w:rsid w:val="00163860"/>
    <w:rsid w:val="00195BBD"/>
    <w:rsid w:val="001A5D37"/>
    <w:rsid w:val="001C0192"/>
    <w:rsid w:val="001C278A"/>
    <w:rsid w:val="001D3AF4"/>
    <w:rsid w:val="001E1B25"/>
    <w:rsid w:val="001E4D28"/>
    <w:rsid w:val="00216EC6"/>
    <w:rsid w:val="00235C1A"/>
    <w:rsid w:val="00241E73"/>
    <w:rsid w:val="00243F4A"/>
    <w:rsid w:val="00250A23"/>
    <w:rsid w:val="002571D5"/>
    <w:rsid w:val="00271F1C"/>
    <w:rsid w:val="002754C6"/>
    <w:rsid w:val="002778F0"/>
    <w:rsid w:val="002A1F70"/>
    <w:rsid w:val="002D1A52"/>
    <w:rsid w:val="002D7593"/>
    <w:rsid w:val="002E2BFA"/>
    <w:rsid w:val="002F2985"/>
    <w:rsid w:val="002F75F1"/>
    <w:rsid w:val="00304259"/>
    <w:rsid w:val="00317BBA"/>
    <w:rsid w:val="0033369E"/>
    <w:rsid w:val="003501E6"/>
    <w:rsid w:val="00372079"/>
    <w:rsid w:val="00373165"/>
    <w:rsid w:val="003915DF"/>
    <w:rsid w:val="003940D3"/>
    <w:rsid w:val="003C473D"/>
    <w:rsid w:val="003C65DA"/>
    <w:rsid w:val="003D4626"/>
    <w:rsid w:val="003E68EF"/>
    <w:rsid w:val="004051F6"/>
    <w:rsid w:val="00416BC1"/>
    <w:rsid w:val="00447034"/>
    <w:rsid w:val="00450BA2"/>
    <w:rsid w:val="00450FA6"/>
    <w:rsid w:val="00474857"/>
    <w:rsid w:val="00477CFE"/>
    <w:rsid w:val="00480A45"/>
    <w:rsid w:val="00495FC1"/>
    <w:rsid w:val="004B6F7B"/>
    <w:rsid w:val="004C55B4"/>
    <w:rsid w:val="004D0FEC"/>
    <w:rsid w:val="004D7E47"/>
    <w:rsid w:val="004E2DB4"/>
    <w:rsid w:val="004F73CF"/>
    <w:rsid w:val="005010CF"/>
    <w:rsid w:val="00504886"/>
    <w:rsid w:val="0052286E"/>
    <w:rsid w:val="00556FCA"/>
    <w:rsid w:val="00583DB9"/>
    <w:rsid w:val="005A3D71"/>
    <w:rsid w:val="005C5A8E"/>
    <w:rsid w:val="005F087D"/>
    <w:rsid w:val="0064338A"/>
    <w:rsid w:val="006534C9"/>
    <w:rsid w:val="0066271E"/>
    <w:rsid w:val="00681E1E"/>
    <w:rsid w:val="00685044"/>
    <w:rsid w:val="006C4276"/>
    <w:rsid w:val="006D6153"/>
    <w:rsid w:val="00711232"/>
    <w:rsid w:val="00720738"/>
    <w:rsid w:val="00732E45"/>
    <w:rsid w:val="007409C3"/>
    <w:rsid w:val="00757261"/>
    <w:rsid w:val="00780F29"/>
    <w:rsid w:val="007841B3"/>
    <w:rsid w:val="007D0038"/>
    <w:rsid w:val="007D6295"/>
    <w:rsid w:val="008215CC"/>
    <w:rsid w:val="008E2C5B"/>
    <w:rsid w:val="008E4017"/>
    <w:rsid w:val="009168BF"/>
    <w:rsid w:val="00923EF0"/>
    <w:rsid w:val="00933F07"/>
    <w:rsid w:val="00950BAE"/>
    <w:rsid w:val="009D424F"/>
    <w:rsid w:val="009E58B5"/>
    <w:rsid w:val="00A36CEE"/>
    <w:rsid w:val="00A40520"/>
    <w:rsid w:val="00A5036D"/>
    <w:rsid w:val="00AF6138"/>
    <w:rsid w:val="00B04272"/>
    <w:rsid w:val="00B23EA7"/>
    <w:rsid w:val="00B34D71"/>
    <w:rsid w:val="00B8324C"/>
    <w:rsid w:val="00B96A69"/>
    <w:rsid w:val="00BA5AB8"/>
    <w:rsid w:val="00BC4DCB"/>
    <w:rsid w:val="00BD58F9"/>
    <w:rsid w:val="00BE3F66"/>
    <w:rsid w:val="00BE454D"/>
    <w:rsid w:val="00C37A43"/>
    <w:rsid w:val="00C52E02"/>
    <w:rsid w:val="00C70F32"/>
    <w:rsid w:val="00C748B5"/>
    <w:rsid w:val="00C961A5"/>
    <w:rsid w:val="00CC2FC3"/>
    <w:rsid w:val="00CD7096"/>
    <w:rsid w:val="00CF389E"/>
    <w:rsid w:val="00D20029"/>
    <w:rsid w:val="00D27DDC"/>
    <w:rsid w:val="00D35F8D"/>
    <w:rsid w:val="00D406F6"/>
    <w:rsid w:val="00D64056"/>
    <w:rsid w:val="00D64BA8"/>
    <w:rsid w:val="00DB781E"/>
    <w:rsid w:val="00DF07E1"/>
    <w:rsid w:val="00DF2C43"/>
    <w:rsid w:val="00E006EB"/>
    <w:rsid w:val="00E037FD"/>
    <w:rsid w:val="00E26636"/>
    <w:rsid w:val="00E35724"/>
    <w:rsid w:val="00E43C97"/>
    <w:rsid w:val="00EA4255"/>
    <w:rsid w:val="00EB54AB"/>
    <w:rsid w:val="00ED7380"/>
    <w:rsid w:val="00EF6442"/>
    <w:rsid w:val="00EF7469"/>
    <w:rsid w:val="00F31CB3"/>
    <w:rsid w:val="00F534E8"/>
    <w:rsid w:val="00F54F71"/>
    <w:rsid w:val="00F759E3"/>
    <w:rsid w:val="00FA50B3"/>
    <w:rsid w:val="00FA5CC1"/>
    <w:rsid w:val="00FA6483"/>
    <w:rsid w:val="00FB5DAC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0679"/>
  <w15:docId w15:val="{50B4D8D3-CAE7-4E2C-98BA-2B0557D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A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8916-DA60-4A6F-9162-6710D371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2022-02-16T06:43:00Z</dcterms:created>
  <dcterms:modified xsi:type="dcterms:W3CDTF">2022-02-16T06:43:00Z</dcterms:modified>
</cp:coreProperties>
</file>