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7A6EC" w14:textId="77777777" w:rsidR="003C03CF" w:rsidRDefault="00817427">
      <w:pPr>
        <w:pStyle w:val="Standard"/>
      </w:pPr>
      <w:bookmarkStart w:id="0" w:name="_GoBack"/>
      <w:bookmarkEnd w:id="0"/>
      <w:r>
        <w:rPr>
          <w:b/>
        </w:rPr>
        <w:t>KARTA PRZEDMIOTU</w:t>
      </w:r>
    </w:p>
    <w:p w14:paraId="4DEB9B4D" w14:textId="77777777" w:rsidR="003C03CF" w:rsidRDefault="003C03CF">
      <w:pPr>
        <w:pStyle w:val="Standard"/>
        <w:rPr>
          <w:b/>
        </w:rPr>
      </w:pPr>
    </w:p>
    <w:p w14:paraId="62B1C491" w14:textId="77777777" w:rsidR="003C03CF" w:rsidRDefault="00817427">
      <w:pPr>
        <w:pStyle w:val="Akapitzlist"/>
        <w:numPr>
          <w:ilvl w:val="0"/>
          <w:numId w:val="26"/>
        </w:numPr>
      </w:pPr>
      <w:r>
        <w:rPr>
          <w:b/>
        </w:rPr>
        <w:t>Dane podstawowe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C03CF" w14:paraId="466E79B8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E895" w14:textId="77777777" w:rsidR="003C03CF" w:rsidRDefault="00817427">
            <w:pPr>
              <w:pStyle w:val="Standard"/>
              <w:spacing w:after="0" w:line="240" w:lineRule="auto"/>
            </w:pPr>
            <w:r>
              <w:t>Nazwa przedmiotu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8A47" w14:textId="34336522" w:rsidR="003C03CF" w:rsidRDefault="00817427">
            <w:pPr>
              <w:pStyle w:val="Standard"/>
              <w:spacing w:after="0" w:line="240" w:lineRule="auto"/>
            </w:pPr>
            <w:r>
              <w:t>Pedagogika szkolna</w:t>
            </w:r>
            <w:r w:rsidR="00B30604">
              <w:t xml:space="preserve"> z elementami prawa oświatowego</w:t>
            </w:r>
          </w:p>
        </w:tc>
      </w:tr>
      <w:tr w:rsidR="003C03CF" w:rsidRPr="002857FE" w14:paraId="48BC632A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5CF7" w14:textId="77777777" w:rsidR="003C03CF" w:rsidRDefault="00817427">
            <w:pPr>
              <w:pStyle w:val="Standard"/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3065" w14:textId="7D1B548D" w:rsidR="003C03CF" w:rsidRPr="004C3B1F" w:rsidRDefault="003B06EF" w:rsidP="003B06EF">
            <w:pPr>
              <w:pStyle w:val="Standard"/>
              <w:spacing w:after="0" w:line="240" w:lineRule="auto"/>
              <w:rPr>
                <w:lang w:val="en-GB"/>
              </w:rPr>
            </w:pPr>
            <w:r w:rsidRPr="004C3B1F">
              <w:rPr>
                <w:lang w:val="en-GB"/>
              </w:rPr>
              <w:t>School pedagogy with elements of educational law</w:t>
            </w:r>
          </w:p>
        </w:tc>
      </w:tr>
      <w:tr w:rsidR="003C03CF" w14:paraId="2E7A70E9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1F3E" w14:textId="77777777" w:rsidR="003C03CF" w:rsidRDefault="00817427">
            <w:pPr>
              <w:pStyle w:val="Standard"/>
              <w:spacing w:after="0" w:line="240" w:lineRule="auto"/>
            </w:pPr>
            <w:r>
              <w:t>Kierunek studiów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7752" w14:textId="480F7A4C" w:rsidR="003C03CF" w:rsidRDefault="00B30604" w:rsidP="00B30604">
            <w:pPr>
              <w:pStyle w:val="Standard"/>
              <w:spacing w:after="0" w:line="240" w:lineRule="auto"/>
            </w:pPr>
            <w:r>
              <w:t>Ogólnouniwersytecka specjalizacja nauczycielska</w:t>
            </w:r>
          </w:p>
        </w:tc>
      </w:tr>
      <w:tr w:rsidR="003C03CF" w14:paraId="07EE4E39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789B" w14:textId="77777777" w:rsidR="003C03CF" w:rsidRDefault="00817427">
            <w:pPr>
              <w:pStyle w:val="Standard"/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A39C" w14:textId="6802CCF3" w:rsidR="003C03CF" w:rsidRDefault="00B30604" w:rsidP="00F761FF">
            <w:pPr>
              <w:pStyle w:val="Standard"/>
              <w:spacing w:after="0" w:line="240" w:lineRule="auto"/>
            </w:pPr>
            <w:r w:rsidRPr="00B30604">
              <w:t>II stop</w:t>
            </w:r>
            <w:r w:rsidR="00F761FF">
              <w:t xml:space="preserve">ień, </w:t>
            </w:r>
            <w:r w:rsidRPr="00B30604">
              <w:t>jednolit</w:t>
            </w:r>
            <w:r>
              <w:t>e</w:t>
            </w:r>
            <w:r w:rsidRPr="00B30604">
              <w:t xml:space="preserve"> magisterski</w:t>
            </w:r>
            <w:r w:rsidR="00F761FF">
              <w:t>e</w:t>
            </w:r>
          </w:p>
        </w:tc>
      </w:tr>
      <w:tr w:rsidR="003C03CF" w14:paraId="68153BA7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9D2C" w14:textId="77777777" w:rsidR="003C03CF" w:rsidRDefault="00817427">
            <w:pPr>
              <w:pStyle w:val="Standard"/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9139" w14:textId="77777777" w:rsidR="003C03CF" w:rsidRDefault="00817427">
            <w:pPr>
              <w:pStyle w:val="Standard"/>
              <w:spacing w:after="0" w:line="240" w:lineRule="auto"/>
            </w:pPr>
            <w:r>
              <w:t xml:space="preserve">Stacjonarne </w:t>
            </w:r>
          </w:p>
        </w:tc>
      </w:tr>
      <w:tr w:rsidR="003C03CF" w14:paraId="067E6F2F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70EE" w14:textId="77777777" w:rsidR="003C03CF" w:rsidRDefault="00817427">
            <w:pPr>
              <w:pStyle w:val="Standard"/>
              <w:spacing w:after="0" w:line="240" w:lineRule="auto"/>
            </w:pPr>
            <w:r>
              <w:t>Dyscyplina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0639" w14:textId="483335E8" w:rsidR="003C03CF" w:rsidRDefault="00817427">
            <w:pPr>
              <w:pStyle w:val="Standard"/>
              <w:spacing w:after="0" w:line="240" w:lineRule="auto"/>
            </w:pPr>
            <w:r>
              <w:t>Pedagogika</w:t>
            </w:r>
          </w:p>
        </w:tc>
      </w:tr>
      <w:tr w:rsidR="003C03CF" w14:paraId="1DD398A2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1393" w14:textId="77777777" w:rsidR="003C03CF" w:rsidRDefault="00817427">
            <w:pPr>
              <w:pStyle w:val="Standard"/>
              <w:spacing w:after="0" w:line="240" w:lineRule="auto"/>
            </w:pPr>
            <w:r>
              <w:t>Język wykładowy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BC68" w14:textId="77777777" w:rsidR="003C03CF" w:rsidRDefault="00817427">
            <w:pPr>
              <w:pStyle w:val="Standard"/>
              <w:spacing w:after="0" w:line="240" w:lineRule="auto"/>
            </w:pPr>
            <w:r>
              <w:t>Język polski</w:t>
            </w:r>
          </w:p>
        </w:tc>
      </w:tr>
    </w:tbl>
    <w:p w14:paraId="599330D4" w14:textId="77777777" w:rsidR="003C03CF" w:rsidRDefault="003C03CF">
      <w:pPr>
        <w:pStyle w:val="Standard"/>
        <w:spacing w:after="0"/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C03CF" w14:paraId="4AB23DC4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14C5" w14:textId="77777777" w:rsidR="003C03CF" w:rsidRDefault="00817427">
            <w:pPr>
              <w:pStyle w:val="Standard"/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9343" w14:textId="00378BBF" w:rsidR="003C03CF" w:rsidRDefault="00817427" w:rsidP="002857FE">
            <w:pPr>
              <w:pStyle w:val="Standard"/>
              <w:spacing w:after="0" w:line="240" w:lineRule="auto"/>
            </w:pPr>
            <w:r w:rsidRPr="002857FE">
              <w:rPr>
                <w:lang w:val="en-US"/>
              </w:rPr>
              <w:t>Ks. dr hab. Adam Maj</w:t>
            </w:r>
          </w:p>
        </w:tc>
      </w:tr>
    </w:tbl>
    <w:p w14:paraId="32F86C89" w14:textId="77777777" w:rsidR="003C03CF" w:rsidRDefault="003C03CF">
      <w:pPr>
        <w:pStyle w:val="Standard"/>
        <w:spacing w:after="0"/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3C03CF" w14:paraId="69FBCDFB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7F8F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8F34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9A48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6E36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Punkty ECTS</w:t>
            </w:r>
          </w:p>
        </w:tc>
      </w:tr>
      <w:tr w:rsidR="003C03CF" w14:paraId="4B22926A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0825" w14:textId="77777777" w:rsidR="003C03CF" w:rsidRDefault="00817427">
            <w:pPr>
              <w:pStyle w:val="Standard"/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7E36" w14:textId="6B54D824" w:rsidR="003C03CF" w:rsidRDefault="003B06EF" w:rsidP="0054429D">
            <w:pPr>
              <w:pStyle w:val="Standard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061" w14:textId="3F3B5E43" w:rsidR="003C03CF" w:rsidRDefault="00F761FF" w:rsidP="0054429D">
            <w:pPr>
              <w:pStyle w:val="Standard"/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2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7D02" w14:textId="77777777" w:rsidR="003C03CF" w:rsidRDefault="00817427" w:rsidP="0054429D">
            <w:pPr>
              <w:pStyle w:val="Standard"/>
              <w:spacing w:after="0" w:line="240" w:lineRule="auto"/>
              <w:jc w:val="center"/>
            </w:pPr>
            <w:r>
              <w:t>2</w:t>
            </w:r>
          </w:p>
        </w:tc>
      </w:tr>
      <w:tr w:rsidR="003C03CF" w14:paraId="728548C3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BA70" w14:textId="77777777" w:rsidR="003C03CF" w:rsidRDefault="00817427">
            <w:pPr>
              <w:pStyle w:val="Standard"/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0A92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3923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D31A" w14:textId="77777777" w:rsidR="003C03CF" w:rsidRDefault="003C03CF"/>
        </w:tc>
      </w:tr>
      <w:tr w:rsidR="003C03CF" w14:paraId="697AB37D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4324" w14:textId="77777777" w:rsidR="003C03CF" w:rsidRDefault="00817427">
            <w:pPr>
              <w:pStyle w:val="Standard"/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C845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D335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97C8" w14:textId="77777777" w:rsidR="003C03CF" w:rsidRDefault="003C03CF"/>
        </w:tc>
      </w:tr>
      <w:tr w:rsidR="003C03CF" w14:paraId="669EC018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4A877" w14:textId="77777777" w:rsidR="003C03CF" w:rsidRDefault="00817427">
            <w:pPr>
              <w:pStyle w:val="Standard"/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9FD8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E74D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59E8" w14:textId="77777777" w:rsidR="003C03CF" w:rsidRDefault="003C03CF"/>
        </w:tc>
      </w:tr>
      <w:tr w:rsidR="003C03CF" w14:paraId="01E26990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3601" w14:textId="77777777" w:rsidR="003C03CF" w:rsidRDefault="00817427">
            <w:pPr>
              <w:pStyle w:val="Standard"/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BAAC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517F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3606" w14:textId="77777777" w:rsidR="003C03CF" w:rsidRDefault="003C03CF"/>
        </w:tc>
      </w:tr>
      <w:tr w:rsidR="003C03CF" w14:paraId="5153E7A9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6392" w14:textId="77777777" w:rsidR="003C03CF" w:rsidRDefault="00817427">
            <w:pPr>
              <w:pStyle w:val="Standard"/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C2F8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4FED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1AE6" w14:textId="77777777" w:rsidR="003C03CF" w:rsidRDefault="003C03CF"/>
        </w:tc>
      </w:tr>
      <w:tr w:rsidR="003C03CF" w14:paraId="07035B99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0CD9" w14:textId="77777777" w:rsidR="003C03CF" w:rsidRDefault="00817427">
            <w:pPr>
              <w:pStyle w:val="Standard"/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9B20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009A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F5F3" w14:textId="77777777" w:rsidR="003C03CF" w:rsidRDefault="003C03CF"/>
        </w:tc>
      </w:tr>
      <w:tr w:rsidR="003C03CF" w14:paraId="325F61B6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BAC6" w14:textId="77777777" w:rsidR="003C03CF" w:rsidRDefault="00817427">
            <w:pPr>
              <w:pStyle w:val="Standard"/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0EA1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0204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30E3" w14:textId="77777777" w:rsidR="003C03CF" w:rsidRDefault="003C03CF"/>
        </w:tc>
      </w:tr>
      <w:tr w:rsidR="003C03CF" w14:paraId="50D41AB9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456AA" w14:textId="77777777" w:rsidR="003C03CF" w:rsidRDefault="00817427">
            <w:pPr>
              <w:pStyle w:val="Standard"/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7F8A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AB6C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235B" w14:textId="77777777" w:rsidR="003C03CF" w:rsidRDefault="003C03CF"/>
        </w:tc>
      </w:tr>
      <w:tr w:rsidR="003C03CF" w14:paraId="1C526236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FBAD" w14:textId="77777777" w:rsidR="003C03CF" w:rsidRDefault="00817427">
            <w:pPr>
              <w:pStyle w:val="Standard"/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11F32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AB09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6B6F" w14:textId="77777777" w:rsidR="003C03CF" w:rsidRDefault="003C03CF"/>
        </w:tc>
      </w:tr>
      <w:tr w:rsidR="003C03CF" w14:paraId="46A5C418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5FC6" w14:textId="77777777" w:rsidR="003C03CF" w:rsidRDefault="00817427">
            <w:pPr>
              <w:pStyle w:val="Standard"/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0493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467C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B6AC" w14:textId="77777777" w:rsidR="003C03CF" w:rsidRDefault="003C03CF"/>
        </w:tc>
      </w:tr>
      <w:tr w:rsidR="003C03CF" w14:paraId="32C11B96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9DDD" w14:textId="77777777" w:rsidR="003C03CF" w:rsidRDefault="00817427">
            <w:pPr>
              <w:pStyle w:val="Standard"/>
              <w:spacing w:after="0" w:line="240" w:lineRule="auto"/>
            </w:pPr>
            <w:r>
              <w:t>translatorium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1C9F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EAD5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DCF3" w14:textId="77777777" w:rsidR="003C03CF" w:rsidRDefault="003C03CF"/>
        </w:tc>
      </w:tr>
      <w:tr w:rsidR="003C03CF" w14:paraId="0E7BEC6B" w14:textId="77777777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2402" w14:textId="77777777" w:rsidR="003C03CF" w:rsidRDefault="00817427">
            <w:pPr>
              <w:pStyle w:val="Standard"/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2463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C4A1" w14:textId="77777777" w:rsidR="003C03CF" w:rsidRDefault="003C03CF">
            <w:pPr>
              <w:pStyle w:val="Standard"/>
              <w:spacing w:after="0" w:line="240" w:lineRule="auto"/>
            </w:pPr>
          </w:p>
        </w:tc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2617" w14:textId="77777777" w:rsidR="003C03CF" w:rsidRDefault="003C03CF"/>
        </w:tc>
      </w:tr>
    </w:tbl>
    <w:p w14:paraId="432970DB" w14:textId="77777777" w:rsidR="003C03CF" w:rsidRDefault="003C03CF">
      <w:pPr>
        <w:pStyle w:val="Standard"/>
        <w:spacing w:after="0"/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9"/>
      </w:tblGrid>
      <w:tr w:rsidR="003C03CF" w14:paraId="1F8DC910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4CF0" w14:textId="77777777" w:rsidR="003C03CF" w:rsidRDefault="00817427">
            <w:pPr>
              <w:pStyle w:val="Standard"/>
              <w:spacing w:after="0" w:line="240" w:lineRule="auto"/>
            </w:pPr>
            <w:r>
              <w:t>Wymagania wstępne</w:t>
            </w:r>
          </w:p>
        </w:tc>
        <w:tc>
          <w:tcPr>
            <w:tcW w:w="6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62B0" w14:textId="77777777" w:rsidR="003C03CF" w:rsidRDefault="00817427">
            <w:pPr>
              <w:pStyle w:val="Standard"/>
              <w:spacing w:after="0" w:line="240" w:lineRule="auto"/>
            </w:pPr>
            <w:r>
              <w:t>Brak</w:t>
            </w:r>
          </w:p>
        </w:tc>
      </w:tr>
    </w:tbl>
    <w:p w14:paraId="1D673D76" w14:textId="77777777" w:rsidR="003C03CF" w:rsidRDefault="003C03CF">
      <w:pPr>
        <w:pStyle w:val="Standard"/>
        <w:spacing w:after="0"/>
      </w:pPr>
    </w:p>
    <w:p w14:paraId="1CAD98C2" w14:textId="77777777" w:rsidR="003C03CF" w:rsidRDefault="003C03CF">
      <w:pPr>
        <w:pStyle w:val="Standard"/>
        <w:spacing w:after="0"/>
      </w:pPr>
    </w:p>
    <w:p w14:paraId="4ACA097E" w14:textId="77777777" w:rsidR="003C03CF" w:rsidRDefault="00817427">
      <w:pPr>
        <w:pStyle w:val="Akapitzlist"/>
        <w:numPr>
          <w:ilvl w:val="0"/>
          <w:numId w:val="25"/>
        </w:numPr>
      </w:pPr>
      <w:r>
        <w:rPr>
          <w:b/>
        </w:rPr>
        <w:t>Cele kształcenia dla przedmiotu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3C03CF" w14:paraId="4251C89D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F765" w14:textId="77777777" w:rsidR="003C03CF" w:rsidRDefault="00817427">
            <w:pPr>
              <w:pStyle w:val="Standard"/>
              <w:spacing w:after="0" w:line="240" w:lineRule="auto"/>
            </w:pPr>
            <w:r>
              <w:t>C.1. Wprowadzenie studentów w podstawy wiedzy z zakresu pedagogiki szkolnej jako subdyscypliny pedagogicznej </w:t>
            </w:r>
          </w:p>
        </w:tc>
      </w:tr>
      <w:tr w:rsidR="003C03CF" w14:paraId="09AB5DBB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1097" w14:textId="1EFCAEC9" w:rsidR="003C03CF" w:rsidRDefault="00817427" w:rsidP="009F6EFF">
            <w:pPr>
              <w:pStyle w:val="Standard"/>
              <w:spacing w:after="0" w:line="240" w:lineRule="auto"/>
            </w:pPr>
            <w:r>
              <w:t>C.2. Rozpoznanie teoretycznych podstaw procesu nauczania i wychowania</w:t>
            </w:r>
            <w:r w:rsidR="009F6EFF">
              <w:t xml:space="preserve"> oraz</w:t>
            </w:r>
            <w:r>
              <w:t xml:space="preserve"> działań pedagogicznych w zakresie podstawowych funkcji szkoły</w:t>
            </w:r>
          </w:p>
        </w:tc>
      </w:tr>
      <w:tr w:rsidR="003B06EF" w14:paraId="299E6D3D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4DC5" w14:textId="6CA87504" w:rsidR="003B06EF" w:rsidRDefault="003B06EF" w:rsidP="00DC19F9">
            <w:pPr>
              <w:pStyle w:val="Standard"/>
              <w:spacing w:after="0" w:line="240" w:lineRule="auto"/>
            </w:pPr>
            <w:r>
              <w:t xml:space="preserve">C.3. Zapoznanie studentów z organizacją systemu edukacji narodowej i </w:t>
            </w:r>
            <w:r w:rsidR="00DC19F9">
              <w:t xml:space="preserve">jego podstawami prawnymi </w:t>
            </w:r>
          </w:p>
        </w:tc>
      </w:tr>
    </w:tbl>
    <w:p w14:paraId="0E377F7E" w14:textId="77777777" w:rsidR="003C03CF" w:rsidRDefault="003C03CF">
      <w:pPr>
        <w:pStyle w:val="Standard"/>
        <w:spacing w:after="0"/>
      </w:pPr>
    </w:p>
    <w:p w14:paraId="0222ACDD" w14:textId="77777777" w:rsidR="003C03CF" w:rsidRDefault="003C03CF">
      <w:pPr>
        <w:pStyle w:val="Standard"/>
      </w:pPr>
    </w:p>
    <w:p w14:paraId="074E5495" w14:textId="77777777" w:rsidR="003C03CF" w:rsidRDefault="003C03CF">
      <w:pPr>
        <w:pStyle w:val="Standard"/>
        <w:pageBreakBefore/>
        <w:spacing w:after="0"/>
      </w:pPr>
    </w:p>
    <w:p w14:paraId="630F97BE" w14:textId="77777777" w:rsidR="003C03CF" w:rsidRDefault="00817427">
      <w:pPr>
        <w:pStyle w:val="Akapitzlist"/>
        <w:numPr>
          <w:ilvl w:val="0"/>
          <w:numId w:val="25"/>
        </w:numPr>
      </w:pPr>
      <w:r>
        <w:rPr>
          <w:b/>
        </w:rPr>
        <w:t>Efekty uczenia się dla przedmiotu wraz z odniesieniem do efektów kierunkowych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3C03CF" w14:paraId="36992B89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4D05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B726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E9BA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3C03CF" w14:paraId="6F87568D" w14:textId="77777777">
        <w:tc>
          <w:tcPr>
            <w:tcW w:w="92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7EBA1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 xml:space="preserve">WIEDZA Student zna i rozumie </w:t>
            </w:r>
          </w:p>
        </w:tc>
      </w:tr>
      <w:tr w:rsidR="009070BA" w14:paraId="12638C80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D785" w14:textId="4D7C9B2C" w:rsidR="009070BA" w:rsidRDefault="00BE48BB" w:rsidP="00FC0931">
            <w:pPr>
              <w:pStyle w:val="Standard"/>
              <w:spacing w:after="0" w:line="240" w:lineRule="auto"/>
            </w:pPr>
            <w:r>
              <w:t>W_01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BD51" w14:textId="26CF444F" w:rsidR="009070BA" w:rsidRDefault="009070BA" w:rsidP="009F6EFF">
            <w:pPr>
              <w:pStyle w:val="Standard"/>
              <w:spacing w:after="0" w:line="240" w:lineRule="auto"/>
            </w:pPr>
            <w:r>
              <w:t>specyfikę pedagogiki szkolnej jako subdyscypliny nauk pedagogicznych</w:t>
            </w:r>
            <w:r w:rsidR="009F6EFF">
              <w:t xml:space="preserve"> oraz</w:t>
            </w:r>
            <w:r w:rsidR="000B1461">
              <w:t xml:space="preserve"> po</w:t>
            </w:r>
            <w:r>
              <w:t>dstawow</w:t>
            </w:r>
            <w:r w:rsidR="000B1461">
              <w:t>e</w:t>
            </w:r>
            <w:r>
              <w:t xml:space="preserve"> poję</w:t>
            </w:r>
            <w:r w:rsidR="000B1461">
              <w:t xml:space="preserve">cia </w:t>
            </w:r>
            <w:r>
              <w:t xml:space="preserve">z jej zakresu; </w:t>
            </w:r>
            <w:r w:rsidR="000B1461">
              <w:t xml:space="preserve">istotę </w:t>
            </w:r>
            <w:r>
              <w:t>wychowani</w:t>
            </w:r>
            <w:r w:rsidR="000B1461">
              <w:t xml:space="preserve">a i jego </w:t>
            </w:r>
            <w:r>
              <w:t>ontologiczne, aksjologiczne i antropologiczne podstaw</w:t>
            </w:r>
            <w:r w:rsidR="00A92976">
              <w:t>y</w:t>
            </w:r>
            <w:r w:rsidR="00D35C38">
              <w:t xml:space="preserve"> oraz </w:t>
            </w:r>
            <w:r>
              <w:t>strukturę</w:t>
            </w:r>
            <w:r w:rsidR="00D35C38">
              <w:t xml:space="preserve">; proces kształcenia; cele i funkcje szkoły; zasadę integracji nauczania i wychowania szkolnego; </w:t>
            </w:r>
            <w:r w:rsidR="00756179">
              <w:t xml:space="preserve"> zadania podstawowych podmiotów szkoły</w:t>
            </w:r>
            <w:r w:rsidR="009F6EFF">
              <w:t xml:space="preserve"> </w:t>
            </w:r>
            <w:r w:rsidR="00756179">
              <w:t>oraz znaczenie współpracy rodziny i szkoły</w:t>
            </w:r>
            <w:r w:rsidR="009F6EFF">
              <w:t>, także</w:t>
            </w:r>
            <w:r w:rsidR="00756179">
              <w:t xml:space="preserve"> szkoły ze środowiskiem pozaszkolnym 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EA884" w14:textId="4DEB1B6B" w:rsidR="009070BA" w:rsidRDefault="009070BA" w:rsidP="00BE48BB">
            <w:pPr>
              <w:pStyle w:val="Standard"/>
              <w:spacing w:after="0" w:line="240" w:lineRule="auto"/>
            </w:pPr>
            <w:r>
              <w:t>B2.W3</w:t>
            </w:r>
          </w:p>
        </w:tc>
      </w:tr>
      <w:tr w:rsidR="008C7A3F" w14:paraId="31B00D50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4663" w14:textId="2BDEB8D5" w:rsidR="008C7A3F" w:rsidRDefault="00BE48BB" w:rsidP="00FC0931">
            <w:pPr>
              <w:pStyle w:val="Standard"/>
              <w:spacing w:after="0" w:line="240" w:lineRule="auto"/>
            </w:pPr>
            <w:r>
              <w:t>W_02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F650" w14:textId="4E21185A" w:rsidR="008C7A3F" w:rsidRDefault="00756179" w:rsidP="00EB2180">
            <w:pPr>
              <w:pStyle w:val="Standard"/>
              <w:spacing w:after="0" w:line="240" w:lineRule="auto"/>
            </w:pPr>
            <w:r>
              <w:t xml:space="preserve">system oświaty: organizację, strukturę </w:t>
            </w:r>
            <w:r w:rsidR="008C7A3F">
              <w:t xml:space="preserve">i </w:t>
            </w:r>
            <w:r w:rsidR="00EB2180">
              <w:t xml:space="preserve">jego </w:t>
            </w:r>
            <w:r w:rsidR="008C7A3F">
              <w:t xml:space="preserve">funkcjonowanie </w:t>
            </w:r>
            <w:r>
              <w:t xml:space="preserve">w świetle prawa oświatowego; </w:t>
            </w:r>
            <w:r w:rsidR="008C7A3F">
              <w:t>krajowe i międzynarodowe regulacje dotyczące praw człowieka, dziecka, ucznia oraz osób z niepełnosprawnościami</w:t>
            </w:r>
            <w:r>
              <w:t xml:space="preserve">; organizację edukacji szkolnej w kontekście programu nauczania, programu wychowawczo-profilaktycznego oraz </w:t>
            </w:r>
            <w:r w:rsidR="00D75685">
              <w:t>systemu oceniania uczniów; zasady jakościowej oceny pracy szkoły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5DAA" w14:textId="4F87AC3D" w:rsidR="008C7A3F" w:rsidRDefault="009070BA" w:rsidP="00BE48BB">
            <w:pPr>
              <w:pStyle w:val="Standard"/>
              <w:spacing w:after="0" w:line="240" w:lineRule="auto"/>
            </w:pPr>
            <w:r>
              <w:t>B.2.W1</w:t>
            </w:r>
          </w:p>
        </w:tc>
      </w:tr>
      <w:tr w:rsidR="008C7A3F" w14:paraId="46AD48D0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9754" w14:textId="6512D392" w:rsidR="008C7A3F" w:rsidRDefault="00BE48BB" w:rsidP="00FC0931">
            <w:pPr>
              <w:pStyle w:val="Standard"/>
              <w:spacing w:after="0" w:line="240" w:lineRule="auto"/>
            </w:pPr>
            <w:r>
              <w:t>W_03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79BD" w14:textId="48527801" w:rsidR="008C7A3F" w:rsidRDefault="009070BA" w:rsidP="00EB2180">
            <w:pPr>
              <w:pStyle w:val="Standard"/>
              <w:spacing w:after="0" w:line="240" w:lineRule="auto"/>
            </w:pPr>
            <w:r>
              <w:t xml:space="preserve">rolę nauczyciela i koncepcje </w:t>
            </w:r>
            <w:r w:rsidR="00EB2180">
              <w:t xml:space="preserve">jego </w:t>
            </w:r>
            <w:r>
              <w:t>pracy: etykę zawodową – prawa i obowiązki nauczyciel</w:t>
            </w:r>
            <w:r w:rsidR="00D75685">
              <w:t>a</w:t>
            </w:r>
            <w:r>
              <w:t xml:space="preserve">, </w:t>
            </w:r>
            <w:r w:rsidR="00D75685">
              <w:t>zasady awansu zawodowego i oceny pracy nauczyciela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1AC1" w14:textId="22E78E3B" w:rsidR="008C7A3F" w:rsidRDefault="009070BA" w:rsidP="00BE48BB">
            <w:pPr>
              <w:pStyle w:val="Standard"/>
              <w:spacing w:after="0" w:line="240" w:lineRule="auto"/>
            </w:pPr>
            <w:r>
              <w:t>B2.W2</w:t>
            </w:r>
          </w:p>
        </w:tc>
      </w:tr>
      <w:tr w:rsidR="008C7A3F" w14:paraId="12965831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F7E6D" w14:textId="1E4B6840" w:rsidR="008C7A3F" w:rsidRDefault="00BE48BB" w:rsidP="00FC0931">
            <w:pPr>
              <w:pStyle w:val="Standard"/>
              <w:spacing w:after="0" w:line="240" w:lineRule="auto"/>
            </w:pPr>
            <w:r>
              <w:t>W_04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FC08" w14:textId="6E409DBA" w:rsidR="008C7A3F" w:rsidRDefault="00D75685" w:rsidP="00BE48BB">
            <w:pPr>
              <w:pStyle w:val="Standard"/>
              <w:spacing w:after="0" w:line="240" w:lineRule="auto"/>
            </w:pPr>
            <w:r>
              <w:t xml:space="preserve">podmiotowość osobową ucznia, istotę jego rozwoju integralnego i zasady </w:t>
            </w:r>
            <w:r w:rsidR="00F951EA">
              <w:t xml:space="preserve">integralnego wychowania; regulacje prawne i sposoby wsparcia uczniów o specjalnych potrzebach edukacyjnych oraz uczniów z niepowodzeniami i </w:t>
            </w:r>
            <w:r w:rsidR="00F951EA" w:rsidRPr="00F951EA">
              <w:t>trudnościami</w:t>
            </w:r>
            <w:r w:rsidR="00F951EA">
              <w:t xml:space="preserve"> </w:t>
            </w:r>
            <w:r w:rsidR="00F951EA" w:rsidRPr="00F951EA">
              <w:t xml:space="preserve"> w </w:t>
            </w:r>
            <w:r w:rsidR="00F951EA">
              <w:t xml:space="preserve">kształceniu i wychowaniu; </w:t>
            </w:r>
            <w:r w:rsidR="00BE48BB" w:rsidRPr="00BE48BB">
              <w:t xml:space="preserve">zadania pomocy psychologiczno-pedagogicznej w szkole; </w:t>
            </w:r>
            <w:r w:rsidR="009070BA">
              <w:t>doradz</w:t>
            </w:r>
            <w:r w:rsidR="00BE48BB">
              <w:t>two zawodowe: wspomaganie uczniów</w:t>
            </w:r>
            <w:r w:rsidR="009070BA">
              <w:t xml:space="preserve"> w projektowaniu ścieżki edukacyjno</w:t>
            </w:r>
            <w:r w:rsidR="00BE48BB">
              <w:t xml:space="preserve">-zawodowej </w:t>
            </w:r>
            <w:r w:rsidR="009070BA">
              <w:t>oraz potrzebę przygotowania uczniów do uczenia się przez całe życie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8FFB" w14:textId="647F3458" w:rsidR="008C7A3F" w:rsidRDefault="00BE48BB" w:rsidP="00BE48BB">
            <w:pPr>
              <w:pStyle w:val="Standard"/>
              <w:spacing w:after="0" w:line="240" w:lineRule="auto"/>
            </w:pPr>
            <w:r>
              <w:t xml:space="preserve">B2.W5, B.2.W6, </w:t>
            </w:r>
            <w:r w:rsidR="009070BA">
              <w:t>B.2.W7</w:t>
            </w:r>
          </w:p>
        </w:tc>
      </w:tr>
      <w:tr w:rsidR="00FC0931" w14:paraId="04EC4B94" w14:textId="77777777">
        <w:tc>
          <w:tcPr>
            <w:tcW w:w="92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2273" w14:textId="77777777" w:rsidR="00FC0931" w:rsidRDefault="00FC0931" w:rsidP="00FC0931">
            <w:pPr>
              <w:pStyle w:val="Standard"/>
              <w:spacing w:after="0" w:line="240" w:lineRule="auto"/>
              <w:jc w:val="center"/>
            </w:pPr>
            <w:r>
              <w:t xml:space="preserve">UMIEJĘTNOŚCI Student potrafi </w:t>
            </w:r>
          </w:p>
        </w:tc>
      </w:tr>
      <w:tr w:rsidR="00BE48BB" w14:paraId="71E3B70C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90E5" w14:textId="62489A27" w:rsidR="00BE48BB" w:rsidRDefault="00BE48BB" w:rsidP="00FC0931">
            <w:pPr>
              <w:pStyle w:val="Standard"/>
              <w:spacing w:after="0" w:line="240" w:lineRule="auto"/>
            </w:pPr>
            <w:r>
              <w:t>U_01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47B5" w14:textId="4F1F4F88" w:rsidR="00BE48BB" w:rsidRPr="00151C5B" w:rsidRDefault="00BE48BB" w:rsidP="0005232B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szCs w:val="18"/>
                <w:lang w:eastAsia="pl-PL"/>
              </w:rPr>
            </w:pPr>
            <w:r w:rsidRPr="00151C5B">
              <w:rPr>
                <w:rFonts w:asciiTheme="minorHAnsi" w:eastAsia="Times New Roman" w:hAnsiTheme="minorHAnsi" w:cstheme="minorHAnsi"/>
                <w:szCs w:val="18"/>
                <w:lang w:eastAsia="pl-PL"/>
              </w:rPr>
              <w:t>analizować i prognozować procesy edukacyjne zachodzące w szkole</w:t>
            </w:r>
            <w:r>
              <w:rPr>
                <w:rFonts w:asciiTheme="minorHAnsi" w:eastAsia="Times New Roman" w:hAnsiTheme="minorHAnsi" w:cstheme="minorHAnsi"/>
                <w:szCs w:val="18"/>
                <w:lang w:eastAsia="pl-PL"/>
              </w:rPr>
              <w:t>, zwłaszcza</w:t>
            </w:r>
            <w:r w:rsidRPr="00151C5B">
              <w:rPr>
                <w:rFonts w:asciiTheme="minorHAnsi" w:eastAsia="Times New Roman" w:hAnsiTheme="minorHAnsi" w:cstheme="minorHAnsi"/>
                <w:szCs w:val="18"/>
                <w:lang w:eastAsia="pl-PL"/>
              </w:rPr>
              <w:t xml:space="preserve"> </w:t>
            </w:r>
            <w:r>
              <w:t>wybrać program nauczania zgodny z wymaganiami podstawy programowej i dostosować go do potrzeb edukacyjnych uczniów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AC2B" w14:textId="2490C8BF" w:rsidR="00BE48BB" w:rsidRDefault="00BE48BB" w:rsidP="00FC0931">
            <w:pPr>
              <w:pStyle w:val="Standard"/>
              <w:spacing w:after="0" w:line="240" w:lineRule="auto"/>
            </w:pPr>
            <w:r w:rsidRPr="00EB2180">
              <w:rPr>
                <w:rFonts w:eastAsia="Times New Roman" w:cs="Calibri"/>
                <w:kern w:val="0"/>
                <w:lang w:eastAsia="pl-PL"/>
              </w:rPr>
              <w:t>B.2.U.1</w:t>
            </w:r>
          </w:p>
        </w:tc>
      </w:tr>
      <w:tr w:rsidR="00BE48BB" w14:paraId="3F558FE8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C07D" w14:textId="1FCB7D93" w:rsidR="00BE48BB" w:rsidRDefault="00BE48BB" w:rsidP="00FC0931">
            <w:pPr>
              <w:pStyle w:val="Standard"/>
              <w:spacing w:after="0" w:line="240" w:lineRule="auto"/>
            </w:pPr>
            <w:r>
              <w:t>U_02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5566" w14:textId="770A6B90" w:rsidR="00BE48BB" w:rsidRDefault="00BE48BB" w:rsidP="0005232B">
            <w:pPr>
              <w:pStyle w:val="Standard"/>
              <w:spacing w:after="0" w:line="240" w:lineRule="auto"/>
            </w:pPr>
            <w:r>
              <w:t>zaprojektować ścieżkę własnego rozwoju zawodowego;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09AB" w14:textId="115D5C61" w:rsidR="00BE48BB" w:rsidRDefault="00EB2180" w:rsidP="00FC0931">
            <w:pPr>
              <w:pStyle w:val="Standard"/>
              <w:spacing w:after="0" w:line="240" w:lineRule="auto"/>
            </w:pPr>
            <w:r w:rsidRPr="008C7A3F">
              <w:rPr>
                <w:rFonts w:eastAsia="Times New Roman" w:cs="Calibri"/>
                <w:color w:val="000000"/>
                <w:kern w:val="0"/>
                <w:lang w:eastAsia="pl-PL"/>
              </w:rPr>
              <w:t>B.2.U2</w:t>
            </w:r>
          </w:p>
        </w:tc>
      </w:tr>
      <w:tr w:rsidR="00BE48BB" w14:paraId="4D8C9A06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636B" w14:textId="5AF3CE78" w:rsidR="00BE48BB" w:rsidRDefault="00EB2180" w:rsidP="00FC0931">
            <w:pPr>
              <w:pStyle w:val="Standard"/>
              <w:spacing w:after="0" w:line="240" w:lineRule="auto"/>
            </w:pPr>
            <w:r>
              <w:t>U_03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E51A" w14:textId="459F9614" w:rsidR="00BE48BB" w:rsidRDefault="00BE48BB" w:rsidP="0005232B">
            <w:pPr>
              <w:pStyle w:val="Standard"/>
              <w:spacing w:after="0" w:line="240" w:lineRule="auto"/>
            </w:pPr>
            <w:r>
              <w:t>określić przybliżony potencjał ucznia i doradzić mu ścieżkę rozwoju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D934" w14:textId="67A266E1" w:rsidR="00BE48BB" w:rsidRDefault="00EB2180" w:rsidP="00FC0931">
            <w:pPr>
              <w:pStyle w:val="Standard"/>
              <w:spacing w:after="0" w:line="240" w:lineRule="auto"/>
            </w:pPr>
            <w:r w:rsidRPr="008C7A3F">
              <w:rPr>
                <w:rFonts w:eastAsia="Times New Roman" w:cs="Calibri"/>
                <w:color w:val="000000"/>
                <w:kern w:val="0"/>
                <w:lang w:eastAsia="pl-PL"/>
              </w:rPr>
              <w:t>B.2. U7</w:t>
            </w:r>
          </w:p>
        </w:tc>
      </w:tr>
      <w:tr w:rsidR="00FC0931" w14:paraId="1FFEE763" w14:textId="77777777">
        <w:tc>
          <w:tcPr>
            <w:tcW w:w="92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4C2B" w14:textId="77777777" w:rsidR="00FC0931" w:rsidRDefault="00FC0931" w:rsidP="00FC0931">
            <w:pPr>
              <w:pStyle w:val="Standard"/>
              <w:spacing w:after="0" w:line="240" w:lineRule="auto"/>
              <w:jc w:val="center"/>
            </w:pPr>
            <w:r>
              <w:t>KOMPETENCJE SPOŁECZNE Student jest gotów do</w:t>
            </w:r>
          </w:p>
        </w:tc>
      </w:tr>
      <w:tr w:rsidR="00FC0931" w14:paraId="01AEE8AB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8BAC" w14:textId="77777777" w:rsidR="00FC0931" w:rsidRDefault="00FC0931" w:rsidP="00FC0931">
            <w:pPr>
              <w:pStyle w:val="Standard"/>
              <w:spacing w:after="0" w:line="240" w:lineRule="auto"/>
            </w:pPr>
            <w:r>
              <w:t>K_01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FCA2" w14:textId="00E02AD0" w:rsidR="00FC0931" w:rsidRPr="00151C5B" w:rsidRDefault="00EB2180" w:rsidP="00EB2180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>
              <w:t>okazywania empatii uczniom oraz zapewniania im wsparcia i pomocy</w:t>
            </w:r>
            <w:r w:rsidRPr="00151C5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A0B3" w14:textId="03D9F8A1" w:rsidR="00FC0931" w:rsidRDefault="00EB2180" w:rsidP="00EB2180">
            <w:pPr>
              <w:pStyle w:val="Standard"/>
              <w:spacing w:after="0" w:line="240" w:lineRule="auto"/>
            </w:pPr>
            <w:r w:rsidRPr="008C7A3F">
              <w:rPr>
                <w:rFonts w:eastAsia="Times New Roman" w:cs="Calibri"/>
                <w:color w:val="000000"/>
                <w:kern w:val="0"/>
                <w:lang w:eastAsia="pl-PL"/>
              </w:rPr>
              <w:t>B.2.K1</w:t>
            </w:r>
          </w:p>
        </w:tc>
      </w:tr>
      <w:tr w:rsidR="00FC0931" w14:paraId="122A9954" w14:textId="77777777"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A258" w14:textId="77777777" w:rsidR="00FC0931" w:rsidRDefault="00FC0931" w:rsidP="00FC0931">
            <w:pPr>
              <w:pStyle w:val="Standard"/>
              <w:spacing w:after="0" w:line="240" w:lineRule="auto"/>
            </w:pPr>
            <w:r>
              <w:t>K_02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C29E" w14:textId="7326A676" w:rsidR="00FC0931" w:rsidRPr="00151C5B" w:rsidRDefault="00EB2180" w:rsidP="00EB2180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>
              <w:t>profesjonalnego rozwiązywania konfliktów w klasie szkolnej lub grupie wychowawczej</w:t>
            </w:r>
            <w:r w:rsidRPr="00151C5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7822" w14:textId="6135DF4D" w:rsidR="00FC0931" w:rsidRDefault="00EB2180" w:rsidP="00EB2180">
            <w:pPr>
              <w:pStyle w:val="Standard"/>
              <w:spacing w:after="0" w:line="240" w:lineRule="auto"/>
            </w:pPr>
            <w:r w:rsidRPr="008C7A3F">
              <w:rPr>
                <w:rFonts w:eastAsia="Times New Roman" w:cs="Calibri"/>
                <w:color w:val="000000"/>
                <w:kern w:val="0"/>
                <w:lang w:eastAsia="pl-PL"/>
              </w:rPr>
              <w:t>B.2.K2</w:t>
            </w:r>
          </w:p>
        </w:tc>
      </w:tr>
    </w:tbl>
    <w:p w14:paraId="0DFF8575" w14:textId="6AC48442" w:rsidR="00DC41B2" w:rsidRPr="00DC41B2" w:rsidRDefault="00DC41B2" w:rsidP="00DC41B2">
      <w:pPr>
        <w:widowControl/>
        <w:suppressAutoHyphens w:val="0"/>
        <w:autoSpaceDN/>
        <w:spacing w:after="0" w:line="240" w:lineRule="auto"/>
        <w:textAlignment w:val="auto"/>
        <w:rPr>
          <w:rFonts w:eastAsia="Times New Roman" w:cs="Calibri"/>
          <w:color w:val="000000"/>
          <w:kern w:val="0"/>
          <w:lang w:eastAsia="pl-PL"/>
        </w:rPr>
      </w:pPr>
    </w:p>
    <w:p w14:paraId="145FC843" w14:textId="77777777" w:rsidR="003C03CF" w:rsidRDefault="00817427">
      <w:pPr>
        <w:pStyle w:val="Akapitzlist"/>
        <w:numPr>
          <w:ilvl w:val="0"/>
          <w:numId w:val="25"/>
        </w:numPr>
      </w:pPr>
      <w:r>
        <w:rPr>
          <w:b/>
        </w:rPr>
        <w:t>Opis przedmiotu/ treści programowe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3C03CF" w14:paraId="70E0232E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7F84" w14:textId="6AA708B9" w:rsidR="003C03CF" w:rsidRDefault="00817427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Pedagogika szkolna jako subdyscyplina pedagogiczna (przedmiot i metody badawcze</w:t>
            </w:r>
            <w:r w:rsidR="009F6EFF">
              <w:t>, podstawowe pojęcia z jej zakresu</w:t>
            </w:r>
            <w:r>
              <w:t>).</w:t>
            </w:r>
          </w:p>
          <w:p w14:paraId="014DBB3B" w14:textId="0D4F68AD" w:rsidR="009F6EFF" w:rsidRDefault="009F6EFF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System oświaty: organizacja, struktura i jego funkcjonowanie w świetle prawa oświatowego</w:t>
            </w:r>
            <w:r w:rsidR="00A92976">
              <w:t>.</w:t>
            </w:r>
            <w:r>
              <w:t xml:space="preserve"> </w:t>
            </w:r>
          </w:p>
          <w:p w14:paraId="7453D307" w14:textId="7C5CC06F" w:rsidR="00A92976" w:rsidRDefault="00A92976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lastRenderedPageBreak/>
              <w:t xml:space="preserve">Istota wychowania i jego ontologiczne, aksjologiczne i antropologiczne podstawy. </w:t>
            </w:r>
          </w:p>
          <w:p w14:paraId="435C2389" w14:textId="61D069C5" w:rsidR="00A92976" w:rsidRDefault="00A92976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Proces kształcenia i jego paradygmaty</w:t>
            </w:r>
          </w:p>
          <w:p w14:paraId="6B38AB77" w14:textId="5F0401AB" w:rsidR="003C03CF" w:rsidRDefault="00817427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Funkcje szkoły i ich realizacja.</w:t>
            </w:r>
          </w:p>
          <w:p w14:paraId="7816F63A" w14:textId="5D829612" w:rsidR="003C03CF" w:rsidRDefault="00817427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Cele szkoły - koncepcje pedagogiczne i instytucjonalne.</w:t>
            </w:r>
          </w:p>
          <w:p w14:paraId="23F114F8" w14:textId="1575CA1F" w:rsidR="003C03CF" w:rsidRDefault="00817427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Integralny rozwój człowieka jako cel edukacji szkolnej – teoria warstwicowa S. Kunowskiego.</w:t>
            </w:r>
          </w:p>
          <w:p w14:paraId="72BE3858" w14:textId="16A3880D" w:rsidR="003C03CF" w:rsidRDefault="00817427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 xml:space="preserve">Zasada integracji wychowania i nauczania szkolnego - triada edukacyjna. </w:t>
            </w:r>
          </w:p>
          <w:p w14:paraId="452F968A" w14:textId="3A6F5C30" w:rsidR="00A92976" w:rsidRDefault="00A92976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Struktura wychowania dzieci i młodzieży szkolnej (uczeń, nauczyciel, sytuacja wychowawcza, rola rodziców, współpraca podmiotów szkolnych) –ujęcie pedagogiczne i w świetle prawa</w:t>
            </w:r>
            <w:r w:rsidR="00817427">
              <w:t xml:space="preserve">. </w:t>
            </w:r>
          </w:p>
          <w:p w14:paraId="4DFAF956" w14:textId="7855F8A5" w:rsidR="00A92976" w:rsidRDefault="00A92976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Organizacja edukacji szkolnej w kontekście programu nauczania, programu wychowawczo-profilaktycznego oraz systemu oceniania uczniów.</w:t>
            </w:r>
          </w:p>
          <w:p w14:paraId="20164516" w14:textId="561731CB" w:rsidR="00B10D0D" w:rsidRDefault="00B10D0D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 xml:space="preserve">Regulacje prawne i sposoby wsparcia uczniów o specjalnych potrzebach edukacyjnych. </w:t>
            </w:r>
          </w:p>
          <w:p w14:paraId="1B4C5523" w14:textId="581174C7" w:rsidR="003C03CF" w:rsidRDefault="00817427" w:rsidP="00B10D0D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Efektywność szkolnej edukacji – powodzenia i niepowodzenia szkolne</w:t>
            </w:r>
            <w:r w:rsidR="00B10D0D">
              <w:t xml:space="preserve"> (diagnoza, przyczyny, pomoc psychologiczno-pedagogiczna, terapia).</w:t>
            </w:r>
          </w:p>
          <w:p w14:paraId="00F24E00" w14:textId="19894B13" w:rsidR="00661018" w:rsidRDefault="00661018" w:rsidP="00661018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Sposoby analizowania procesów edukacyjnych w szkole w ujęciu podmiotowym: określanie przybliżony potencjał ucznia i doradzanie mu ścieżki rozwoju, doradztwo edukacyjno-zawodowe w kontekście empatii wobec uczniów, rozwiazywanie konfliktów uczniowskich oraz projekt własnej ścieżki rozwoju zawodowego.</w:t>
            </w:r>
          </w:p>
          <w:p w14:paraId="6F26E216" w14:textId="67F8575B" w:rsidR="00661018" w:rsidRDefault="00661018" w:rsidP="00661018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 w:rsidRPr="00661018">
              <w:t xml:space="preserve">Sposoby analizowania procesów edukacyjnych w szkole w ujęciu </w:t>
            </w:r>
            <w:r>
              <w:t>przedmiotowym: umiejętność wyboru program nauczania zgodny z wymaganiami podstawy programowej i potrzeb uczniów oraz konstruowania programu wychowawczego.</w:t>
            </w:r>
          </w:p>
          <w:p w14:paraId="64CB9355" w14:textId="17F17E9B" w:rsidR="00DD0566" w:rsidRDefault="00B10D0D" w:rsidP="00661018">
            <w:pPr>
              <w:pStyle w:val="Standard"/>
              <w:numPr>
                <w:ilvl w:val="0"/>
                <w:numId w:val="29"/>
              </w:numPr>
              <w:spacing w:after="0" w:line="240" w:lineRule="auto"/>
            </w:pPr>
            <w:r>
              <w:t>Zasady jakościowej oceny pracy szkoły i o</w:t>
            </w:r>
            <w:r w:rsidR="00817427">
              <w:t>ptymalizacja</w:t>
            </w:r>
            <w:r w:rsidR="00661018">
              <w:t xml:space="preserve"> jej</w:t>
            </w:r>
            <w:r w:rsidR="00817427">
              <w:t xml:space="preserve"> działalności</w:t>
            </w:r>
            <w:r w:rsidR="00661018">
              <w:t xml:space="preserve"> w zakresie podstawowych </w:t>
            </w:r>
            <w:r w:rsidR="00817427">
              <w:t>obszar</w:t>
            </w:r>
            <w:r w:rsidR="00661018">
              <w:t xml:space="preserve">ów w kontekście </w:t>
            </w:r>
            <w:r w:rsidR="00817427">
              <w:t>innowacji pedagogicznych.</w:t>
            </w:r>
          </w:p>
        </w:tc>
      </w:tr>
    </w:tbl>
    <w:p w14:paraId="61B28CDA" w14:textId="1C59684A" w:rsidR="003C03CF" w:rsidRDefault="003C03CF">
      <w:pPr>
        <w:pStyle w:val="Standard"/>
        <w:rPr>
          <w:b/>
        </w:rPr>
      </w:pPr>
    </w:p>
    <w:p w14:paraId="19D26BD4" w14:textId="77777777" w:rsidR="003C03CF" w:rsidRDefault="00817427">
      <w:pPr>
        <w:pStyle w:val="Akapitzlist"/>
        <w:numPr>
          <w:ilvl w:val="0"/>
          <w:numId w:val="25"/>
        </w:numPr>
      </w:pPr>
      <w:r>
        <w:rPr>
          <w:b/>
        </w:rPr>
        <w:t>Metody realizacji i weryfikacji efektów uczenia się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3C03CF" w14:paraId="37E7F640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5552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F233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Metody dydaktyczne</w:t>
            </w:r>
          </w:p>
          <w:p w14:paraId="747045F9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4B2F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Metody weryfikacji</w:t>
            </w:r>
          </w:p>
          <w:p w14:paraId="3B0608F1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C83C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Sposoby dokumentacji</w:t>
            </w:r>
          </w:p>
          <w:p w14:paraId="00BB98F7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3C03CF" w14:paraId="75EF6BAC" w14:textId="77777777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C9C5" w14:textId="77777777" w:rsidR="003C03CF" w:rsidRDefault="00817427">
            <w:pPr>
              <w:pStyle w:val="Standard"/>
              <w:spacing w:after="0" w:line="240" w:lineRule="auto"/>
              <w:jc w:val="center"/>
            </w:pPr>
            <w:r>
              <w:t>WIEDZA</w:t>
            </w:r>
          </w:p>
        </w:tc>
      </w:tr>
      <w:tr w:rsidR="003C03CF" w14:paraId="60BA5D4D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EE8" w14:textId="77777777" w:rsidR="003C03CF" w:rsidRDefault="00817427">
            <w:pPr>
              <w:pStyle w:val="Standard"/>
              <w:spacing w:after="0" w:line="240" w:lineRule="auto"/>
            </w:pPr>
            <w:r>
              <w:t>W_01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49FF" w14:textId="77777777" w:rsidR="003C03CF" w:rsidRDefault="00817427">
            <w:pPr>
              <w:pStyle w:val="Standard"/>
              <w:spacing w:after="0" w:line="240" w:lineRule="auto"/>
            </w:pPr>
            <w:r>
              <w:t xml:space="preserve">Wykład konwencjonalny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B540" w14:textId="51A60544" w:rsidR="003C03CF" w:rsidRDefault="00EB2180" w:rsidP="00EB2180">
            <w:pPr>
              <w:pStyle w:val="Standard"/>
              <w:spacing w:after="0" w:line="240" w:lineRule="auto"/>
            </w:pPr>
            <w:r>
              <w:t>Egzamin pisemny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7070" w14:textId="77777777" w:rsidR="003C03CF" w:rsidRDefault="00817427" w:rsidP="009257F0">
            <w:pPr>
              <w:pStyle w:val="Standard"/>
              <w:spacing w:after="0" w:line="240" w:lineRule="auto"/>
            </w:pPr>
            <w:r>
              <w:t>Ocenion</w:t>
            </w:r>
            <w:r w:rsidR="009257F0">
              <w:t>y sprawdzian</w:t>
            </w:r>
          </w:p>
          <w:p w14:paraId="2C660429" w14:textId="5C8A47A9" w:rsidR="009257F0" w:rsidRDefault="009257F0" w:rsidP="009257F0">
            <w:pPr>
              <w:pStyle w:val="Standard"/>
              <w:spacing w:after="0" w:line="240" w:lineRule="auto"/>
            </w:pPr>
            <w:r>
              <w:t>egzaminacyjny</w:t>
            </w:r>
          </w:p>
        </w:tc>
      </w:tr>
      <w:tr w:rsidR="00EB2180" w14:paraId="2BC394D0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4CF4" w14:textId="77777777" w:rsidR="00EB2180" w:rsidRDefault="00EB2180">
            <w:pPr>
              <w:pStyle w:val="Standard"/>
              <w:spacing w:after="0" w:line="240" w:lineRule="auto"/>
            </w:pPr>
            <w:r>
              <w:t>W_02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21C2" w14:textId="0D6944A2" w:rsidR="00EB2180" w:rsidRDefault="00661018" w:rsidP="00661018">
            <w:pPr>
              <w:pStyle w:val="Standard"/>
              <w:spacing w:after="0" w:line="240" w:lineRule="auto"/>
            </w:pPr>
            <w:r>
              <w:t>Metoda problemowa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BF49" w14:textId="050E6991" w:rsidR="00EB2180" w:rsidRDefault="00661018" w:rsidP="00661018">
            <w:pPr>
              <w:pStyle w:val="Standard"/>
              <w:spacing w:after="0" w:line="240" w:lineRule="auto"/>
            </w:pPr>
            <w:r>
              <w:t>Opracowanie pisemne programu wychowawczego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02A8" w14:textId="2B935611" w:rsidR="00EB2180" w:rsidRDefault="00EB2180" w:rsidP="00661018">
            <w:pPr>
              <w:pStyle w:val="Standard"/>
              <w:spacing w:after="0" w:line="240" w:lineRule="auto"/>
            </w:pPr>
            <w:r>
              <w:t>Ocenion</w:t>
            </w:r>
            <w:r w:rsidR="00661018">
              <w:t>a koncepcja programu wychowawczego</w:t>
            </w:r>
          </w:p>
        </w:tc>
      </w:tr>
      <w:tr w:rsidR="00EB2180" w14:paraId="0EE99A8C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C8BB" w14:textId="77777777" w:rsidR="00EB2180" w:rsidRDefault="00EB2180">
            <w:pPr>
              <w:pStyle w:val="Standard"/>
              <w:spacing w:after="0" w:line="240" w:lineRule="auto"/>
            </w:pPr>
            <w:r>
              <w:t>W_03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6741" w14:textId="77777777" w:rsidR="00EB2180" w:rsidRDefault="00EB2180">
            <w:pPr>
              <w:pStyle w:val="Standard"/>
              <w:spacing w:after="0" w:line="240" w:lineRule="auto"/>
            </w:pPr>
            <w:r>
              <w:t>Wykład konwersatoryjny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00BA" w14:textId="450F39AF" w:rsidR="00EB2180" w:rsidRDefault="00EB2180">
            <w:pPr>
              <w:pStyle w:val="Standard"/>
              <w:spacing w:after="0" w:line="240" w:lineRule="auto"/>
            </w:pPr>
            <w:r>
              <w:t>Egzamin pisemny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C134F" w14:textId="77777777" w:rsidR="00EB2180" w:rsidRDefault="00EB2180" w:rsidP="009257F0">
            <w:pPr>
              <w:pStyle w:val="Standard"/>
              <w:spacing w:after="0" w:line="240" w:lineRule="auto"/>
            </w:pPr>
            <w:r>
              <w:t>Oceniony sprawdzian</w:t>
            </w:r>
          </w:p>
          <w:p w14:paraId="57AFD0C9" w14:textId="339D8136" w:rsidR="00EB2180" w:rsidRDefault="00EB2180" w:rsidP="009257F0">
            <w:pPr>
              <w:pStyle w:val="Standard"/>
              <w:spacing w:after="0" w:line="240" w:lineRule="auto"/>
            </w:pPr>
            <w:r>
              <w:t>egzaminacyjny</w:t>
            </w:r>
          </w:p>
        </w:tc>
      </w:tr>
      <w:tr w:rsidR="00EB2180" w14:paraId="648FD7AD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80ABE" w14:textId="7D51ED86" w:rsidR="00EB2180" w:rsidRDefault="00EB2180">
            <w:pPr>
              <w:pStyle w:val="Standard"/>
              <w:spacing w:after="0" w:line="240" w:lineRule="auto"/>
            </w:pPr>
            <w:r>
              <w:t>W_04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F936" w14:textId="19F54063" w:rsidR="00EB2180" w:rsidRDefault="00EB2180">
            <w:pPr>
              <w:pStyle w:val="Standard"/>
              <w:spacing w:after="0" w:line="240" w:lineRule="auto"/>
            </w:pPr>
            <w:r w:rsidRPr="00EB2180">
              <w:t>Wykład konwersatoryjny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4C74" w14:textId="28E1BC5C" w:rsidR="00EB2180" w:rsidRDefault="00EB2180">
            <w:pPr>
              <w:pStyle w:val="Standard"/>
              <w:spacing w:after="0" w:line="240" w:lineRule="auto"/>
            </w:pPr>
            <w:r w:rsidRPr="00EB2180">
              <w:t>Egzamin pisemny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CA46" w14:textId="77777777" w:rsidR="00EB2180" w:rsidRDefault="00EB2180" w:rsidP="00EB2180">
            <w:pPr>
              <w:pStyle w:val="Standard"/>
              <w:spacing w:after="0" w:line="240" w:lineRule="auto"/>
            </w:pPr>
            <w:r>
              <w:t>Oceniony sprawdzian</w:t>
            </w:r>
          </w:p>
          <w:p w14:paraId="1752F50E" w14:textId="54A28890" w:rsidR="00EB2180" w:rsidRDefault="00EB2180" w:rsidP="00EB2180">
            <w:pPr>
              <w:pStyle w:val="Standard"/>
              <w:spacing w:after="0" w:line="240" w:lineRule="auto"/>
            </w:pPr>
            <w:r>
              <w:t>egzaminacyjny</w:t>
            </w:r>
          </w:p>
        </w:tc>
      </w:tr>
      <w:tr w:rsidR="00EB2180" w14:paraId="06490BCF" w14:textId="77777777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9313" w14:textId="77777777" w:rsidR="00EB2180" w:rsidRDefault="00EB2180">
            <w:pPr>
              <w:pStyle w:val="Standard"/>
              <w:spacing w:after="0" w:line="240" w:lineRule="auto"/>
              <w:jc w:val="center"/>
            </w:pPr>
            <w:r>
              <w:t>UMIEJĘTNOŚCI</w:t>
            </w:r>
          </w:p>
        </w:tc>
      </w:tr>
      <w:tr w:rsidR="00EB2180" w14:paraId="00C7B54F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B7C0" w14:textId="77777777" w:rsidR="00EB2180" w:rsidRDefault="00EB2180">
            <w:pPr>
              <w:pStyle w:val="Standard"/>
              <w:spacing w:after="0" w:line="240" w:lineRule="auto"/>
            </w:pPr>
            <w:r>
              <w:t>U_01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1965" w14:textId="7D404B32" w:rsidR="00EB2180" w:rsidRDefault="00A000DA" w:rsidP="00A000DA">
            <w:pPr>
              <w:pStyle w:val="Standard"/>
              <w:spacing w:after="0" w:line="240" w:lineRule="auto"/>
            </w:pPr>
            <w:r>
              <w:t>Metoda problemowa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E699" w14:textId="343C74CF" w:rsidR="00EB2180" w:rsidRDefault="00A000DA" w:rsidP="00A000DA">
            <w:pPr>
              <w:pStyle w:val="Standard"/>
              <w:spacing w:after="0" w:line="240" w:lineRule="auto"/>
            </w:pPr>
            <w:r w:rsidRPr="00A000DA">
              <w:t xml:space="preserve">Opracowanie pisemne programu wychowawczego 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4A2F" w14:textId="4B9BBAB8" w:rsidR="00EB2180" w:rsidRDefault="00A000DA" w:rsidP="00A000DA">
            <w:pPr>
              <w:pStyle w:val="Standard"/>
              <w:spacing w:after="0" w:line="240" w:lineRule="auto"/>
            </w:pPr>
            <w:r w:rsidRPr="00A000DA">
              <w:t xml:space="preserve">Oceniona koncepcja programu wychowawczego </w:t>
            </w:r>
          </w:p>
        </w:tc>
      </w:tr>
      <w:tr w:rsidR="00EB2180" w14:paraId="12C806CE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4F13" w14:textId="77777777" w:rsidR="00EB2180" w:rsidRDefault="00EB2180">
            <w:pPr>
              <w:pStyle w:val="Standard"/>
              <w:spacing w:after="0" w:line="240" w:lineRule="auto"/>
            </w:pPr>
            <w:r>
              <w:t>U_02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484C" w14:textId="77777777" w:rsidR="00EB2180" w:rsidRDefault="00EB2180">
            <w:pPr>
              <w:pStyle w:val="Standard"/>
              <w:spacing w:after="0" w:line="240" w:lineRule="auto"/>
            </w:pPr>
            <w:r>
              <w:t>Wykład konwersatoryjny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5A05" w14:textId="63E53596" w:rsidR="00EB2180" w:rsidRDefault="009743E2" w:rsidP="009743E2">
            <w:pPr>
              <w:pStyle w:val="Standard"/>
              <w:spacing w:after="0" w:line="240" w:lineRule="auto"/>
            </w:pPr>
            <w:r>
              <w:t>Egzamin pisemny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E7CB" w14:textId="77777777" w:rsidR="00EB2180" w:rsidRDefault="00EB2180" w:rsidP="009257F0">
            <w:pPr>
              <w:pStyle w:val="Standard"/>
              <w:spacing w:after="0" w:line="240" w:lineRule="auto"/>
            </w:pPr>
            <w:r>
              <w:t>Oceniony sprawdzian</w:t>
            </w:r>
          </w:p>
          <w:p w14:paraId="52C9622C" w14:textId="4A962EA3" w:rsidR="00EB2180" w:rsidRDefault="00EB2180" w:rsidP="009257F0">
            <w:pPr>
              <w:pStyle w:val="Standard"/>
              <w:spacing w:after="0" w:line="240" w:lineRule="auto"/>
            </w:pPr>
            <w:r>
              <w:t>egzaminacyjny</w:t>
            </w:r>
          </w:p>
        </w:tc>
      </w:tr>
      <w:tr w:rsidR="00EB2180" w14:paraId="45523ABA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7029" w14:textId="7EA3DAFE" w:rsidR="00EB2180" w:rsidRDefault="00EB2180">
            <w:pPr>
              <w:pStyle w:val="Standard"/>
              <w:spacing w:after="0" w:line="240" w:lineRule="auto"/>
            </w:pPr>
            <w:r>
              <w:t>U_03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AAD6" w14:textId="6EB87960" w:rsidR="00EB2180" w:rsidRDefault="00A000DA" w:rsidP="00A000DA">
            <w:pPr>
              <w:pStyle w:val="Standard"/>
              <w:spacing w:after="0" w:line="240" w:lineRule="auto"/>
            </w:pPr>
            <w:r>
              <w:t>Metoda problemowa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BAB2" w14:textId="523F2965" w:rsidR="00EB2180" w:rsidRDefault="00A000DA" w:rsidP="00A000DA">
            <w:pPr>
              <w:pStyle w:val="Standard"/>
              <w:spacing w:after="0" w:line="240" w:lineRule="auto"/>
            </w:pPr>
            <w:r w:rsidRPr="00A000DA">
              <w:t xml:space="preserve">Opracowanie pisemne programu wychowawczego 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082C" w14:textId="140DA68E" w:rsidR="00EB2180" w:rsidRDefault="00A000DA" w:rsidP="00A000DA">
            <w:pPr>
              <w:pStyle w:val="Standard"/>
              <w:spacing w:after="0" w:line="240" w:lineRule="auto"/>
            </w:pPr>
            <w:r w:rsidRPr="00A000DA">
              <w:t xml:space="preserve">Oceniona koncepcja programu wychowawczego </w:t>
            </w:r>
          </w:p>
        </w:tc>
      </w:tr>
      <w:tr w:rsidR="00EB2180" w14:paraId="5A9FE5DE" w14:textId="77777777">
        <w:tc>
          <w:tcPr>
            <w:tcW w:w="92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D7FE" w14:textId="77777777" w:rsidR="00EB2180" w:rsidRDefault="00EB2180">
            <w:pPr>
              <w:pStyle w:val="Standard"/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EB2180" w14:paraId="2F6500DE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5123" w14:textId="77777777" w:rsidR="00EB2180" w:rsidRDefault="00EB2180">
            <w:pPr>
              <w:pStyle w:val="Standard"/>
              <w:spacing w:after="0" w:line="240" w:lineRule="auto"/>
            </w:pPr>
            <w:r>
              <w:t>K_01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7D3C" w14:textId="77777777" w:rsidR="00EB2180" w:rsidRDefault="00EB2180">
            <w:pPr>
              <w:pStyle w:val="Standard"/>
              <w:spacing w:after="0" w:line="240" w:lineRule="auto"/>
            </w:pPr>
            <w:r>
              <w:t xml:space="preserve">Dyskusja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589D" w14:textId="77777777" w:rsidR="00EB2180" w:rsidRDefault="00EB2180">
            <w:pPr>
              <w:pStyle w:val="Standard"/>
              <w:spacing w:after="0" w:line="240" w:lineRule="auto"/>
            </w:pPr>
            <w:r>
              <w:t xml:space="preserve">Obserwacja 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5581" w14:textId="77777777" w:rsidR="00EB2180" w:rsidRDefault="00EB2180">
            <w:pPr>
              <w:pStyle w:val="Standard"/>
              <w:spacing w:after="0" w:line="240" w:lineRule="auto"/>
            </w:pPr>
            <w:r>
              <w:t>Notatka własna</w:t>
            </w:r>
          </w:p>
        </w:tc>
      </w:tr>
      <w:tr w:rsidR="00EB2180" w14:paraId="56B3EF2B" w14:textId="77777777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17AB" w14:textId="77777777" w:rsidR="00EB2180" w:rsidRDefault="00EB2180">
            <w:pPr>
              <w:pStyle w:val="Standard"/>
              <w:spacing w:after="0" w:line="240" w:lineRule="auto"/>
            </w:pPr>
            <w:r>
              <w:t>K_02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DEDA" w14:textId="77777777" w:rsidR="00EB2180" w:rsidRDefault="00EB2180">
            <w:pPr>
              <w:pStyle w:val="Standard"/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21F9" w14:textId="77777777" w:rsidR="00EB2180" w:rsidRDefault="00EB2180">
            <w:pPr>
              <w:pStyle w:val="Standard"/>
              <w:spacing w:after="0" w:line="240" w:lineRule="auto"/>
            </w:pPr>
            <w:r>
              <w:t xml:space="preserve">Obserwacja 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F998" w14:textId="77777777" w:rsidR="00EB2180" w:rsidRDefault="00EB2180">
            <w:pPr>
              <w:pStyle w:val="Standard"/>
              <w:spacing w:after="0" w:line="240" w:lineRule="auto"/>
            </w:pPr>
            <w:r>
              <w:t>Notatka własna</w:t>
            </w:r>
          </w:p>
        </w:tc>
      </w:tr>
    </w:tbl>
    <w:p w14:paraId="4FEB323E" w14:textId="77777777" w:rsidR="003C03CF" w:rsidRDefault="003C03CF">
      <w:pPr>
        <w:pStyle w:val="Standard"/>
        <w:spacing w:after="0"/>
      </w:pPr>
    </w:p>
    <w:p w14:paraId="6B93C8A8" w14:textId="77777777" w:rsidR="003C03CF" w:rsidRDefault="00817427">
      <w:pPr>
        <w:pStyle w:val="Akapitzlist"/>
        <w:numPr>
          <w:ilvl w:val="0"/>
          <w:numId w:val="25"/>
        </w:numPr>
      </w:pPr>
      <w:r>
        <w:rPr>
          <w:b/>
        </w:rPr>
        <w:lastRenderedPageBreak/>
        <w:t>Kryteria oceny, wagi…</w:t>
      </w:r>
    </w:p>
    <w:p w14:paraId="72D930FA" w14:textId="77777777" w:rsidR="00A000DA" w:rsidRDefault="00817427" w:rsidP="00A000DA">
      <w:pPr>
        <w:pStyle w:val="Standard"/>
        <w:spacing w:after="0"/>
      </w:pPr>
      <w:r>
        <w:t xml:space="preserve">Opisowa skala ocen </w:t>
      </w:r>
      <w:r>
        <w:br/>
        <w:t xml:space="preserve">Ocena niedostateczna. </w:t>
      </w:r>
      <w:r>
        <w:br/>
        <w:t xml:space="preserve">W. Brak znajomości podstawowych pojęć z przedmiotowego zakresu. </w:t>
      </w:r>
      <w:r>
        <w:br/>
        <w:t xml:space="preserve">U. Student nie potrafi zastosować elementarnej wiedzy pedagogicznej </w:t>
      </w:r>
      <w:r w:rsidR="00DD0566">
        <w:t xml:space="preserve">i z zakresu prawa oświatowego </w:t>
      </w:r>
      <w:r>
        <w:t xml:space="preserve">do analizy rzeczywistości szkolnej. </w:t>
      </w:r>
      <w:r>
        <w:br/>
        <w:t xml:space="preserve">K. Student nie potrafi zorganizować własnego warsztatu pracy lub/i nie wykazuje elementarnego zaangażowania badawczego. </w:t>
      </w:r>
      <w:r>
        <w:br/>
        <w:t xml:space="preserve">Ocena dostateczna </w:t>
      </w:r>
      <w:r>
        <w:br/>
        <w:t xml:space="preserve">W. Student zna podstawową terminologię pedagogiczną </w:t>
      </w:r>
      <w:r w:rsidR="00DD0566">
        <w:t>i z zakresu prawa oswiatowego</w:t>
      </w:r>
      <w:r>
        <w:t xml:space="preserve">. </w:t>
      </w:r>
      <w:r>
        <w:br/>
        <w:t xml:space="preserve">U. Potrafi z pomocą nauczyciela zastosować elementarną wiedzę do analizy rzeczywistości szkolnej. </w:t>
      </w:r>
      <w:r>
        <w:br/>
        <w:t xml:space="preserve">K. Wykazuje zainteresowanie problematyką pedagogiczną z jednoczesnym brakiem skutecznej organizacji własnego (zespołowego) warsztatu pracy. </w:t>
      </w:r>
      <w:r>
        <w:br/>
        <w:t xml:space="preserve">Ocena dobra </w:t>
      </w:r>
      <w:r>
        <w:br/>
        <w:t>W. Student rozpoznaje nie tylko podstawowe zagadnieni</w:t>
      </w:r>
      <w:r w:rsidR="00DD0566">
        <w:t>a z zakresu pedagogiki szkolnej i prawa oświatowego,</w:t>
      </w:r>
      <w:r>
        <w:t xml:space="preserve"> lecz także potrafi je analizować w różnorodnych kontekstach teoretyczno-praktycznych. </w:t>
      </w:r>
      <w:r>
        <w:br/>
        <w:t xml:space="preserve">U. Potrafi sprawnie analizować rzeczywistość szkolną oraz </w:t>
      </w:r>
      <w:r w:rsidR="00DD0566">
        <w:t>rozpoznawać jej mechanizmy  na podstawie wiedzy teoretycznej</w:t>
      </w:r>
      <w:r>
        <w:t xml:space="preserve">. </w:t>
      </w:r>
      <w:r>
        <w:br/>
        <w:t xml:space="preserve">K. Wykazuje zaangażowanie poznawcze i umiejętności organizacji pracy indywidualnej oraz zespołowej. </w:t>
      </w:r>
      <w:r>
        <w:br/>
        <w:t xml:space="preserve">Ocena bardzo dobra </w:t>
      </w:r>
      <w:r>
        <w:br/>
        <w:t>W. Student wykazuje pogłębioną wiedzę z zakresu pedagogiki szkolnej</w:t>
      </w:r>
      <w:r w:rsidR="00DD0566">
        <w:t xml:space="preserve"> i z zakresu prawa oświatowego</w:t>
      </w:r>
      <w:r>
        <w:t xml:space="preserve">; charakteryzuje się innowacyjnym myśleniem. </w:t>
      </w:r>
      <w:r>
        <w:br/>
        <w:t xml:space="preserve">U. Potrafi w twórczy sposób analizować rzeczywistość szkolną oraz teoretycznie i praktycznie ją wyjaśniać. </w:t>
      </w:r>
      <w:r>
        <w:br/>
        <w:t>K. Wykazuje wysoki poziom zaangażowania poznawczego i społecznego, umie twórczo organizować swój rozwój i warsztat pracy - indywidualny i grupowy.</w:t>
      </w:r>
      <w:r w:rsidR="00A000DA" w:rsidRPr="00A000DA">
        <w:t xml:space="preserve"> </w:t>
      </w:r>
    </w:p>
    <w:p w14:paraId="4DC49135" w14:textId="77777777" w:rsidR="00A000DA" w:rsidRDefault="00A000DA" w:rsidP="00A000DA">
      <w:pPr>
        <w:pStyle w:val="Standard"/>
        <w:spacing w:after="0"/>
      </w:pPr>
    </w:p>
    <w:p w14:paraId="413CBF9F" w14:textId="77777777" w:rsidR="007912B0" w:rsidRDefault="00A000DA" w:rsidP="00A000DA">
      <w:pPr>
        <w:pStyle w:val="Standard"/>
        <w:spacing w:after="0"/>
      </w:pPr>
      <w:r>
        <w:t>Na ocenę końcową składa</w:t>
      </w:r>
      <w:r w:rsidR="002857FE">
        <w:t xml:space="preserve">ją się wyniki </w:t>
      </w:r>
      <w:r>
        <w:t xml:space="preserve">egzaminu </w:t>
      </w:r>
      <w:r w:rsidRPr="00151C5B">
        <w:t>pisemn</w:t>
      </w:r>
      <w:r>
        <w:t>ego</w:t>
      </w:r>
      <w:r w:rsidR="002857FE">
        <w:t xml:space="preserve"> </w:t>
      </w:r>
      <w:r w:rsidR="007912B0">
        <w:t>wg następującej skali punktowej:</w:t>
      </w:r>
    </w:p>
    <w:p w14:paraId="3861848D" w14:textId="6A169D30" w:rsidR="007912B0" w:rsidRDefault="007912B0" w:rsidP="00A000DA">
      <w:pPr>
        <w:pStyle w:val="Standard"/>
        <w:spacing w:after="0"/>
      </w:pPr>
      <w:r>
        <w:t>25-24 – bdb; 23 – db+; 22-20 –db; 19-16 – dst; 15</w:t>
      </w:r>
      <w:r w:rsidR="007D7D4B">
        <w:t xml:space="preserve"> i mniej </w:t>
      </w:r>
      <w:r>
        <w:t xml:space="preserve"> – ndst.</w:t>
      </w:r>
    </w:p>
    <w:p w14:paraId="42041B18" w14:textId="77777777" w:rsidR="007912B0" w:rsidRDefault="007912B0" w:rsidP="00A000DA">
      <w:pPr>
        <w:pStyle w:val="Standard"/>
        <w:spacing w:after="0"/>
      </w:pPr>
    </w:p>
    <w:p w14:paraId="580ECF8C" w14:textId="77777777" w:rsidR="003C03CF" w:rsidRDefault="00817427">
      <w:pPr>
        <w:pStyle w:val="Akapitzlist"/>
        <w:pageBreakBefore/>
        <w:numPr>
          <w:ilvl w:val="0"/>
          <w:numId w:val="25"/>
        </w:numPr>
      </w:pPr>
      <w:r>
        <w:rPr>
          <w:b/>
        </w:rPr>
        <w:lastRenderedPageBreak/>
        <w:t>Obciążenie pracą studenta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3C03CF" w14:paraId="136F7744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0A8C" w14:textId="77777777" w:rsidR="003C03CF" w:rsidRDefault="00817427">
            <w:pPr>
              <w:pStyle w:val="Standard"/>
              <w:spacing w:after="0" w:line="240" w:lineRule="auto"/>
            </w:pPr>
            <w:r>
              <w:t>Forma aktywności studenta</w:t>
            </w: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AC8" w14:textId="77777777" w:rsidR="003C03CF" w:rsidRDefault="00817427">
            <w:pPr>
              <w:pStyle w:val="Standard"/>
              <w:spacing w:after="0" w:line="240" w:lineRule="auto"/>
            </w:pPr>
            <w:r>
              <w:t>Liczba godzin</w:t>
            </w:r>
          </w:p>
        </w:tc>
      </w:tr>
      <w:tr w:rsidR="003C03CF" w14:paraId="076A0ECD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21E1" w14:textId="77777777" w:rsidR="003C03CF" w:rsidRDefault="00817427">
            <w:pPr>
              <w:pStyle w:val="Standard"/>
              <w:spacing w:after="0" w:line="240" w:lineRule="auto"/>
            </w:pPr>
            <w:r>
              <w:t>Liczba godzin kontaktowych z nauczycielem</w:t>
            </w:r>
          </w:p>
          <w:p w14:paraId="2F0374BA" w14:textId="77777777" w:rsidR="003C03CF" w:rsidRDefault="003C03CF">
            <w:pPr>
              <w:pStyle w:val="Standard"/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E20E" w14:textId="0BD98F77" w:rsidR="003C03CF" w:rsidRDefault="009743E2" w:rsidP="009743E2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C03CF" w14:paraId="4AF13F7C" w14:textId="7777777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8E8A" w14:textId="77777777" w:rsidR="003C03CF" w:rsidRDefault="00817427">
            <w:pPr>
              <w:pStyle w:val="Standard"/>
              <w:spacing w:after="0" w:line="240" w:lineRule="auto"/>
            </w:pPr>
            <w:r>
              <w:t>Liczba godzin indywidualnej pracy studenta</w:t>
            </w:r>
          </w:p>
          <w:p w14:paraId="7E570338" w14:textId="77777777" w:rsidR="003C03CF" w:rsidRDefault="003C03CF">
            <w:pPr>
              <w:pStyle w:val="Standard"/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794C" w14:textId="3223D5FC" w:rsidR="003C03CF" w:rsidRDefault="009743E2" w:rsidP="009743E2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14:paraId="241D6106" w14:textId="77777777" w:rsidR="003C03CF" w:rsidRDefault="003C03CF">
      <w:pPr>
        <w:pStyle w:val="Standard"/>
        <w:spacing w:after="0"/>
        <w:rPr>
          <w:b/>
        </w:rPr>
      </w:pPr>
    </w:p>
    <w:p w14:paraId="161FE904" w14:textId="77777777" w:rsidR="003C03CF" w:rsidRDefault="00817427">
      <w:pPr>
        <w:pStyle w:val="Akapitzlist"/>
        <w:numPr>
          <w:ilvl w:val="0"/>
          <w:numId w:val="25"/>
        </w:numPr>
      </w:pPr>
      <w:r>
        <w:rPr>
          <w:b/>
        </w:rPr>
        <w:t>Literatura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3C03CF" w14:paraId="2F0975FE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FD04" w14:textId="77777777" w:rsidR="003C03CF" w:rsidRDefault="00817427">
            <w:pPr>
              <w:pStyle w:val="Standard"/>
              <w:spacing w:after="0" w:line="240" w:lineRule="auto"/>
            </w:pPr>
            <w:r>
              <w:t>Literatura podstawowa</w:t>
            </w:r>
          </w:p>
        </w:tc>
      </w:tr>
      <w:tr w:rsidR="003C03CF" w14:paraId="409E4342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FD6C" w14:textId="600CD203" w:rsidR="006818CD" w:rsidRDefault="00B712A1">
            <w:pPr>
              <w:pStyle w:val="Standard"/>
              <w:spacing w:after="0" w:line="240" w:lineRule="auto"/>
            </w:pPr>
            <w:r>
              <w:t>Akty prawne: ustawa Prawo oświatowe; podstawa programowa kształcenia ogólnego w szkole podstawowej oraz w szkołach ponadpodstawowych.</w:t>
            </w:r>
            <w:r w:rsidR="007D7D4B" w:rsidRPr="007D7D4B">
              <w:t xml:space="preserve">Chałas K., </w:t>
            </w:r>
            <w:r w:rsidR="007D7D4B">
              <w:t>Komorowska B., Kreowanie tożsamości szkoły, t. I</w:t>
            </w:r>
            <w:r w:rsidR="006818CD">
              <w:t>, t. II, Lublin 2009.</w:t>
            </w:r>
          </w:p>
          <w:p w14:paraId="19006E90" w14:textId="66E19B6C" w:rsidR="00B712A1" w:rsidRDefault="00817427" w:rsidP="00B712A1">
            <w:pPr>
              <w:pStyle w:val="Standard"/>
              <w:spacing w:after="0" w:line="240" w:lineRule="auto"/>
            </w:pPr>
            <w:r>
              <w:t>Janowski A., Pedagogika praktyczna, Warszawa 2002. </w:t>
            </w:r>
            <w:r>
              <w:br/>
              <w:t>Kuźma J., Nauka o szkole. Studium monograficzne. Zarys koncepcji, Kraków 2008. </w:t>
            </w:r>
            <w:r>
              <w:br/>
              <w:t>Śliwerski B. (red.), Pedagogika, t. 2: Pedagogika wobec edukacji, polityki oświatowej i badań naukowych, Gdańsk 2007. </w:t>
            </w:r>
            <w:r>
              <w:br/>
              <w:t>Turos L., Pedagogika ogólna i subdyscypliny, Warszawa 1999, s. 102-108.</w:t>
            </w:r>
          </w:p>
        </w:tc>
      </w:tr>
      <w:tr w:rsidR="003C03CF" w14:paraId="637B647E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169E" w14:textId="77777777" w:rsidR="003C03CF" w:rsidRDefault="00817427">
            <w:pPr>
              <w:pStyle w:val="Standard"/>
              <w:spacing w:after="0" w:line="240" w:lineRule="auto"/>
            </w:pPr>
            <w:r>
              <w:t>Literatura uzupełniająca</w:t>
            </w:r>
          </w:p>
        </w:tc>
      </w:tr>
      <w:tr w:rsidR="003C03CF" w14:paraId="3857FC53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C208" w14:textId="53A15F9E" w:rsidR="006818CD" w:rsidRDefault="006818CD">
            <w:pPr>
              <w:pStyle w:val="Standard"/>
              <w:spacing w:after="0" w:line="240" w:lineRule="auto"/>
            </w:pPr>
            <w:r>
              <w:t xml:space="preserve">Buk-Cegiełka M., Badora A., </w:t>
            </w:r>
            <w:r w:rsidRPr="006818CD">
              <w:t xml:space="preserve">Nauczanie Jana Pawła II w procesie wychowawczo-dydaktycznym szkoły, t. </w:t>
            </w:r>
            <w:r>
              <w:t>I</w:t>
            </w:r>
            <w:r w:rsidRPr="006818CD">
              <w:t>I, Kraków 2020.</w:t>
            </w:r>
          </w:p>
          <w:p w14:paraId="0613C912" w14:textId="77777777" w:rsidR="006818CD" w:rsidRDefault="006818CD" w:rsidP="006818CD">
            <w:pPr>
              <w:pStyle w:val="Standard"/>
              <w:spacing w:after="0" w:line="240" w:lineRule="auto"/>
            </w:pPr>
            <w:r>
              <w:t>Chałas K., Maj A., Nauczanie Jana Pawła II w procesie wychowawczo-dydaktycznym szkoły, t. I, Kraków 2020.</w:t>
            </w:r>
          </w:p>
          <w:p w14:paraId="6934ABB6" w14:textId="66C9DA83" w:rsidR="009743E2" w:rsidRDefault="009743E2">
            <w:pPr>
              <w:pStyle w:val="Standard"/>
              <w:spacing w:after="0" w:line="240" w:lineRule="auto"/>
            </w:pPr>
            <w:r>
              <w:t>Cahał</w:t>
            </w:r>
            <w:r w:rsidR="006818CD">
              <w:t>a</w:t>
            </w:r>
            <w:r>
              <w:t>s K., Maj A. (red.), Encyklopedia aksjologii pedagogicznej, Radom 2016.</w:t>
            </w:r>
          </w:p>
          <w:p w14:paraId="51383667" w14:textId="77777777" w:rsidR="006818CD" w:rsidRDefault="009743E2">
            <w:pPr>
              <w:pStyle w:val="Standard"/>
              <w:spacing w:after="0" w:line="240" w:lineRule="auto"/>
            </w:pPr>
            <w:r>
              <w:t>Denek K., Koszyc T., Lewandowski M., Edukacja jutra, Wrocław 2004. </w:t>
            </w:r>
            <w:r>
              <w:br/>
              <w:t>Lewowicki T., Szczurek-Baruto A., Grabowska B., Przemiany społeczno-cywilizacyjne i edukacja szkolna. Problemy rozwoju indywidualnego i kształtowania się tożsamości, Kraków 2005. </w:t>
            </w:r>
            <w:r>
              <w:br/>
              <w:t>Maj A.</w:t>
            </w:r>
            <w:r w:rsidR="006818CD">
              <w:t xml:space="preserve"> (red.)</w:t>
            </w:r>
            <w:r>
              <w:t xml:space="preserve">, </w:t>
            </w:r>
            <w:r w:rsidR="006818CD">
              <w:t>Tożsamość szkoły katolickiej, Lublin 2021.</w:t>
            </w:r>
          </w:p>
          <w:p w14:paraId="22F338C4" w14:textId="3F8B8714" w:rsidR="009743E2" w:rsidRDefault="009743E2">
            <w:pPr>
              <w:pStyle w:val="Standard"/>
              <w:spacing w:after="0" w:line="240" w:lineRule="auto"/>
            </w:pPr>
            <w:r>
              <w:t>Philips D.C., Soltis J. F., Podstawy wiedzy o nauczaniu, Gdańsk 2003. </w:t>
            </w:r>
            <w:r>
              <w:br/>
              <w:t>Śliwerski B., Jak zmieniać szkołę, Kraków 1998. </w:t>
            </w:r>
            <w:r>
              <w:br/>
              <w:t>Włodarski Z., Hankała A., Nauczanie i wychowanie jako stymulacja rozwoju człowieka, Kraków 2004.</w:t>
            </w:r>
          </w:p>
          <w:p w14:paraId="67D5819B" w14:textId="0CA644A3" w:rsidR="009743E2" w:rsidRDefault="009743E2" w:rsidP="009743E2">
            <w:pPr>
              <w:pStyle w:val="Standard"/>
              <w:spacing w:after="0" w:line="240" w:lineRule="auto"/>
            </w:pPr>
            <w:r>
              <w:t xml:space="preserve">Dróżka W., Młode pokolenie nauczycieli, Kielce 2004. </w:t>
            </w:r>
          </w:p>
          <w:p w14:paraId="04D9FF50" w14:textId="64A8AA89" w:rsidR="009743E2" w:rsidRDefault="009743E2" w:rsidP="009743E2">
            <w:pPr>
              <w:pStyle w:val="Standard"/>
              <w:spacing w:after="0" w:line="240" w:lineRule="auto"/>
            </w:pPr>
            <w:r>
              <w:t xml:space="preserve">Klus-Stańska D., Konstruowanie wiedzy w szkole, Olsztyn 2002. </w:t>
            </w:r>
          </w:p>
          <w:p w14:paraId="3A245809" w14:textId="11F2B121" w:rsidR="009743E2" w:rsidRDefault="009743E2" w:rsidP="009743E2">
            <w:pPr>
              <w:pStyle w:val="Standard"/>
              <w:spacing w:after="0" w:line="240" w:lineRule="auto"/>
            </w:pPr>
            <w:r>
              <w:t xml:space="preserve">Konarzewski K., Reforma oświaty, Warszawa 2004. </w:t>
            </w:r>
          </w:p>
          <w:p w14:paraId="1F521F0C" w14:textId="5AEB9534" w:rsidR="009743E2" w:rsidRDefault="009743E2" w:rsidP="009743E2">
            <w:pPr>
              <w:pStyle w:val="Standard"/>
              <w:spacing w:after="0" w:line="240" w:lineRule="auto"/>
            </w:pPr>
            <w:r>
              <w:t xml:space="preserve">Kupisiewicz C., Szkoła XX wieku, Warszawa 2006. </w:t>
            </w:r>
          </w:p>
          <w:p w14:paraId="2C7DD7AB" w14:textId="44AD7161" w:rsidR="009743E2" w:rsidRDefault="009743E2" w:rsidP="009743E2">
            <w:pPr>
              <w:pStyle w:val="Standard"/>
              <w:spacing w:after="0" w:line="240" w:lineRule="auto"/>
            </w:pPr>
            <w:r>
              <w:t xml:space="preserve">Mendel M., Partnerstwo rodziny, szkoły i gminy, Toruń 2000. </w:t>
            </w:r>
          </w:p>
          <w:p w14:paraId="72C77975" w14:textId="28573E96" w:rsidR="009743E2" w:rsidRDefault="009743E2" w:rsidP="009743E2">
            <w:pPr>
              <w:pStyle w:val="Standard"/>
              <w:spacing w:after="0" w:line="240" w:lineRule="auto"/>
            </w:pPr>
            <w:r>
              <w:t>Niemierko B., Kształcenie szkolne, W</w:t>
            </w:r>
            <w:r w:rsidR="00DD0566">
              <w:t xml:space="preserve">arszawa </w:t>
            </w:r>
            <w:r>
              <w:t xml:space="preserve">2007. </w:t>
            </w:r>
          </w:p>
          <w:p w14:paraId="698B8280" w14:textId="434D5B80" w:rsidR="009743E2" w:rsidRDefault="009743E2" w:rsidP="009743E2">
            <w:pPr>
              <w:pStyle w:val="Standard"/>
              <w:spacing w:after="0" w:line="240" w:lineRule="auto"/>
            </w:pPr>
            <w:r>
              <w:t xml:space="preserve">Niemierko B., Ocenianie szkolne bez tajemnic, Warszawa 2004. </w:t>
            </w:r>
          </w:p>
          <w:p w14:paraId="53B0952F" w14:textId="281A523A" w:rsidR="009743E2" w:rsidRDefault="009743E2" w:rsidP="009743E2">
            <w:pPr>
              <w:pStyle w:val="Standard"/>
              <w:spacing w:after="0" w:line="240" w:lineRule="auto"/>
            </w:pPr>
            <w:r>
              <w:t>Zimmerman B.J., Banner S., Poczucie własnej skuteczności ucznia, Gdańska 2005.</w:t>
            </w:r>
          </w:p>
        </w:tc>
      </w:tr>
    </w:tbl>
    <w:p w14:paraId="2277C43C" w14:textId="77777777" w:rsidR="003C03CF" w:rsidRDefault="003C03CF">
      <w:pPr>
        <w:pStyle w:val="Standard"/>
        <w:spacing w:after="0"/>
        <w:rPr>
          <w:b/>
        </w:rPr>
      </w:pPr>
    </w:p>
    <w:sectPr w:rsidR="003C03C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6FC4" w14:textId="77777777" w:rsidR="00E827D0" w:rsidRDefault="00E827D0">
      <w:pPr>
        <w:spacing w:after="0" w:line="240" w:lineRule="auto"/>
      </w:pPr>
      <w:r>
        <w:separator/>
      </w:r>
    </w:p>
  </w:endnote>
  <w:endnote w:type="continuationSeparator" w:id="0">
    <w:p w14:paraId="08521888" w14:textId="77777777" w:rsidR="00E827D0" w:rsidRDefault="00E8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F1E75" w14:textId="77777777" w:rsidR="00E827D0" w:rsidRDefault="00E827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E297B9" w14:textId="77777777" w:rsidR="00E827D0" w:rsidRDefault="00E8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E5507" w14:textId="77777777" w:rsidR="00CF62EA" w:rsidRDefault="00817427">
    <w:pPr>
      <w:pStyle w:val="Nagwek"/>
      <w:jc w:val="right"/>
    </w:pPr>
    <w:r>
      <w:rPr>
        <w:i/>
      </w:rPr>
      <w:t>Załącznik nr 5 do dokumentacji programowej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443"/>
    <w:multiLevelType w:val="multilevel"/>
    <w:tmpl w:val="135ADE52"/>
    <w:styleLink w:val="WWNum2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F2692E"/>
    <w:multiLevelType w:val="multilevel"/>
    <w:tmpl w:val="CF323DCE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 w15:restartNumberingAfterBreak="0">
    <w:nsid w:val="0B78387C"/>
    <w:multiLevelType w:val="multilevel"/>
    <w:tmpl w:val="45484C0C"/>
    <w:styleLink w:val="WWNum19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 w15:restartNumberingAfterBreak="0">
    <w:nsid w:val="0F9A2F28"/>
    <w:multiLevelType w:val="multilevel"/>
    <w:tmpl w:val="B804FC00"/>
    <w:styleLink w:val="WWNum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179E2DFC"/>
    <w:multiLevelType w:val="multilevel"/>
    <w:tmpl w:val="CD5CDE2C"/>
    <w:styleLink w:val="WWNum1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5" w15:restartNumberingAfterBreak="0">
    <w:nsid w:val="1BB3612A"/>
    <w:multiLevelType w:val="multilevel"/>
    <w:tmpl w:val="81BC68B0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 w15:restartNumberingAfterBreak="0">
    <w:nsid w:val="1DFE41A9"/>
    <w:multiLevelType w:val="multilevel"/>
    <w:tmpl w:val="789EC78C"/>
    <w:styleLink w:val="WWNum2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 w15:restartNumberingAfterBreak="0">
    <w:nsid w:val="26624590"/>
    <w:multiLevelType w:val="hybridMultilevel"/>
    <w:tmpl w:val="B6C8A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831DE"/>
    <w:multiLevelType w:val="multilevel"/>
    <w:tmpl w:val="7F94B7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D780A49"/>
    <w:multiLevelType w:val="multilevel"/>
    <w:tmpl w:val="7804D4E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2F5F1A99"/>
    <w:multiLevelType w:val="multilevel"/>
    <w:tmpl w:val="22162BE4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 w15:restartNumberingAfterBreak="0">
    <w:nsid w:val="307E0B13"/>
    <w:multiLevelType w:val="hybridMultilevel"/>
    <w:tmpl w:val="FD0A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D350D"/>
    <w:multiLevelType w:val="multilevel"/>
    <w:tmpl w:val="D034FC42"/>
    <w:styleLink w:val="WWNum18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344C7314"/>
    <w:multiLevelType w:val="multilevel"/>
    <w:tmpl w:val="444204D2"/>
    <w:styleLink w:val="WWNum1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3C09752A"/>
    <w:multiLevelType w:val="multilevel"/>
    <w:tmpl w:val="4EDE0776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5" w15:restartNumberingAfterBreak="0">
    <w:nsid w:val="3F9E49E2"/>
    <w:multiLevelType w:val="multilevel"/>
    <w:tmpl w:val="628E446C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6" w15:restartNumberingAfterBreak="0">
    <w:nsid w:val="442E5702"/>
    <w:multiLevelType w:val="multilevel"/>
    <w:tmpl w:val="59882B4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48B05D56"/>
    <w:multiLevelType w:val="multilevel"/>
    <w:tmpl w:val="F06E2C74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49F62DF5"/>
    <w:multiLevelType w:val="multilevel"/>
    <w:tmpl w:val="853CC4F2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AF978CB"/>
    <w:multiLevelType w:val="multilevel"/>
    <w:tmpl w:val="B2D65920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5272148D"/>
    <w:multiLevelType w:val="multilevel"/>
    <w:tmpl w:val="299A84C6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5CBE1CE7"/>
    <w:multiLevelType w:val="multilevel"/>
    <w:tmpl w:val="1A78B37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E853ABF"/>
    <w:multiLevelType w:val="multilevel"/>
    <w:tmpl w:val="EE8E6366"/>
    <w:styleLink w:val="WWNum2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3" w15:restartNumberingAfterBreak="0">
    <w:nsid w:val="71EA7DB6"/>
    <w:multiLevelType w:val="multilevel"/>
    <w:tmpl w:val="24BEF2D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74425640"/>
    <w:multiLevelType w:val="hybridMultilevel"/>
    <w:tmpl w:val="1570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D5FB9"/>
    <w:multiLevelType w:val="multilevel"/>
    <w:tmpl w:val="F620B6A0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6" w15:restartNumberingAfterBreak="0">
    <w:nsid w:val="7E4A3B4B"/>
    <w:multiLevelType w:val="multilevel"/>
    <w:tmpl w:val="B6963072"/>
    <w:styleLink w:val="WWNum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F0C3FA3"/>
    <w:multiLevelType w:val="multilevel"/>
    <w:tmpl w:val="2C681610"/>
    <w:styleLink w:val="WWNum15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25"/>
  </w:num>
  <w:num w:numId="5">
    <w:abstractNumId w:val="19"/>
  </w:num>
  <w:num w:numId="6">
    <w:abstractNumId w:val="15"/>
  </w:num>
  <w:num w:numId="7">
    <w:abstractNumId w:val="10"/>
  </w:num>
  <w:num w:numId="8">
    <w:abstractNumId w:val="3"/>
  </w:num>
  <w:num w:numId="9">
    <w:abstractNumId w:val="5"/>
  </w:num>
  <w:num w:numId="10">
    <w:abstractNumId w:val="18"/>
  </w:num>
  <w:num w:numId="11">
    <w:abstractNumId w:val="1"/>
  </w:num>
  <w:num w:numId="12">
    <w:abstractNumId w:val="13"/>
  </w:num>
  <w:num w:numId="13">
    <w:abstractNumId w:val="4"/>
  </w:num>
  <w:num w:numId="14">
    <w:abstractNumId w:val="21"/>
  </w:num>
  <w:num w:numId="15">
    <w:abstractNumId w:val="27"/>
  </w:num>
  <w:num w:numId="16">
    <w:abstractNumId w:val="23"/>
  </w:num>
  <w:num w:numId="17">
    <w:abstractNumId w:val="8"/>
  </w:num>
  <w:num w:numId="18">
    <w:abstractNumId w:val="12"/>
  </w:num>
  <w:num w:numId="19">
    <w:abstractNumId w:val="2"/>
  </w:num>
  <w:num w:numId="20">
    <w:abstractNumId w:val="0"/>
  </w:num>
  <w:num w:numId="21">
    <w:abstractNumId w:val="17"/>
  </w:num>
  <w:num w:numId="22">
    <w:abstractNumId w:val="22"/>
  </w:num>
  <w:num w:numId="23">
    <w:abstractNumId w:val="20"/>
  </w:num>
  <w:num w:numId="24">
    <w:abstractNumId w:val="6"/>
  </w:num>
  <w:num w:numId="25">
    <w:abstractNumId w:val="26"/>
  </w:num>
  <w:num w:numId="26">
    <w:abstractNumId w:val="26"/>
    <w:lvlOverride w:ilvl="0">
      <w:startOverride w:val="1"/>
    </w:lvlOverride>
  </w:num>
  <w:num w:numId="27">
    <w:abstractNumId w:val="24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CF"/>
    <w:rsid w:val="0005232B"/>
    <w:rsid w:val="000B1461"/>
    <w:rsid w:val="000C603B"/>
    <w:rsid w:val="000D704A"/>
    <w:rsid w:val="00151C5B"/>
    <w:rsid w:val="00215EDC"/>
    <w:rsid w:val="002857FE"/>
    <w:rsid w:val="003569C4"/>
    <w:rsid w:val="003B06EF"/>
    <w:rsid w:val="003C03CF"/>
    <w:rsid w:val="004766B3"/>
    <w:rsid w:val="004C3B1F"/>
    <w:rsid w:val="004D3BCD"/>
    <w:rsid w:val="00535194"/>
    <w:rsid w:val="0054429D"/>
    <w:rsid w:val="005F1DB3"/>
    <w:rsid w:val="00661018"/>
    <w:rsid w:val="006818CD"/>
    <w:rsid w:val="00691FF8"/>
    <w:rsid w:val="007315DE"/>
    <w:rsid w:val="00756179"/>
    <w:rsid w:val="00774A9C"/>
    <w:rsid w:val="007912B0"/>
    <w:rsid w:val="007A5E1A"/>
    <w:rsid w:val="007B4503"/>
    <w:rsid w:val="007D7D4B"/>
    <w:rsid w:val="00817427"/>
    <w:rsid w:val="00862DF6"/>
    <w:rsid w:val="00881363"/>
    <w:rsid w:val="008C7A3F"/>
    <w:rsid w:val="009070BA"/>
    <w:rsid w:val="009257F0"/>
    <w:rsid w:val="009743E2"/>
    <w:rsid w:val="009F5EFD"/>
    <w:rsid w:val="009F6EFF"/>
    <w:rsid w:val="00A000DA"/>
    <w:rsid w:val="00A92976"/>
    <w:rsid w:val="00B10D0D"/>
    <w:rsid w:val="00B14D3A"/>
    <w:rsid w:val="00B30604"/>
    <w:rsid w:val="00B712A1"/>
    <w:rsid w:val="00BE48BB"/>
    <w:rsid w:val="00C8339F"/>
    <w:rsid w:val="00D35C38"/>
    <w:rsid w:val="00D6168B"/>
    <w:rsid w:val="00D75685"/>
    <w:rsid w:val="00DC19F9"/>
    <w:rsid w:val="00DC41B2"/>
    <w:rsid w:val="00DD0566"/>
    <w:rsid w:val="00E06F7A"/>
    <w:rsid w:val="00E827D0"/>
    <w:rsid w:val="00EB2180"/>
    <w:rsid w:val="00F761FF"/>
    <w:rsid w:val="00F951EA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B62D"/>
  <w15:docId w15:val="{2EF00317-C4AB-4070-A060-D6BA272F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estern">
    <w:name w:val="western"/>
    <w:basedOn w:val="Standard"/>
    <w:pPr>
      <w:spacing w:before="100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ccess">
    <w:name w:val="access"/>
    <w:basedOn w:val="Domylnaczcionkaakapitu"/>
  </w:style>
  <w:style w:type="character" w:customStyle="1" w:styleId="luchili">
    <w:name w:val="luc_hili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Ewa Zajac</cp:lastModifiedBy>
  <cp:revision>2</cp:revision>
  <cp:lastPrinted>2019-01-23T11:10:00Z</cp:lastPrinted>
  <dcterms:created xsi:type="dcterms:W3CDTF">2021-10-01T09:14:00Z</dcterms:created>
  <dcterms:modified xsi:type="dcterms:W3CDTF">2021-10-01T09:14:00Z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