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70.0" w:type="dxa"/>
        <w:jc w:val="left"/>
        <w:tblLayout w:type="fixed"/>
        <w:tblLook w:val="0400"/>
      </w:tblPr>
      <w:tblGrid>
        <w:gridCol w:w="2610"/>
        <w:gridCol w:w="12660"/>
        <w:tblGridChange w:id="0">
          <w:tblGrid>
            <w:gridCol w:w="2610"/>
            <w:gridCol w:w="12660"/>
          </w:tblGrid>
        </w:tblGridChange>
      </w:tblGrid>
      <w:tr>
        <w:trPr>
          <w:cantSplit w:val="0"/>
          <w:trHeight w:val="141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23190" hidden="0" layoutInCell="1" locked="0" relativeHeight="0" simplePos="0">
                  <wp:simplePos x="0" y="0"/>
                  <wp:positionH relativeFrom="column">
                    <wp:posOffset>-12687</wp:posOffset>
                  </wp:positionH>
                  <wp:positionV relativeFrom="paragraph">
                    <wp:posOffset>-75554</wp:posOffset>
                  </wp:positionV>
                  <wp:extent cx="1524000" cy="796290"/>
                  <wp:effectExtent b="0" l="0" r="0" t="0"/>
                  <wp:wrapSquare wrapText="bothSides" distB="0" distT="0" distL="114300" distR="12319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962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1208" w:right="168.54330708661507" w:hanging="1316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before="100" w:lineRule="auto"/>
              <w:ind w:right="168.54330708661507" w:hanging="708.6614173228347"/>
              <w:jc w:val="right"/>
              <w:rPr>
                <w:rFonts w:ascii="Georgia" w:cs="Georgia" w:eastAsia="Georgia" w:hAnsi="Georgia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Rozkład zajęć </w:t>
            </w:r>
            <w:r w:rsidDel="00000000" w:rsidR="00000000" w:rsidRPr="00000000">
              <w:rPr>
                <w:rFonts w:ascii="Georgia" w:cs="Georgia" w:eastAsia="Georgia" w:hAnsi="Georgia"/>
                <w:sz w:val="32"/>
                <w:szCs w:val="32"/>
                <w:rtl w:val="0"/>
              </w:rPr>
              <w:t xml:space="preserve">na rok akademicki 2024/2025 (s. letni)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71" w:lineRule="auto"/>
              <w:ind w:left="2142" w:right="168.54330708661507" w:hanging="2850.6614173228345"/>
              <w:jc w:val="right"/>
              <w:rPr>
                <w:rFonts w:ascii="Georgia" w:cs="Georgia" w:eastAsia="Georgia" w:hAnsi="Georg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specjalizacja nauczycielska,</w:t>
            </w:r>
          </w:p>
          <w:p w:rsidR="00000000" w:rsidDel="00000000" w:rsidP="00000000" w:rsidRDefault="00000000" w:rsidRPr="00000000" w14:paraId="00000006">
            <w:pPr>
              <w:widowControl w:val="0"/>
              <w:spacing w:before="71" w:lineRule="auto"/>
              <w:ind w:left="2142" w:right="168.54330708661507" w:hanging="2850.6614173228345"/>
              <w:jc w:val="right"/>
              <w:rPr>
                <w:rFonts w:ascii="Georgia" w:cs="Georgia" w:eastAsia="Georgia" w:hAnsi="Georg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32"/>
                <w:szCs w:val="32"/>
                <w:rtl w:val="0"/>
              </w:rPr>
              <w:t xml:space="preserve">Filologia angielska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, studia niestacjonarne II stopnia</w:t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15615.0" w:type="dxa"/>
            <w:jc w:val="left"/>
            <w:tblInd w:w="-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70"/>
            <w:gridCol w:w="14145"/>
            <w:tblGridChange w:id="0">
              <w:tblGrid>
                <w:gridCol w:w="1470"/>
                <w:gridCol w:w="14145"/>
              </w:tblGrid>
            </w:tblGridChange>
          </w:tblGrid>
          <w:tr>
            <w:trPr>
              <w:cantSplit w:val="0"/>
              <w:trHeight w:val="410" w:hRule="atLeast"/>
              <w:tblHeader w:val="0"/>
            </w:trPr>
            <w:tc>
              <w:tcPr>
                <w:gridSpan w:val="2"/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Zajęcia specjalizacji nauczycielskiej prowadzone droga elektroniczną (e-learning)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30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Podstawowe zagadnienia dydaktyki nauczania języków obcych na poziomie szkoły ponadpodstawowej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 – dr Izabela Olszak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15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Psychologia społeczna i komunikacji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 – dr Andrzej Januszewski</w:t>
                </w:r>
              </w:p>
            </w:tc>
          </w:tr>
        </w:tbl>
      </w:sdtContent>
    </w:sdt>
    <w:p w:rsidR="00000000" w:rsidDel="00000000" w:rsidP="00000000" w:rsidRDefault="00000000" w:rsidRPr="00000000" w14:paraId="0000000E">
      <w:pPr>
        <w:jc w:val="both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15615.0" w:type="dxa"/>
            <w:jc w:val="left"/>
            <w:tblInd w:w="-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70"/>
            <w:gridCol w:w="14145"/>
            <w:tblGridChange w:id="0">
              <w:tblGrid>
                <w:gridCol w:w="1470"/>
                <w:gridCol w:w="14145"/>
              </w:tblGrid>
            </w:tblGridChange>
          </w:tblGrid>
          <w:tr>
            <w:trPr>
              <w:cantSplit w:val="0"/>
              <w:trHeight w:val="410" w:hRule="atLeast"/>
              <w:tblHeader w:val="0"/>
            </w:trPr>
            <w:tc>
              <w:tcPr>
                <w:gridSpan w:val="2"/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Praktyki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60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Praktyki zawodowe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 – dr Izabela Olszak</w:t>
                </w:r>
              </w:p>
            </w:tc>
          </w:tr>
        </w:tbl>
      </w:sdtContent>
    </w:sdt>
    <w:p w:rsidR="00000000" w:rsidDel="00000000" w:rsidP="00000000" w:rsidRDefault="00000000" w:rsidRPr="00000000" w14:paraId="00000013">
      <w:pPr>
        <w:jc w:val="both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W w:w="15900.0" w:type="dxa"/>
            <w:jc w:val="left"/>
            <w:tblInd w:w="-15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35"/>
            <w:gridCol w:w="1275"/>
            <w:gridCol w:w="1260"/>
            <w:gridCol w:w="1470"/>
            <w:gridCol w:w="1470"/>
            <w:gridCol w:w="1545"/>
            <w:gridCol w:w="1500"/>
            <w:gridCol w:w="1335"/>
            <w:gridCol w:w="1410"/>
            <w:gridCol w:w="1470"/>
            <w:gridCol w:w="1530"/>
            <w:tblGridChange w:id="0">
              <w:tblGrid>
                <w:gridCol w:w="1635"/>
                <w:gridCol w:w="1275"/>
                <w:gridCol w:w="1260"/>
                <w:gridCol w:w="1470"/>
                <w:gridCol w:w="1470"/>
                <w:gridCol w:w="1545"/>
                <w:gridCol w:w="1500"/>
                <w:gridCol w:w="1335"/>
                <w:gridCol w:w="1410"/>
                <w:gridCol w:w="1470"/>
                <w:gridCol w:w="1530"/>
              </w:tblGrid>
            </w:tblGridChange>
          </w:tblGrid>
          <w:tr>
            <w:trPr>
              <w:cantSplit w:val="0"/>
              <w:trHeight w:val="410" w:hRule="atLeast"/>
              <w:tblHeader w:val="0"/>
            </w:trPr>
            <w:tc>
              <w:tcPr>
                <w:gridSpan w:val="11"/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b w:val="1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1"/>
                    <w:szCs w:val="21"/>
                    <w:rtl w:val="0"/>
                  </w:rPr>
                  <w:t xml:space="preserve">Zajęcia w sobotę:</w:t>
                </w:r>
              </w:p>
            </w:tc>
          </w:tr>
          <w:tr>
            <w:trPr>
              <w:cantSplit w:val="0"/>
              <w:trHeight w:val="849.970703125" w:hRule="atLeast"/>
              <w:tblHeader w:val="0"/>
            </w:trPr>
            <w:tc>
              <w:tcPr>
                <w:vMerge w:val="restart"/>
                <w:shd w:fill="f1c232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32"/>
                    <w:szCs w:val="3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0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jc w:val="both"/>
                  <w:rPr>
                    <w:rFonts w:ascii="Georgia" w:cs="Georgia" w:eastAsia="Georgia" w:hAnsi="Georg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1">
                <w:pPr>
                  <w:jc w:val="both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4"/>
                    <w:szCs w:val="24"/>
                    <w:rtl w:val="0"/>
                  </w:rPr>
                  <w:t xml:space="preserve">Dydaktyka nauczania języka angielskiego na poziomie szkoły ponadpodstawowej</w:t>
                </w:r>
                <w:r w:rsidDel="00000000" w:rsidR="00000000" w:rsidRPr="00000000">
                  <w:rPr>
                    <w:rFonts w:ascii="Georgia" w:cs="Georgia" w:eastAsia="Georgia" w:hAnsi="Georgia"/>
                    <w:sz w:val="24"/>
                    <w:szCs w:val="24"/>
                    <w:rtl w:val="0"/>
                  </w:rPr>
                  <w:t xml:space="preserve"> – dr Izabela Olszak (45 godz.)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55" w:hRule="atLeast"/>
              <w:tblHeader w:val="0"/>
            </w:trPr>
            <w:tc>
              <w:tcPr>
                <w:vMerge w:val="continue"/>
                <w:shd w:fill="f1c232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0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jc w:val="both"/>
                  <w:rPr>
                    <w:rFonts w:ascii="Georgia" w:cs="Georgia" w:eastAsia="Georgia" w:hAnsi="Georg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4"/>
                    <w:szCs w:val="24"/>
                    <w:rtl w:val="0"/>
                  </w:rPr>
                  <w:t xml:space="preserve">29 marca</w:t>
                </w:r>
                <w:r w:rsidDel="00000000" w:rsidR="00000000" w:rsidRPr="00000000">
                  <w:rPr>
                    <w:rFonts w:ascii="Georgia" w:cs="Georgia" w:eastAsia="Georgia" w:hAnsi="Georgia"/>
                    <w:sz w:val="24"/>
                    <w:szCs w:val="24"/>
                    <w:rtl w:val="0"/>
                  </w:rPr>
                  <w:t xml:space="preserve">, 7.30-10.50, CTW-219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40" w:hRule="atLeast"/>
              <w:tblHeader w:val="0"/>
            </w:trPr>
            <w:tc>
              <w:tcPr>
                <w:vMerge w:val="continue"/>
                <w:shd w:fill="f1c232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0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jc w:val="both"/>
                  <w:rPr>
                    <w:rFonts w:ascii="Georgia" w:cs="Georgia" w:eastAsia="Georgia" w:hAnsi="Georg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4"/>
                    <w:szCs w:val="24"/>
                    <w:rtl w:val="0"/>
                  </w:rPr>
                  <w:t xml:space="preserve">7 czerwca, </w:t>
                </w:r>
                <w:r w:rsidDel="00000000" w:rsidR="00000000" w:rsidRPr="00000000">
                  <w:rPr>
                    <w:rFonts w:ascii="Georgia" w:cs="Georgia" w:eastAsia="Georgia" w:hAnsi="Georgia"/>
                    <w:sz w:val="24"/>
                    <w:szCs w:val="24"/>
                    <w:rtl w:val="0"/>
                  </w:rPr>
                  <w:t xml:space="preserve">8.20-12.30, CTW-219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75.390625" w:hRule="atLeast"/>
              <w:tblHeader w:val="0"/>
            </w:trPr>
            <w:tc>
              <w:tcPr>
                <w:vMerge w:val="restart"/>
                <w:shd w:fill="4a86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0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4"/>
                    <w:szCs w:val="24"/>
                    <w:rtl w:val="0"/>
                  </w:rPr>
                  <w:t xml:space="preserve">Psychologia komunikacji i rozwoju osobistego –</w:t>
                </w:r>
                <w:r w:rsidDel="00000000" w:rsidR="00000000" w:rsidRPr="00000000">
                  <w:rPr>
                    <w:rFonts w:ascii="Georgia" w:cs="Georgia" w:eastAsia="Georgia" w:hAnsi="Georgia"/>
                    <w:sz w:val="24"/>
                    <w:szCs w:val="24"/>
                    <w:rtl w:val="0"/>
                  </w:rPr>
                  <w:t xml:space="preserve"> dr Andrzej Januszewski (30 godz.)</w:t>
                </w:r>
              </w:p>
              <w:p w:rsidR="00000000" w:rsidDel="00000000" w:rsidP="00000000" w:rsidRDefault="00000000" w:rsidRPr="00000000" w14:paraId="00000043">
                <w:pPr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4a86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0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rPr>
                    <w:rFonts w:ascii="Georgia" w:cs="Georgia" w:eastAsia="Georgia" w:hAnsi="Georg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4"/>
                    <w:szCs w:val="24"/>
                    <w:rtl w:val="0"/>
                  </w:rPr>
                  <w:t xml:space="preserve">7 czerwca, </w:t>
                </w:r>
                <w:r w:rsidDel="00000000" w:rsidR="00000000" w:rsidRPr="00000000">
                  <w:rPr>
                    <w:rFonts w:ascii="Georgia" w:cs="Georgia" w:eastAsia="Georgia" w:hAnsi="Georgia"/>
                    <w:sz w:val="24"/>
                    <w:szCs w:val="24"/>
                    <w:rtl w:val="0"/>
                  </w:rPr>
                  <w:t xml:space="preserve">12.30-18.20, CTW-219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8">
      <w:pPr>
        <w:jc w:val="both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5"/>
            <w:tblW w:w="15975.0" w:type="dxa"/>
            <w:jc w:val="left"/>
            <w:tblInd w:w="-30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65"/>
            <w:gridCol w:w="735"/>
            <w:gridCol w:w="1500"/>
            <w:gridCol w:w="1620"/>
            <w:gridCol w:w="1620"/>
            <w:gridCol w:w="1620"/>
            <w:gridCol w:w="1620"/>
            <w:gridCol w:w="1620"/>
            <w:gridCol w:w="1620"/>
            <w:gridCol w:w="1620"/>
            <w:gridCol w:w="1635"/>
            <w:tblGridChange w:id="0">
              <w:tblGrid>
                <w:gridCol w:w="765"/>
                <w:gridCol w:w="735"/>
                <w:gridCol w:w="1500"/>
                <w:gridCol w:w="1620"/>
                <w:gridCol w:w="1620"/>
                <w:gridCol w:w="1620"/>
                <w:gridCol w:w="1620"/>
                <w:gridCol w:w="1620"/>
                <w:gridCol w:w="1620"/>
                <w:gridCol w:w="1620"/>
                <w:gridCol w:w="1635"/>
              </w:tblGrid>
            </w:tblGridChange>
          </w:tblGrid>
          <w:tr>
            <w:trPr>
              <w:cantSplit w:val="0"/>
              <w:trHeight w:val="410" w:hRule="atLeast"/>
              <w:tblHeader w:val="0"/>
            </w:trPr>
            <w:tc>
              <w:tcPr>
                <w:gridSpan w:val="11"/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0"/>
                  <w:spacing w:after="0" w:line="240" w:lineRule="auto"/>
                  <w:jc w:val="center"/>
                  <w:rPr>
                    <w:rFonts w:ascii="Georgia" w:cs="Georgia" w:eastAsia="Georgia" w:hAnsi="Georgia"/>
                    <w:b w:val="1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1"/>
                    <w:szCs w:val="21"/>
                    <w:rtl w:val="0"/>
                  </w:rPr>
                  <w:t xml:space="preserve">Zajęcia w niedzielę: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f1c232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widowControl w:val="0"/>
                  <w:spacing w:after="0" w:line="240" w:lineRule="auto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8"/>
                    <w:szCs w:val="28"/>
                    <w:rtl w:val="0"/>
                  </w:rPr>
                  <w:t xml:space="preserve">D</w:t>
                </w:r>
              </w:p>
            </w:tc>
            <w:tc>
              <w:tcPr>
                <w:gridSpan w:val="9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spacing w:after="0" w:lineRule="auto"/>
                  <w:jc w:val="both"/>
                  <w:rPr>
                    <w:rFonts w:ascii="Georgia" w:cs="Georgia" w:eastAsia="Georgia" w:hAnsi="Georgia"/>
                    <w:b w:val="1"/>
                    <w:i w:val="1"/>
                    <w:color w:val="cc0000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Dydaktyka nauczania języka angielskiego na poziomie szkoły ponadpodstawowej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 – dr Izabela Olszak (45 godz.)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e066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8"/>
                    <w:szCs w:val="28"/>
                    <w:rtl w:val="0"/>
                  </w:rPr>
                  <w:t xml:space="preserve">R</w:t>
                </w:r>
              </w:p>
            </w:tc>
            <w:tc>
              <w:tcPr>
                <w:gridSpan w:val="9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Rozwój zawodowy i warsztat pracy nauczyciela-wychowawcy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– dr Anna Szudra-Barszcz (30 godz.)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3c78d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8"/>
                    <w:szCs w:val="28"/>
                    <w:rtl w:val="0"/>
                  </w:rPr>
                  <w:t xml:space="preserve">P</w:t>
                </w:r>
              </w:p>
            </w:tc>
            <w:tc>
              <w:tcPr>
                <w:gridSpan w:val="9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Psychologia komunikacji i rozwoju osobistego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– dr Andrzej Januszewski (30 godz.)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93c47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widowControl w:val="0"/>
                  <w:spacing w:after="0" w:line="240" w:lineRule="auto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8"/>
                    <w:szCs w:val="28"/>
                    <w:rtl w:val="0"/>
                  </w:rPr>
                  <w:t xml:space="preserve">E</w:t>
                </w:r>
              </w:p>
            </w:tc>
            <w:tc>
              <w:tcPr>
                <w:gridSpan w:val="9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Emisja głosu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– mgr Edyta Michałek (30 godz.)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10" w:hRule="atLeast"/>
              <w:tblHeader w:val="0"/>
            </w:trPr>
            <w:tc>
              <w:tcPr>
                <w:gridSpan w:val="2"/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1"/>
                    <w:szCs w:val="21"/>
                    <w:rtl w:val="0"/>
                  </w:rPr>
                  <w:t xml:space="preserve">23 lutego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1"/>
                    <w:szCs w:val="21"/>
                    <w:rtl w:val="0"/>
                  </w:rPr>
                  <w:t xml:space="preserve">9 marca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1"/>
                    <w:szCs w:val="21"/>
                    <w:rtl w:val="0"/>
                  </w:rPr>
                  <w:t xml:space="preserve">23 marca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1"/>
                    <w:szCs w:val="21"/>
                    <w:rtl w:val="0"/>
                  </w:rPr>
                  <w:t xml:space="preserve">30 marca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1"/>
                    <w:szCs w:val="21"/>
                    <w:rtl w:val="0"/>
                  </w:rPr>
                  <w:t xml:space="preserve">13 kwietnia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widowControl w:val="0"/>
                  <w:rPr>
                    <w:rFonts w:ascii="Georgia" w:cs="Georgia" w:eastAsia="Georgia" w:hAnsi="Georgia"/>
                    <w:b w:val="1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1"/>
                    <w:szCs w:val="21"/>
                    <w:rtl w:val="0"/>
                  </w:rPr>
                  <w:t xml:space="preserve">27 kwietnia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widowControl w:val="0"/>
                  <w:rPr>
                    <w:rFonts w:ascii="Georgia" w:cs="Georgia" w:eastAsia="Georgia" w:hAnsi="Georgia"/>
                    <w:b w:val="1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1"/>
                    <w:szCs w:val="21"/>
                    <w:rtl w:val="0"/>
                  </w:rPr>
                  <w:t xml:space="preserve">11 maja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widowControl w:val="0"/>
                  <w:rPr>
                    <w:rFonts w:ascii="Georgia" w:cs="Georgia" w:eastAsia="Georgia" w:hAnsi="Georgia"/>
                    <w:b w:val="1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1"/>
                    <w:szCs w:val="21"/>
                    <w:rtl w:val="0"/>
                  </w:rPr>
                  <w:t xml:space="preserve">25 maja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1"/>
                    <w:szCs w:val="21"/>
                    <w:rtl w:val="0"/>
                  </w:rPr>
                  <w:t xml:space="preserve">8 czerwca</w:t>
                </w:r>
              </w:p>
            </w:tc>
          </w:tr>
          <w:tr>
            <w:trPr>
              <w:cantSplit w:val="0"/>
              <w:trHeight w:val="757.7319587628867" w:hRule="atLeast"/>
              <w:tblHeader w:val="0"/>
            </w:trPr>
            <w:tc>
              <w:tcPr>
                <w:gridSpan w:val="2"/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1"/>
                    <w:szCs w:val="21"/>
                    <w:rtl w:val="0"/>
                  </w:rPr>
                  <w:t xml:space="preserve">7.30-9.00</w:t>
                </w:r>
              </w:p>
            </w:tc>
            <w:tc>
              <w:tcPr>
                <w:shd w:fill="f1c232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D</w:t>
                </w:r>
              </w:p>
              <w:p w:rsidR="00000000" w:rsidDel="00000000" w:rsidP="00000000" w:rsidRDefault="00000000" w:rsidRPr="00000000" w14:paraId="0000009E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f1c232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D</w:t>
                </w:r>
              </w:p>
              <w:p w:rsidR="00000000" w:rsidDel="00000000" w:rsidP="00000000" w:rsidRDefault="00000000" w:rsidRPr="00000000" w14:paraId="000000A0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f1c232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D</w:t>
                </w:r>
              </w:p>
              <w:p w:rsidR="00000000" w:rsidDel="00000000" w:rsidP="00000000" w:rsidRDefault="00000000" w:rsidRPr="00000000" w14:paraId="000000A2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f1c232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D</w:t>
                </w:r>
              </w:p>
              <w:p w:rsidR="00000000" w:rsidDel="00000000" w:rsidP="00000000" w:rsidRDefault="00000000" w:rsidRPr="00000000" w14:paraId="000000A4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f1c232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D</w:t>
                </w:r>
              </w:p>
              <w:p w:rsidR="00000000" w:rsidDel="00000000" w:rsidP="00000000" w:rsidRDefault="00000000" w:rsidRPr="00000000" w14:paraId="000000A6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C-608</w:t>
                </w:r>
              </w:p>
            </w:tc>
            <w:tc>
              <w:tcPr>
                <w:shd w:fill="f1c232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D</w:t>
                </w:r>
              </w:p>
              <w:p w:rsidR="00000000" w:rsidDel="00000000" w:rsidP="00000000" w:rsidRDefault="00000000" w:rsidRPr="00000000" w14:paraId="000000A8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f1c232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D</w:t>
                </w:r>
              </w:p>
              <w:p w:rsidR="00000000" w:rsidDel="00000000" w:rsidP="00000000" w:rsidRDefault="00000000" w:rsidRPr="00000000" w14:paraId="000000AA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f1c232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D</w:t>
                </w:r>
              </w:p>
              <w:p w:rsidR="00000000" w:rsidDel="00000000" w:rsidP="00000000" w:rsidRDefault="00000000" w:rsidRPr="00000000" w14:paraId="000000AC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f1c232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D</w:t>
                </w:r>
              </w:p>
              <w:p w:rsidR="00000000" w:rsidDel="00000000" w:rsidP="00000000" w:rsidRDefault="00000000" w:rsidRPr="00000000" w14:paraId="000000AE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</w:tr>
          <w:tr>
            <w:trPr>
              <w:cantSplit w:val="0"/>
              <w:trHeight w:val="757.7319587628867" w:hRule="atLeast"/>
              <w:tblHeader w:val="0"/>
            </w:trPr>
            <w:tc>
              <w:tcPr>
                <w:gridSpan w:val="2"/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1"/>
                    <w:szCs w:val="21"/>
                    <w:rtl w:val="0"/>
                  </w:rPr>
                  <w:t xml:space="preserve">9.10-10.40</w:t>
                </w:r>
              </w:p>
            </w:tc>
            <w:tc>
              <w:tcPr>
                <w:shd w:fill="f1c232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D</w:t>
                </w:r>
              </w:p>
              <w:p w:rsidR="00000000" w:rsidDel="00000000" w:rsidP="00000000" w:rsidRDefault="00000000" w:rsidRPr="00000000" w14:paraId="000000B2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f1c232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D</w:t>
                </w:r>
              </w:p>
              <w:p w:rsidR="00000000" w:rsidDel="00000000" w:rsidP="00000000" w:rsidRDefault="00000000" w:rsidRPr="00000000" w14:paraId="000000B4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f1c232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D</w:t>
                </w:r>
              </w:p>
              <w:p w:rsidR="00000000" w:rsidDel="00000000" w:rsidP="00000000" w:rsidRDefault="00000000" w:rsidRPr="00000000" w14:paraId="000000B6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f1c232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D</w:t>
                </w:r>
              </w:p>
              <w:p w:rsidR="00000000" w:rsidDel="00000000" w:rsidP="00000000" w:rsidRDefault="00000000" w:rsidRPr="00000000" w14:paraId="000000B8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f1c232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D</w:t>
                </w:r>
              </w:p>
              <w:p w:rsidR="00000000" w:rsidDel="00000000" w:rsidP="00000000" w:rsidRDefault="00000000" w:rsidRPr="00000000" w14:paraId="000000BA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C-608</w:t>
                </w:r>
              </w:p>
            </w:tc>
            <w:tc>
              <w:tcPr>
                <w:shd w:fill="f1c232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D</w:t>
                </w:r>
              </w:p>
              <w:p w:rsidR="00000000" w:rsidDel="00000000" w:rsidP="00000000" w:rsidRDefault="00000000" w:rsidRPr="00000000" w14:paraId="000000BC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f1c232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D</w:t>
                </w:r>
              </w:p>
              <w:p w:rsidR="00000000" w:rsidDel="00000000" w:rsidP="00000000" w:rsidRDefault="00000000" w:rsidRPr="00000000" w14:paraId="000000BE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f1c232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D</w:t>
                </w:r>
              </w:p>
              <w:p w:rsidR="00000000" w:rsidDel="00000000" w:rsidP="00000000" w:rsidRDefault="00000000" w:rsidRPr="00000000" w14:paraId="000000C0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f1c232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D</w:t>
                </w:r>
              </w:p>
              <w:p w:rsidR="00000000" w:rsidDel="00000000" w:rsidP="00000000" w:rsidRDefault="00000000" w:rsidRPr="00000000" w14:paraId="000000C2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</w:tr>
          <w:tr>
            <w:trPr>
              <w:cantSplit w:val="0"/>
              <w:trHeight w:val="757.7319587628867" w:hRule="atLeast"/>
              <w:tblHeader w:val="0"/>
            </w:trPr>
            <w:tc>
              <w:tcPr>
                <w:gridSpan w:val="2"/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1"/>
                    <w:szCs w:val="21"/>
                    <w:rtl w:val="0"/>
                  </w:rPr>
                  <w:t xml:space="preserve">10.50-12.30</w:t>
                </w:r>
              </w:p>
            </w:tc>
            <w:tc>
              <w:tcPr>
                <w:shd w:fill="93c47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E</w:t>
                </w:r>
              </w:p>
              <w:p w:rsidR="00000000" w:rsidDel="00000000" w:rsidP="00000000" w:rsidRDefault="00000000" w:rsidRPr="00000000" w14:paraId="000000C6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93c47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7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E</w:t>
                </w:r>
              </w:p>
              <w:p w:rsidR="00000000" w:rsidDel="00000000" w:rsidP="00000000" w:rsidRDefault="00000000" w:rsidRPr="00000000" w14:paraId="000000C8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93c47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E</w:t>
                </w:r>
              </w:p>
              <w:p w:rsidR="00000000" w:rsidDel="00000000" w:rsidP="00000000" w:rsidRDefault="00000000" w:rsidRPr="00000000" w14:paraId="000000CA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93c47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B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E</w:t>
                </w:r>
              </w:p>
              <w:p w:rsidR="00000000" w:rsidDel="00000000" w:rsidP="00000000" w:rsidRDefault="00000000" w:rsidRPr="00000000" w14:paraId="000000CC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93c47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E</w:t>
                </w:r>
              </w:p>
              <w:p w:rsidR="00000000" w:rsidDel="00000000" w:rsidP="00000000" w:rsidRDefault="00000000" w:rsidRPr="00000000" w14:paraId="000000CE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C-608</w:t>
                </w:r>
              </w:p>
            </w:tc>
            <w:tc>
              <w:tcPr>
                <w:shd w:fill="93c47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F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E</w:t>
                </w:r>
              </w:p>
              <w:p w:rsidR="00000000" w:rsidDel="00000000" w:rsidP="00000000" w:rsidRDefault="00000000" w:rsidRPr="00000000" w14:paraId="000000D0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93c47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1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E</w:t>
                </w:r>
              </w:p>
              <w:p w:rsidR="00000000" w:rsidDel="00000000" w:rsidP="00000000" w:rsidRDefault="00000000" w:rsidRPr="00000000" w14:paraId="000000D2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e066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3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R</w:t>
                </w:r>
              </w:p>
              <w:p w:rsidR="00000000" w:rsidDel="00000000" w:rsidP="00000000" w:rsidRDefault="00000000" w:rsidRPr="00000000" w14:paraId="000000D4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e066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R</w:t>
                </w:r>
              </w:p>
              <w:p w:rsidR="00000000" w:rsidDel="00000000" w:rsidP="00000000" w:rsidRDefault="00000000" w:rsidRPr="00000000" w14:paraId="000000D6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</w:tr>
          <w:tr>
            <w:trPr>
              <w:cantSplit w:val="0"/>
              <w:trHeight w:val="757.7319587628867" w:hRule="atLeast"/>
              <w:tblHeader w:val="0"/>
            </w:trPr>
            <w:tc>
              <w:tcPr>
                <w:gridSpan w:val="2"/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7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1"/>
                    <w:szCs w:val="21"/>
                    <w:rtl w:val="0"/>
                  </w:rPr>
                  <w:t xml:space="preserve">12.30-14.00</w:t>
                </w:r>
              </w:p>
            </w:tc>
            <w:tc>
              <w:tcPr>
                <w:shd w:fill="93c47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9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E</w:t>
                </w:r>
              </w:p>
              <w:p w:rsidR="00000000" w:rsidDel="00000000" w:rsidP="00000000" w:rsidRDefault="00000000" w:rsidRPr="00000000" w14:paraId="000000DA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93c47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B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E</w:t>
                </w:r>
              </w:p>
              <w:p w:rsidR="00000000" w:rsidDel="00000000" w:rsidP="00000000" w:rsidRDefault="00000000" w:rsidRPr="00000000" w14:paraId="000000DC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93c47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D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E</w:t>
                </w:r>
              </w:p>
              <w:p w:rsidR="00000000" w:rsidDel="00000000" w:rsidP="00000000" w:rsidRDefault="00000000" w:rsidRPr="00000000" w14:paraId="000000DE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93c47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F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E</w:t>
                </w:r>
              </w:p>
              <w:p w:rsidR="00000000" w:rsidDel="00000000" w:rsidP="00000000" w:rsidRDefault="00000000" w:rsidRPr="00000000" w14:paraId="000000E0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93c47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1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E</w:t>
                </w:r>
              </w:p>
              <w:p w:rsidR="00000000" w:rsidDel="00000000" w:rsidP="00000000" w:rsidRDefault="00000000" w:rsidRPr="00000000" w14:paraId="000000E2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C-608</w:t>
                </w:r>
              </w:p>
            </w:tc>
            <w:tc>
              <w:tcPr>
                <w:shd w:fill="93c47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3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E</w:t>
                </w:r>
              </w:p>
              <w:p w:rsidR="00000000" w:rsidDel="00000000" w:rsidP="00000000" w:rsidRDefault="00000000" w:rsidRPr="00000000" w14:paraId="000000E4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93c47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5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E</w:t>
                </w:r>
              </w:p>
              <w:p w:rsidR="00000000" w:rsidDel="00000000" w:rsidP="00000000" w:rsidRDefault="00000000" w:rsidRPr="00000000" w14:paraId="000000E6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e066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7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R</w:t>
                </w:r>
              </w:p>
              <w:p w:rsidR="00000000" w:rsidDel="00000000" w:rsidP="00000000" w:rsidRDefault="00000000" w:rsidRPr="00000000" w14:paraId="000000E8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e066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9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R</w:t>
                </w:r>
              </w:p>
              <w:p w:rsidR="00000000" w:rsidDel="00000000" w:rsidP="00000000" w:rsidRDefault="00000000" w:rsidRPr="00000000" w14:paraId="000000EA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</w:tr>
          <w:tr>
            <w:trPr>
              <w:cantSplit w:val="0"/>
              <w:trHeight w:val="739.6907216494845" w:hRule="atLeast"/>
              <w:tblHeader w:val="0"/>
            </w:trPr>
            <w:tc>
              <w:tcPr>
                <w:gridSpan w:val="2"/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B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1"/>
                    <w:szCs w:val="21"/>
                    <w:rtl w:val="0"/>
                  </w:rPr>
                  <w:t xml:space="preserve">14.10-15.40</w:t>
                </w:r>
              </w:p>
            </w:tc>
            <w:tc>
              <w:tcPr>
                <w:shd w:fill="3c78d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D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P</w:t>
                </w:r>
              </w:p>
              <w:p w:rsidR="00000000" w:rsidDel="00000000" w:rsidP="00000000" w:rsidRDefault="00000000" w:rsidRPr="00000000" w14:paraId="000000EE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e066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F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R</w:t>
                </w:r>
              </w:p>
              <w:p w:rsidR="00000000" w:rsidDel="00000000" w:rsidP="00000000" w:rsidRDefault="00000000" w:rsidRPr="00000000" w14:paraId="000000F0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vMerge w:val="restart"/>
                <w:shd w:fill="3c78d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1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P</w:t>
                </w:r>
              </w:p>
              <w:p w:rsidR="00000000" w:rsidDel="00000000" w:rsidP="00000000" w:rsidRDefault="00000000" w:rsidRPr="00000000" w14:paraId="000000F2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e066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3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R</w:t>
                </w:r>
              </w:p>
              <w:p w:rsidR="00000000" w:rsidDel="00000000" w:rsidP="00000000" w:rsidRDefault="00000000" w:rsidRPr="00000000" w14:paraId="000000F4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3c78d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5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P</w:t>
                </w:r>
              </w:p>
              <w:p w:rsidR="00000000" w:rsidDel="00000000" w:rsidP="00000000" w:rsidRDefault="00000000" w:rsidRPr="00000000" w14:paraId="000000F6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C-608</w:t>
                </w:r>
              </w:p>
            </w:tc>
            <w:tc>
              <w:tcPr>
                <w:shd w:fill="e066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7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R</w:t>
                </w:r>
              </w:p>
              <w:p w:rsidR="00000000" w:rsidDel="00000000" w:rsidP="00000000" w:rsidRDefault="00000000" w:rsidRPr="00000000" w14:paraId="000000F8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93c47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9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E</w:t>
                </w:r>
              </w:p>
              <w:p w:rsidR="00000000" w:rsidDel="00000000" w:rsidP="00000000" w:rsidRDefault="00000000" w:rsidRPr="00000000" w14:paraId="000000FA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e066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B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R</w:t>
                </w:r>
              </w:p>
              <w:p w:rsidR="00000000" w:rsidDel="00000000" w:rsidP="00000000" w:rsidRDefault="00000000" w:rsidRPr="00000000" w14:paraId="000000FC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e066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D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R</w:t>
                </w:r>
              </w:p>
              <w:p w:rsidR="00000000" w:rsidDel="00000000" w:rsidP="00000000" w:rsidRDefault="00000000" w:rsidRPr="00000000" w14:paraId="000000FE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</w:tr>
          <w:tr>
            <w:trPr>
              <w:cantSplit w:val="0"/>
              <w:trHeight w:val="150" w:hRule="atLeast"/>
              <w:tblHeader w:val="0"/>
            </w:trPr>
            <w:tc>
              <w:tcPr>
                <w:gridSpan w:val="2"/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F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1"/>
                    <w:szCs w:val="21"/>
                    <w:rtl w:val="0"/>
                  </w:rPr>
                  <w:t xml:space="preserve">15.50-16.40</w:t>
                </w:r>
              </w:p>
            </w:tc>
            <w:tc>
              <w:tcPr>
                <w:vMerge w:val="restart"/>
                <w:shd w:fill="3c78d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1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P</w:t>
                </w:r>
              </w:p>
              <w:p w:rsidR="00000000" w:rsidDel="00000000" w:rsidP="00000000" w:rsidRDefault="00000000" w:rsidRPr="00000000" w14:paraId="00000102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vMerge w:val="restart"/>
                <w:shd w:fill="e066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3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R</w:t>
                </w:r>
              </w:p>
              <w:p w:rsidR="00000000" w:rsidDel="00000000" w:rsidP="00000000" w:rsidRDefault="00000000" w:rsidRPr="00000000" w14:paraId="00000104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vMerge w:val="continue"/>
                <w:shd w:fill="3c78d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5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e066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6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R</w:t>
                </w:r>
              </w:p>
              <w:p w:rsidR="00000000" w:rsidDel="00000000" w:rsidP="00000000" w:rsidRDefault="00000000" w:rsidRPr="00000000" w14:paraId="00000107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vMerge w:val="restart"/>
                <w:shd w:fill="3c78d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8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P</w:t>
                </w:r>
              </w:p>
              <w:p w:rsidR="00000000" w:rsidDel="00000000" w:rsidP="00000000" w:rsidRDefault="00000000" w:rsidRPr="00000000" w14:paraId="00000109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C-608</w:t>
                </w:r>
              </w:p>
            </w:tc>
            <w:tc>
              <w:tcPr>
                <w:vMerge w:val="restart"/>
                <w:shd w:fill="e066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A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R</w:t>
                </w:r>
              </w:p>
              <w:p w:rsidR="00000000" w:rsidDel="00000000" w:rsidP="00000000" w:rsidRDefault="00000000" w:rsidRPr="00000000" w14:paraId="0000010B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vMerge w:val="restart"/>
                <w:shd w:fill="3c78d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C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P</w:t>
                </w:r>
              </w:p>
              <w:p w:rsidR="00000000" w:rsidDel="00000000" w:rsidP="00000000" w:rsidRDefault="00000000" w:rsidRPr="00000000" w14:paraId="0000010D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vMerge w:val="restart"/>
                <w:shd w:fill="3c78d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E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P</w:t>
                </w:r>
              </w:p>
              <w:p w:rsidR="00000000" w:rsidDel="00000000" w:rsidP="00000000" w:rsidRDefault="00000000" w:rsidRPr="00000000" w14:paraId="0000010F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vMerge w:val="restart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0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00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5.41992187499993" w:hRule="atLeast"/>
              <w:tblHeader w:val="0"/>
            </w:trPr>
            <w:tc>
              <w:tcPr>
                <w:gridSpan w:val="2"/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1">
                <w:pPr>
                  <w:widowControl w:val="0"/>
                  <w:rPr>
                    <w:rFonts w:ascii="Georgia" w:cs="Georgia" w:eastAsia="Georgia" w:hAnsi="Georgia"/>
                    <w:b w:val="1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1"/>
                    <w:szCs w:val="21"/>
                    <w:rtl w:val="0"/>
                  </w:rPr>
                  <w:t xml:space="preserve">16.40-17.20</w:t>
                </w:r>
              </w:p>
            </w:tc>
            <w:tc>
              <w:tcPr>
                <w:vMerge w:val="continue"/>
                <w:shd w:fill="3c78d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3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e066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4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5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00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e066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6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3c78d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7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e066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8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3c78d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9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3c78d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A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B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00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39.6907216494845" w:hRule="atLeast"/>
              <w:tblHeader w:val="0"/>
            </w:trPr>
            <w:tc>
              <w:tcPr>
                <w:gridSpan w:val="2"/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C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1"/>
                    <w:szCs w:val="21"/>
                    <w:rtl w:val="0"/>
                  </w:rPr>
                  <w:t xml:space="preserve">17.30-19.00</w:t>
                </w:r>
              </w:p>
            </w:tc>
            <w:tc>
              <w:tcPr>
                <w:shd w:fill="3c78d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E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P</w:t>
                </w:r>
              </w:p>
              <w:p w:rsidR="00000000" w:rsidDel="00000000" w:rsidP="00000000" w:rsidRDefault="00000000" w:rsidRPr="00000000" w14:paraId="0000011F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e066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0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R</w:t>
                </w:r>
              </w:p>
              <w:p w:rsidR="00000000" w:rsidDel="00000000" w:rsidP="00000000" w:rsidRDefault="00000000" w:rsidRPr="00000000" w14:paraId="00000121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2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00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e066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3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R</w:t>
                </w:r>
              </w:p>
              <w:p w:rsidR="00000000" w:rsidDel="00000000" w:rsidP="00000000" w:rsidRDefault="00000000" w:rsidRPr="00000000" w14:paraId="00000124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3c78d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5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P</w:t>
                </w:r>
              </w:p>
              <w:p w:rsidR="00000000" w:rsidDel="00000000" w:rsidP="00000000" w:rsidRDefault="00000000" w:rsidRPr="00000000" w14:paraId="00000126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C-608</w:t>
                </w:r>
              </w:p>
            </w:tc>
            <w:tc>
              <w:tcPr>
                <w:shd w:fill="e066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7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R</w:t>
                </w:r>
              </w:p>
              <w:p w:rsidR="00000000" w:rsidDel="00000000" w:rsidP="00000000" w:rsidRDefault="00000000" w:rsidRPr="00000000" w14:paraId="00000128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3c78d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9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P</w:t>
                </w:r>
              </w:p>
              <w:p w:rsidR="00000000" w:rsidDel="00000000" w:rsidP="00000000" w:rsidRDefault="00000000" w:rsidRPr="00000000" w14:paraId="0000012A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shd w:fill="3c78d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B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P</w:t>
                </w:r>
              </w:p>
              <w:p w:rsidR="00000000" w:rsidDel="00000000" w:rsidP="00000000" w:rsidRDefault="00000000" w:rsidRPr="00000000" w14:paraId="0000012C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i w:val="1"/>
                    <w:color w:val="ffffff"/>
                    <w:sz w:val="26"/>
                    <w:szCs w:val="26"/>
                    <w:rtl w:val="0"/>
                  </w:rPr>
                  <w:t xml:space="preserve">CTW-219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D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i w:val="1"/>
                    <w:color w:val="ffff00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2E">
      <w:pPr>
        <w:jc w:val="both"/>
        <w:rPr>
          <w:rFonts w:ascii="Georgia" w:cs="Georgia" w:eastAsia="Georgia" w:hAnsi="Georgia"/>
          <w:b w:val="1"/>
          <w:i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hd w:fill="ffffff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hd w:fill="ffffff" w:val="clear"/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Szanowni Państwo,</w:t>
      </w:r>
    </w:p>
    <w:p w:rsidR="00000000" w:rsidDel="00000000" w:rsidP="00000000" w:rsidRDefault="00000000" w:rsidRPr="00000000" w14:paraId="00000131">
      <w:pPr>
        <w:shd w:fill="ffffff" w:val="clear"/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chciałbym poinformować o zmianie w rozkładzie zajęć specjalizacji nauczycielskiej. Podczas najbliższego zjazdu (23 marca), prowadzone przez dra Andrzeja Januszewskiego zajęcia „Psychologia komunikacji i rozwoju osobistego” zakończą się nieco wcześniej – o 16:40. Pozostałe 3 godziny zostaną odrobione 7 czerwca – wtedy zajęcia potrwają do 18:20.</w:t>
      </w:r>
    </w:p>
    <w:p w:rsidR="00000000" w:rsidDel="00000000" w:rsidP="00000000" w:rsidRDefault="00000000" w:rsidRPr="00000000" w14:paraId="00000132">
      <w:pPr>
        <w:shd w:fill="ffffff" w:val="clear"/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Przepraszamy za ewentualne niedogodności.</w:t>
      </w:r>
    </w:p>
    <w:p w:rsidR="00000000" w:rsidDel="00000000" w:rsidP="00000000" w:rsidRDefault="00000000" w:rsidRPr="00000000" w14:paraId="00000133">
      <w:pPr>
        <w:shd w:fill="ffffff" w:val="clear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hd w:fill="ffffff" w:val="clear"/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Z pozdrowieniami,</w:t>
      </w:r>
    </w:p>
    <w:p w:rsidR="00000000" w:rsidDel="00000000" w:rsidP="00000000" w:rsidRDefault="00000000" w:rsidRPr="00000000" w14:paraId="00000135">
      <w:pPr>
        <w:shd w:fill="ffffff" w:val="clear"/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K. Skórski</w:t>
      </w:r>
    </w:p>
    <w:sectPr>
      <w:pgSz w:h="11906" w:w="16838" w:orient="landscape"/>
      <w:pgMar w:bottom="720" w:top="720" w:left="720" w:right="720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22E32"/>
    <w:rPr>
      <w:rFonts w:ascii="Calibri" w:cs="Times New Roman" w:eastAsia="Calibri" w:hAnsi="Calibri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HTML-wstpniesformatowany">
    <w:name w:val="HTML Preformatted"/>
    <w:basedOn w:val="Normalny"/>
    <w:link w:val="HTML-wstpniesformatowanyZnak"/>
    <w:uiPriority w:val="99"/>
    <w:rsid w:val="00A22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pl-PL"/>
    </w:rPr>
  </w:style>
  <w:style w:type="character" w:styleId="HTML-wstpniesformatowanyZnak" w:customStyle="1">
    <w:name w:val="HTML - wstępnie sformatowany Znak"/>
    <w:basedOn w:val="Domylnaczcionkaakapitu"/>
    <w:link w:val="HTML-wstpniesformatowany"/>
    <w:uiPriority w:val="99"/>
    <w:rsid w:val="00A22E32"/>
    <w:rPr>
      <w:rFonts w:ascii="Courier New" w:cs="Courier New" w:eastAsia="Times New Roman" w:hAnsi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 w:val="1"/>
    <w:rsid w:val="00A22E32"/>
    <w:rPr>
      <w:color w:val="0000ff"/>
      <w:u w:val="single"/>
    </w:rPr>
  </w:style>
  <w:style w:type="paragraph" w:styleId="Akapitzlist">
    <w:name w:val="List Paragraph"/>
    <w:basedOn w:val="Normalny"/>
    <w:uiPriority w:val="34"/>
    <w:qFormat w:val="1"/>
    <w:rsid w:val="007E4587"/>
    <w:pPr>
      <w:ind w:left="720"/>
      <w:contextualSpacing w:val="1"/>
    </w:pPr>
  </w:style>
  <w:style w:type="paragraph" w:styleId="Standard" w:customStyle="1">
    <w:name w:val="Standard"/>
    <w:rsid w:val="007B32D1"/>
    <w:pPr>
      <w:suppressAutoHyphens w:val="1"/>
      <w:autoSpaceDN w:val="0"/>
      <w:spacing w:after="0" w:line="240" w:lineRule="auto"/>
      <w:textAlignment w:val="baseline"/>
    </w:pPr>
    <w:rPr>
      <w:rFonts w:ascii="Liberation Serif" w:cs="Mangal" w:eastAsia="SimSun" w:hAnsi="Liberation Serif"/>
      <w:kern w:val="3"/>
      <w:sz w:val="24"/>
      <w:szCs w:val="24"/>
      <w:lang w:bidi="hi-IN" w:eastAsia="zh-CN"/>
    </w:rPr>
  </w:style>
  <w:style w:type="table" w:styleId="Tabela-Siatka">
    <w:name w:val="Table Grid"/>
    <w:basedOn w:val="Standardowy"/>
    <w:uiPriority w:val="59"/>
    <w:rsid w:val="003741A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1F13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1F132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1F1324"/>
    <w:rPr>
      <w:rFonts w:ascii="Calibri" w:cs="Times New Roman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1F1324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1F1324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1F132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1F1324"/>
    <w:rPr>
      <w:rFonts w:ascii="Tahoma" w:cs="Tahoma" w:eastAsia="Calibri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I0YU/TMrzYQzfI0K+T2quzLBg==">CgMxLjAaHwoBMBIaChgICVIUChJ0YWJsZS5hbWhhcGg0eXRhNmEaHwoBMRIaChgICVIUChJ0YWJsZS5jeDIwM3J2bDY5OGUaHwoBMhIaChgICVIUChJ0YWJsZS43bDU0a2lwaXFnbmMaHwoBMxIaChgICVIUChJ0YWJsZS5vdGhrc3poOWdxMWo4AHIhMUhMVmMtUFZXNUlVakNKTF93WlZCSkt3X3pSb2F5UTI5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2020-10-21T10:15:00.0000000Z</dcterms:created>
  <dc:creator>Your User Name</dc:creator>
</cp:coreProperties>
</file>