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2022/23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9" w:right="0" w:hanging="34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5"/>
        <w:gridCol w:w="4517"/>
        <w:tblGridChange w:id="0">
          <w:tblGrid>
            <w:gridCol w:w="4545"/>
            <w:gridCol w:w="4517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Wstęp do kultury brytyjskiej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Introduction to British Culture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Nauki o kulturze i religii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8"/>
        <w:gridCol w:w="4514"/>
        <w:tblGridChange w:id="0">
          <w:tblGrid>
            <w:gridCol w:w="4548"/>
            <w:gridCol w:w="4514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Anna Antonowicz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spacing w:after="0" w:line="240" w:lineRule="auto"/>
        <w:ind w:left="324" w:hanging="32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85"/>
        <w:gridCol w:w="2258"/>
        <w:gridCol w:w="2261"/>
        <w:gridCol w:w="2258"/>
        <w:tblGridChange w:id="0">
          <w:tblGrid>
            <w:gridCol w:w="2285"/>
            <w:gridCol w:w="2258"/>
            <w:gridCol w:w="2261"/>
            <w:gridCol w:w="2258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16"/>
        <w:gridCol w:w="6846"/>
        <w:tblGridChange w:id="0">
          <w:tblGrid>
            <w:gridCol w:w="2216"/>
            <w:gridCol w:w="6846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Poziom języka początkowo B1+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widowControl w:val="0"/>
        <w:spacing w:after="0" w:line="240" w:lineRule="auto"/>
        <w:ind w:left="324" w:hanging="32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C1 Kurs przedstawia w układzie chronologicznym podstawowe zagadnienia dotyczące dziejów i przemian kultury i cywilizacji Wielkiej Brytanii, między innymi tożsamość narodowa, społeczeństwo, dziedzictwo kulturowe, oraz wartości kulturowe i polityka kulturalna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C2 kurs wprowadza podstawowe pojęcia z dziedziny kulturoznawstwa niezbędne do analizy i interpretacji przemian kultury brytyjskiej na przestrzeni dziejów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C3 stworzenie kursu-pomostu między kursem Historii Wielkiej Brytanii a Historią Literatury Angielskiej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061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54"/>
        <w:gridCol w:w="5616"/>
        <w:gridCol w:w="2391"/>
        <w:tblGridChange w:id="0">
          <w:tblGrid>
            <w:gridCol w:w="1054"/>
            <w:gridCol w:w="5616"/>
            <w:gridCol w:w="2391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Opis efektu przedmiotowego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Odniesienie do efektu kierunkowego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identyfikuje główne kierunki i etapy rozwoju kultury brytyjskiej.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K_W05,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K_W04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opisuje teksty kultury brytyjskiej od czasów Celtów po czasy współczesne używając odpowiedniej terminologii właściwej dla dziedziny kulturoznawstwa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K_W01,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określa wpływy historycznego dziedzictwa kultury brytyjskiej na kształtowanie się współczesnej kultury i społeczeństwa Wielkiej Brytanii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K_W07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charakteryzuje zjawiska i wytwory kultury brytyjskiej używając terminologii właściwej dla dziedziny kulturoznawstwa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określa znaczenie zjawisk i wytworów kultury brytyjskie w procesie historycznym używając terminologii właściwej dla dziedziny kulturoznawstwa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kształtuje świadomość znaczenia kultury anglosaskiej w kulturze europejskiej i światowej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K_02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rozumie konieczność poszerzania wiedzy o wytworach kultury brytyjskiej w celu zrozumienia istoty tożsamości brytyjskiej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K_K03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kształtuje otwartą postawę oraz szacunek wobec osiągnięć kultury brytyjskiej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K_K04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4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3">
            <w:pPr>
              <w:numPr>
                <w:ilvl w:val="0"/>
                <w:numId w:val="1"/>
              </w:numPr>
              <w:spacing w:after="120" w:line="240" w:lineRule="auto"/>
              <w:ind w:left="644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Wprowadzenie kursu: zakres tematyczny, wskazanie źródeł, metod pracy, zasad zaliczania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1"/>
              </w:numPr>
              <w:spacing w:after="120" w:line="240" w:lineRule="auto"/>
              <w:ind w:left="644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Imperializm kulturowy – z dziejów starożytnych Celtów i Rzymian w Wielkiej Brytanii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1"/>
              </w:numPr>
              <w:spacing w:after="120" w:line="240" w:lineRule="auto"/>
              <w:ind w:left="644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Rys germański – wartości i kultura Anglo-Sasów i Wikingów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1"/>
              </w:numPr>
              <w:spacing w:after="120" w:line="240" w:lineRule="auto"/>
              <w:ind w:left="644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Średniowieczna kultura świecka i duchowa w Wielkiej Brytanii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1"/>
              </w:numPr>
              <w:spacing w:after="120" w:line="240" w:lineRule="auto"/>
              <w:ind w:left="644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Ideały renesansu a początki protestantyzmu w Anglii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1"/>
              </w:numPr>
              <w:spacing w:after="120" w:line="240" w:lineRule="auto"/>
              <w:ind w:left="644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 i zmysły: kultura baroku i rewolucja naukowa XVII wieku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1"/>
              </w:numPr>
              <w:spacing w:after="120" w:line="240" w:lineRule="auto"/>
              <w:ind w:left="644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 oświeconego rozumu do kalkulacji zysków: Oświecenie w Wielkiej Brytanii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1"/>
              </w:numPr>
              <w:spacing w:after="120" w:line="240" w:lineRule="auto"/>
              <w:ind w:left="644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Romantyczne porywy kulturowe i polityczne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1"/>
              </w:numPr>
              <w:spacing w:after="120" w:line="240" w:lineRule="auto"/>
              <w:ind w:left="644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Wiktoriańska moralność i kultura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1"/>
              </w:numPr>
              <w:spacing w:after="120" w:line="240" w:lineRule="auto"/>
              <w:ind w:left="644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Brytyjskie modernizmy I połowy XX wieku 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1"/>
              </w:numPr>
              <w:spacing w:after="120" w:line="240" w:lineRule="auto"/>
              <w:ind w:left="644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Rewolucje i przemiany kulturowe II połowy XX wieku w Wielkiej Brytanii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1"/>
              </w:numPr>
              <w:spacing w:after="120" w:line="240" w:lineRule="auto"/>
              <w:ind w:left="644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Kolokwium semestralne</w:t>
            </w:r>
          </w:p>
        </w:tc>
      </w:tr>
    </w:tbl>
    <w:p w:rsidR="00000000" w:rsidDel="00000000" w:rsidP="00000000" w:rsidRDefault="00000000" w:rsidRPr="00000000" w14:paraId="0000008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 </w:t>
      </w:r>
    </w:p>
    <w:tbl>
      <w:tblPr>
        <w:tblStyle w:val="Table8"/>
        <w:tblW w:w="873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54"/>
        <w:gridCol w:w="2549"/>
        <w:gridCol w:w="2676"/>
        <w:gridCol w:w="2453"/>
        <w:tblGridChange w:id="0">
          <w:tblGrid>
            <w:gridCol w:w="1054"/>
            <w:gridCol w:w="2549"/>
            <w:gridCol w:w="2676"/>
            <w:gridCol w:w="2453"/>
          </w:tblGrid>
        </w:tblGridChange>
      </w:tblGrid>
      <w:tr>
        <w:trPr>
          <w:cantSplit w:val="0"/>
          <w:trHeight w:val="10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 konwencjonalny</w:t>
            </w:r>
          </w:p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 konwersatoryjny</w:t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 Power Point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Analiza dzieła/tekstu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Kolokwium/test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Oceniony test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 konwencjonalny</w:t>
            </w:r>
          </w:p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 konwersatoryjny</w:t>
            </w:r>
          </w:p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 Power Point</w:t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Analiza dzieła/tekstu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Kolokwium/test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Oceniony test/ /zapis w protokole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 konwencjonalny</w:t>
            </w:r>
          </w:p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 konwersatoryjny</w:t>
            </w:r>
          </w:p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 Power Point</w:t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Analiza dzieła/tekstu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Kolokwium/test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Oceniony test//zapis w protokole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U_01, 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 konwencjonalny</w:t>
            </w:r>
          </w:p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 konwersatoryjny</w:t>
            </w:r>
          </w:p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 Power Point</w:t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Analiza dzieła/tekstu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Kolokwium/test</w:t>
            </w:r>
          </w:p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Oceniony test/zapis w protokole</w:t>
            </w:r>
          </w:p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Oceniona prezentacja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 konwencjonalny</w:t>
            </w:r>
          </w:p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 konwersatoryjny</w:t>
            </w:r>
          </w:p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 Power Point</w:t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Analiza dzieła/tekstu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Kolokwium/test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Oceniony test/ /zapis w protokole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K_02,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 konwencjonalny</w:t>
            </w:r>
          </w:p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 konwersatoryjny</w:t>
            </w:r>
          </w:p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 Power Point</w:t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Analiza dzieła/tekstu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Informacja zwrotna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24" w:right="0" w:hanging="324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c9547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</w:t>
      </w:r>
    </w:p>
    <w:p w:rsidR="00000000" w:rsidDel="00000000" w:rsidP="00000000" w:rsidRDefault="00000000" w:rsidRPr="00000000" w14:paraId="000000D5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Ocena końcowa:</w:t>
      </w:r>
    </w:p>
    <w:p w:rsidR="00000000" w:rsidDel="00000000" w:rsidP="00000000" w:rsidRDefault="00000000" w:rsidRPr="00000000" w14:paraId="000000D6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u w:val="none"/>
          <w:rtl w:val="0"/>
        </w:rPr>
        <w:t xml:space="preserve">1.    Frekwencja – waga 10% (Ilość dozwolonych nieobecności: 3)</w:t>
      </w:r>
      <w:r w:rsidDel="00000000" w:rsidR="00000000" w:rsidRPr="00000000">
        <w:rPr>
          <w:rFonts w:ascii="Arimo" w:cs="Arimo" w:eastAsia="Arimo" w:hAnsi="Arimo"/>
          <w:color w:val="333333"/>
          <w:u w:val="no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333333"/>
          <w:u w:val="none"/>
          <w:rtl w:val="0"/>
        </w:rPr>
        <w:t xml:space="preserve">2.    Kolokwium semestralne w postaci testu – waga 90%</w:t>
      </w:r>
      <w:r w:rsidDel="00000000" w:rsidR="00000000" w:rsidRPr="00000000">
        <w:rPr>
          <w:rFonts w:ascii="Arimo" w:cs="Arimo" w:eastAsia="Arimo" w:hAnsi="Arimo"/>
          <w:color w:val="333333"/>
          <w:u w:val="no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333333"/>
          <w:highlight w:val="white"/>
          <w:u w:val="none"/>
          <w:rtl w:val="0"/>
        </w:rPr>
        <w:t xml:space="preserve">3.    Ustna prezentacja Power Point dla chętnych związana z tematem wybranego wykładu– dodatkowe punkty (od 1 do 4) doliczone do wyniku testu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38"/>
        <w:gridCol w:w="4524"/>
        <w:tblGridChange w:id="0">
          <w:tblGrid>
            <w:gridCol w:w="4538"/>
            <w:gridCol w:w="452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podstawowa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2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Wojciech Lipoński,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Dzieje kultury brytyjskiej.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Warszawa: Wydawnictwo Naukowe PWN, 2003.</w:t>
            </w:r>
          </w:p>
          <w:p w:rsidR="00000000" w:rsidDel="00000000" w:rsidP="00000000" w:rsidRDefault="00000000" w:rsidRPr="00000000" w14:paraId="000000E3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D. McDowall,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Britain in Close Up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London: Longman, 1993</w:t>
            </w:r>
          </w:p>
          <w:p w:rsidR="00000000" w:rsidDel="00000000" w:rsidP="00000000" w:rsidRDefault="00000000" w:rsidRPr="00000000" w14:paraId="000000E4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Kenneth O. Morgan,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Oxford History of Britain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Oxford: Oxford University Press 1993.</w:t>
            </w:r>
          </w:p>
          <w:p w:rsidR="00000000" w:rsidDel="00000000" w:rsidP="00000000" w:rsidRDefault="00000000" w:rsidRPr="00000000" w14:paraId="000000E5">
            <w:pPr>
              <w:spacing w:after="12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J. O’Driscoll,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Britain. The Country and its People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Oxford: Oxford University Press, 2000.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Załącznik nr. 5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44" w:hanging="359.9999999999999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084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244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04" w:hanging="300"/>
      </w:pPr>
      <w:rPr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Default" w:customStyle="1">
    <w:name w:val="Default"/>
    <w:pPr>
      <w:spacing w:after="200" w:line="276" w:lineRule="auto"/>
    </w:pPr>
    <w:rPr>
      <w:rFonts w:ascii="Helvetica Neue" w:cs="Arial Unicode MS" w:hAnsi="Helvetica Neue"/>
      <w:color w:val="000000"/>
      <w:sz w:val="22"/>
      <w:szCs w:val="22"/>
      <w:u w:color="000000"/>
    </w:rPr>
  </w:style>
  <w:style w:type="paragraph" w:styleId="TableStyle2A" w:customStyle="1">
    <w:name w:val="Table Style 2 A"/>
    <w:pPr>
      <w:spacing w:after="200" w:line="276" w:lineRule="auto"/>
    </w:pPr>
    <w:rPr>
      <w:rFonts w:ascii="Helvetica Neue" w:cs="Arial Unicode MS" w:hAnsi="Helvetica Neue"/>
      <w:color w:val="000000"/>
      <w:u w:color="000000"/>
      <w:lang w:val="de-DE"/>
    </w:rPr>
  </w:style>
  <w:style w:type="paragraph" w:styleId="Stopka">
    <w:name w:val="footer"/>
    <w:basedOn w:val="Normalny"/>
    <w:link w:val="StopkaZnak"/>
    <w:uiPriority w:val="99"/>
    <w:unhideWhenUsed w:val="1"/>
    <w:rsid w:val="00AC14A3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AC14A3"/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5YjOATioHJuHmgADwgWUojeXA==">AMUW2mWMiPdjKW8n1T6wBurVxhxVj7HUM+PR0P3kLqu0+s2tB1l6v5nkTYFnVE2nHEBGBNYf548VdkwvWQ1A3F0GRzJDDjNs0SpVnSqLefZbsCUQmv00Vw1GrJXDkwD1MJEQv9n2LLCV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2021-09-16T17:19:00Z</dcterms:created>
</cp:coreProperties>
</file>